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FFFFFF" w:val="clear"/>
        </w:rPr>
        <w:t xml:space="preserve">ПОЛОЖЕНИЕ</w:t>
      </w:r>
    </w:p>
    <w:p>
      <w:pPr>
        <w:spacing w:before="0" w:after="200" w:line="276"/>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auto" w:val="clear"/>
        </w:rPr>
        <w:t xml:space="preserve">О проведении спортивных соревнований</w:t>
      </w:r>
    </w:p>
    <w:p>
      <w:pPr>
        <w:spacing w:before="0" w:after="200" w:line="276"/>
        <w:ind w:right="0" w:left="0" w:firstLine="0"/>
        <w:jc w:val="center"/>
        <w:rPr>
          <w:rFonts w:ascii="Times New Roman" w:hAnsi="Times New Roman" w:cs="Times New Roman" w:eastAsia="Times New Roman"/>
          <w:color w:val="000000"/>
          <w:spacing w:val="0"/>
          <w:position w:val="0"/>
          <w:sz w:val="32"/>
          <w:shd w:fill="auto" w:val="clear"/>
        </w:rPr>
      </w:pP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auto" w:val="clear"/>
        </w:rPr>
        <w:t xml:space="preserve">ДОГ ТРЕККИНГ КВЕСТ</w:t>
      </w:r>
      <w:r>
        <w:rPr>
          <w:rFonts w:ascii="Times New Roman" w:hAnsi="Times New Roman" w:cs="Times New Roman" w:eastAsia="Times New Roman"/>
          <w:b/>
          <w:color w:val="000000"/>
          <w:spacing w:val="0"/>
          <w:position w:val="0"/>
          <w:sz w:val="32"/>
          <w:shd w:fill="FFFFFF" w:val="clear"/>
        </w:rPr>
        <w:t xml:space="preserve"> </w:t>
      </w:r>
      <w:r>
        <w:rPr>
          <w:rFonts w:ascii="Times New Roman" w:hAnsi="Times New Roman" w:cs="Times New Roman" w:eastAsia="Times New Roman"/>
          <w:b/>
          <w:color w:val="000000"/>
          <w:spacing w:val="0"/>
          <w:position w:val="0"/>
          <w:sz w:val="32"/>
          <w:shd w:fill="FFFFFF" w:val="clear"/>
        </w:rPr>
        <w:t xml:space="preserve">«</w:t>
      </w:r>
      <w:r>
        <w:rPr>
          <w:rFonts w:ascii="Times New Roman" w:hAnsi="Times New Roman" w:cs="Times New Roman" w:eastAsia="Times New Roman"/>
          <w:b/>
          <w:color w:val="000000"/>
          <w:spacing w:val="0"/>
          <w:position w:val="0"/>
          <w:sz w:val="32"/>
          <w:shd w:fill="FFFFFF" w:val="clear"/>
        </w:rPr>
        <w:t xml:space="preserve">С</w:t>
      </w:r>
      <w:r>
        <w:rPr>
          <w:rFonts w:ascii="Times New Roman" w:hAnsi="Times New Roman" w:cs="Times New Roman" w:eastAsia="Times New Roman"/>
          <w:b/>
          <w:color w:val="000000"/>
          <w:spacing w:val="0"/>
          <w:position w:val="0"/>
          <w:sz w:val="32"/>
          <w:shd w:fill="auto" w:val="clear"/>
        </w:rPr>
        <w:t xml:space="preserve">ОРОКОВАЯ МИЛЯ</w:t>
      </w:r>
      <w:r>
        <w:rPr>
          <w:rFonts w:ascii="Times New Roman" w:hAnsi="Times New Roman" w:cs="Times New Roman" w:eastAsia="Times New Roman"/>
          <w:b/>
          <w:color w:val="000000"/>
          <w:spacing w:val="0"/>
          <w:position w:val="0"/>
          <w:sz w:val="32"/>
          <w:shd w:fill="FFFFFF" w:val="clear"/>
        </w:rPr>
        <w:t xml:space="preserve">»</w:t>
      </w:r>
    </w:p>
    <w:p>
      <w:pPr>
        <w:spacing w:before="0" w:after="200" w:line="240"/>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 </w:t>
      </w:r>
      <w:r>
        <w:rPr>
          <w:rFonts w:ascii="Times New Roman" w:hAnsi="Times New Roman" w:cs="Times New Roman" w:eastAsia="Times New Roman"/>
          <w:b/>
          <w:color w:val="000000"/>
          <w:spacing w:val="0"/>
          <w:position w:val="0"/>
          <w:sz w:val="24"/>
          <w:shd w:fill="auto" w:val="clear"/>
        </w:rPr>
        <w:t xml:space="preserve">г. </w:t>
      </w:r>
      <w:r>
        <w:rPr>
          <w:rFonts w:ascii="Times New Roman" w:hAnsi="Times New Roman" w:cs="Times New Roman" w:eastAsia="Times New Roman"/>
          <w:b/>
          <w:color w:val="000000"/>
          <w:spacing w:val="0"/>
          <w:position w:val="0"/>
          <w:sz w:val="24"/>
          <w:shd w:fill="FFFFFF" w:val="clear"/>
        </w:rPr>
        <w:t xml:space="preserve">Тюмень</w:t>
      </w:r>
      <w:r>
        <w:rPr>
          <w:rFonts w:ascii="Times New Roman" w:hAnsi="Times New Roman" w:cs="Times New Roman" w:eastAsia="Times New Roman"/>
          <w:b/>
          <w:color w:val="000000"/>
          <w:spacing w:val="0"/>
          <w:position w:val="0"/>
          <w:sz w:val="24"/>
          <w:shd w:fill="auto" w:val="clear"/>
        </w:rPr>
        <w:t xml:space="preserve">                                                                                                           2019г</w:t>
      </w:r>
      <w:r>
        <w:rPr>
          <w:rFonts w:ascii="Times New Roman" w:hAnsi="Times New Roman" w:cs="Times New Roman" w:eastAsia="Times New Roman"/>
          <w:b/>
          <w:color w:val="000000"/>
          <w:spacing w:val="0"/>
          <w:position w:val="0"/>
          <w:sz w:val="24"/>
          <w:shd w:fill="FFFFFF" w:val="clear"/>
        </w:rPr>
        <w:br/>
      </w:r>
      <w:r>
        <w:rPr>
          <w:rFonts w:ascii="Times New Roman" w:hAnsi="Times New Roman" w:cs="Times New Roman" w:eastAsia="Times New Roman"/>
          <w:b/>
          <w:color w:val="auto"/>
          <w:spacing w:val="0"/>
          <w:position w:val="0"/>
          <w:sz w:val="24"/>
          <w:shd w:fill="FFFFFF" w:val="clear"/>
        </w:rPr>
        <w:t xml:space="preserve">                  </w:t>
        <w:br/>
        <w:br/>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ОБЩИЕ ПОЛОЖЕНИЯ</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Соревнования проводятся в соответствии с правилами настоящего Положения.                                                                                                                    </w:t>
      </w:r>
      <w:r>
        <w:rPr>
          <w:rFonts w:ascii="Times New Roman" w:hAnsi="Times New Roman" w:cs="Times New Roman" w:eastAsia="Times New Roman"/>
          <w:color w:val="auto"/>
          <w:spacing w:val="0"/>
          <w:position w:val="0"/>
          <w:sz w:val="24"/>
          <w:shd w:fill="FFFFFF" w:val="clear"/>
        </w:rPr>
        <w:t xml:space="preserve">1.2. Организаторы-Т</w:t>
      </w:r>
      <w:r>
        <w:rPr>
          <w:rFonts w:ascii="Times New Roman" w:hAnsi="Times New Roman" w:cs="Times New Roman" w:eastAsia="Times New Roman"/>
          <w:color w:val="auto"/>
          <w:spacing w:val="0"/>
          <w:position w:val="0"/>
          <w:sz w:val="24"/>
          <w:shd w:fill="auto" w:val="clear"/>
        </w:rPr>
        <w:t xml:space="preserve">юменское региональное общественное объединение Федерация Ездового спорта.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Маршал дог-треккинга: </w:t>
      </w:r>
      <w:r>
        <w:rPr>
          <w:rFonts w:ascii="Times New Roman" w:hAnsi="Times New Roman" w:cs="Times New Roman" w:eastAsia="Times New Roman"/>
          <w:color w:val="auto"/>
          <w:spacing w:val="0"/>
          <w:position w:val="0"/>
          <w:sz w:val="24"/>
          <w:shd w:fill="auto" w:val="clear"/>
        </w:rPr>
        <w:t xml:space="preserve">Фатеев Михаил Петрович</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Главный судья соревнований: </w:t>
      </w:r>
      <w:r>
        <w:rPr>
          <w:rFonts w:ascii="Times New Roman" w:hAnsi="Times New Roman" w:cs="Times New Roman" w:eastAsia="Times New Roman"/>
          <w:color w:val="auto"/>
          <w:spacing w:val="0"/>
          <w:position w:val="0"/>
          <w:sz w:val="24"/>
          <w:shd w:fill="auto" w:val="clear"/>
        </w:rPr>
        <w:t xml:space="preserve">Давыдов Владимир Сергеевич                                                               - Судья трассы Субботин Иван</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Судейская бригада: </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Главный ветеринарный врач соревнований: </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1.3. </w:t>
      </w:r>
      <w:r>
        <w:rPr>
          <w:rFonts w:ascii="Times New Roman" w:hAnsi="Times New Roman" w:cs="Times New Roman" w:eastAsia="Times New Roman"/>
          <w:color w:val="auto"/>
          <w:spacing w:val="0"/>
          <w:position w:val="0"/>
          <w:sz w:val="24"/>
          <w:shd w:fill="FFFFFF" w:val="clear"/>
        </w:rPr>
        <w:t xml:space="preserve">При поддержке</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ТРОО Федерация ездового спорта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Каюр клуб "Сороковая миля" г. Тюмень</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Питомник ездовых собак "На Лесном" г. Тюмень</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Ф</w:t>
      </w:r>
      <w:r>
        <w:rPr>
          <w:rFonts w:ascii="Times New Roman" w:hAnsi="Times New Roman" w:cs="Times New Roman" w:eastAsia="Times New Roman"/>
          <w:color w:val="auto"/>
          <w:spacing w:val="0"/>
          <w:position w:val="0"/>
          <w:sz w:val="24"/>
          <w:shd w:fill="auto" w:val="clear"/>
        </w:rPr>
        <w:t xml:space="preserve">едерация спортивного ориентирования Тюменской области.</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6"/>
          <w:shd w:fill="FFFFFF" w:val="clear"/>
        </w:rPr>
        <w:br/>
        <w:t xml:space="preserve">2. </w:t>
      </w:r>
      <w:r>
        <w:rPr>
          <w:rFonts w:ascii="Times New Roman" w:hAnsi="Times New Roman" w:cs="Times New Roman" w:eastAsia="Times New Roman"/>
          <w:color w:val="auto"/>
          <w:spacing w:val="0"/>
          <w:position w:val="0"/>
          <w:sz w:val="26"/>
          <w:shd w:fill="FFFFFF" w:val="clear"/>
        </w:rPr>
        <w:t xml:space="preserve">ЦЕЛИ</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И</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ЗАДАЧИ</w:t>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Популяризация туризма, а также видов спорта с участием собак среди населения;</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Привлечение начинающих спортсменов в ездовой спорт</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Пропаганда здорового образа жизни</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Привлечение в спорт молодежи;</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Формирование бережного отношения к животным и окружающий среде;</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Возможность тренировки и соревновательной деятельности в необычном формате приключенческого дог трекинга;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6"/>
          <w:shd w:fill="FFFFFF" w:val="clear"/>
        </w:rPr>
        <w:br/>
        <w:t xml:space="preserve">3. </w:t>
      </w:r>
      <w:r>
        <w:rPr>
          <w:rFonts w:ascii="Times New Roman" w:hAnsi="Times New Roman" w:cs="Times New Roman" w:eastAsia="Times New Roman"/>
          <w:color w:val="auto"/>
          <w:spacing w:val="0"/>
          <w:position w:val="0"/>
          <w:sz w:val="26"/>
          <w:shd w:fill="FFFFFF" w:val="clear"/>
        </w:rPr>
        <w:t xml:space="preserve">МЕСТО</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И</w:t>
      </w:r>
      <w:r>
        <w:rPr>
          <w:rFonts w:ascii="Times New Roman" w:hAnsi="Times New Roman" w:cs="Times New Roman" w:eastAsia="Times New Roman"/>
          <w:color w:val="auto"/>
          <w:spacing w:val="0"/>
          <w:position w:val="0"/>
          <w:sz w:val="26"/>
          <w:shd w:fill="FFFFFF" w:val="clear"/>
        </w:rPr>
        <w:t xml:space="preserve">  </w:t>
      </w:r>
      <w:r>
        <w:rPr>
          <w:rFonts w:ascii="Times New Roman" w:hAnsi="Times New Roman" w:cs="Times New Roman" w:eastAsia="Times New Roman"/>
          <w:color w:val="auto"/>
          <w:spacing w:val="0"/>
          <w:position w:val="0"/>
          <w:sz w:val="26"/>
          <w:shd w:fill="FFFFFF" w:val="clear"/>
        </w:rPr>
        <w:t xml:space="preserve">ДАТА ПРОВЕДЕНИЯ</w:t>
        <w:br/>
      </w:r>
      <w:r>
        <w:rPr>
          <w:rFonts w:ascii="Times New Roman" w:hAnsi="Times New Roman" w:cs="Times New Roman" w:eastAsia="Times New Roman"/>
          <w:color w:val="auto"/>
          <w:spacing w:val="0"/>
          <w:position w:val="0"/>
          <w:sz w:val="24"/>
          <w:shd w:fill="FFFFFF" w:val="clear"/>
        </w:rPr>
        <w:t xml:space="preserve">13  </w:t>
      </w:r>
      <w:r>
        <w:rPr>
          <w:rFonts w:ascii="Times New Roman" w:hAnsi="Times New Roman" w:cs="Times New Roman" w:eastAsia="Times New Roman"/>
          <w:color w:val="auto"/>
          <w:spacing w:val="0"/>
          <w:position w:val="0"/>
          <w:sz w:val="24"/>
          <w:shd w:fill="FFFFFF" w:val="clear"/>
        </w:rPr>
        <w:t xml:space="preserve">июля 2019 года</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auto" w:val="clear"/>
        </w:rPr>
        <w:t xml:space="preserve">Тюменская</w:t>
      </w:r>
      <w:r>
        <w:rPr>
          <w:rFonts w:ascii="Times New Roman" w:hAnsi="Times New Roman" w:cs="Times New Roman" w:eastAsia="Times New Roman"/>
          <w:color w:val="auto"/>
          <w:spacing w:val="0"/>
          <w:position w:val="0"/>
          <w:sz w:val="24"/>
          <w:shd w:fill="FFFFFF" w:val="clear"/>
        </w:rPr>
        <w:t xml:space="preserve"> область, Т</w:t>
      </w:r>
      <w:r>
        <w:rPr>
          <w:rFonts w:ascii="Times New Roman" w:hAnsi="Times New Roman" w:cs="Times New Roman" w:eastAsia="Times New Roman"/>
          <w:color w:val="auto"/>
          <w:spacing w:val="0"/>
          <w:position w:val="0"/>
          <w:sz w:val="24"/>
          <w:shd w:fill="auto" w:val="clear"/>
        </w:rPr>
        <w:t xml:space="preserve">юменский</w:t>
      </w:r>
      <w:r>
        <w:rPr>
          <w:rFonts w:ascii="Times New Roman" w:hAnsi="Times New Roman" w:cs="Times New Roman" w:eastAsia="Times New Roman"/>
          <w:color w:val="auto"/>
          <w:spacing w:val="0"/>
          <w:position w:val="0"/>
          <w:sz w:val="24"/>
          <w:shd w:fill="FFFFFF" w:val="clear"/>
        </w:rPr>
        <w:t xml:space="preserve"> район, п</w:t>
      </w:r>
      <w:r>
        <w:rPr>
          <w:rFonts w:ascii="Times New Roman" w:hAnsi="Times New Roman" w:cs="Times New Roman" w:eastAsia="Times New Roman"/>
          <w:color w:val="auto"/>
          <w:spacing w:val="0"/>
          <w:position w:val="0"/>
          <w:sz w:val="24"/>
          <w:shd w:fill="auto" w:val="clear"/>
        </w:rPr>
        <w:t xml:space="preserve">оселок Криводаново</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GPS-</w:t>
      </w:r>
      <w:r>
        <w:rPr>
          <w:rFonts w:ascii="Times New Roman" w:hAnsi="Times New Roman" w:cs="Times New Roman" w:eastAsia="Times New Roman"/>
          <w:color w:val="auto"/>
          <w:spacing w:val="0"/>
          <w:position w:val="0"/>
          <w:sz w:val="24"/>
          <w:shd w:fill="FFFFFF" w:val="clear"/>
        </w:rPr>
        <w:t xml:space="preserve">координаты: </w:t>
      </w:r>
      <w:r>
        <w:rPr>
          <w:rFonts w:ascii="Times New Roman" w:hAnsi="Times New Roman" w:cs="Times New Roman" w:eastAsia="Times New Roman"/>
          <w:color w:val="auto"/>
          <w:spacing w:val="0"/>
          <w:position w:val="0"/>
          <w:sz w:val="24"/>
          <w:shd w:fill="auto" w:val="clear"/>
        </w:rPr>
        <w:t xml:space="preserve"> 57.112731, 66.226555</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Схема  проезда  и  точное  место  старта  будет  опубликовано: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https://vk.com/dogtracking72</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4. </w:t>
      </w:r>
      <w:r>
        <w:rPr>
          <w:rFonts w:ascii="Times New Roman" w:hAnsi="Times New Roman" w:cs="Times New Roman" w:eastAsia="Times New Roman"/>
          <w:color w:val="auto"/>
          <w:spacing w:val="0"/>
          <w:position w:val="0"/>
          <w:sz w:val="24"/>
          <w:shd w:fill="FFFFFF" w:val="clear"/>
        </w:rPr>
        <w:t xml:space="preserve">ПРОГРАММА МЕРОПРИЯТИЯ </w:t>
      </w:r>
      <w:r>
        <w:rPr>
          <w:rFonts w:ascii="Times New Roman" w:hAnsi="Times New Roman" w:cs="Times New Roman" w:eastAsia="Times New Roman"/>
          <w:color w:val="FF0000"/>
          <w:spacing w:val="0"/>
          <w:position w:val="0"/>
          <w:sz w:val="24"/>
          <w:shd w:fill="FFFFFF" w:val="clear"/>
        </w:rPr>
        <w:t xml:space="preserve">(может измениться в зависимости от количества участников)</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b/>
          <w:color w:val="auto"/>
          <w:spacing w:val="0"/>
          <w:position w:val="0"/>
          <w:sz w:val="24"/>
          <w:shd w:fill="FFFFFF" w:val="clear"/>
        </w:rPr>
        <w:t xml:space="preserve">13 </w:t>
      </w:r>
      <w:r>
        <w:rPr>
          <w:rFonts w:ascii="Times New Roman" w:hAnsi="Times New Roman" w:cs="Times New Roman" w:eastAsia="Times New Roman"/>
          <w:b/>
          <w:color w:val="auto"/>
          <w:spacing w:val="0"/>
          <w:position w:val="0"/>
          <w:sz w:val="24"/>
          <w:shd w:fill="FFFFFF" w:val="clear"/>
        </w:rPr>
        <w:t xml:space="preserve">и</w:t>
      </w:r>
      <w:r>
        <w:rPr>
          <w:rFonts w:ascii="Times New Roman" w:hAnsi="Times New Roman" w:cs="Times New Roman" w:eastAsia="Times New Roman"/>
          <w:b/>
          <w:color w:val="auto"/>
          <w:spacing w:val="0"/>
          <w:position w:val="0"/>
          <w:sz w:val="24"/>
          <w:shd w:fill="auto" w:val="clear"/>
        </w:rPr>
        <w:t xml:space="preserve">юля</w:t>
      </w:r>
      <w:r>
        <w:rPr>
          <w:rFonts w:ascii="Times New Roman" w:hAnsi="Times New Roman" w:cs="Times New Roman" w:eastAsia="Times New Roman"/>
          <w:b/>
          <w:color w:val="auto"/>
          <w:spacing w:val="0"/>
          <w:position w:val="0"/>
          <w:sz w:val="24"/>
          <w:shd w:fill="FFFFFF" w:val="clear"/>
        </w:rPr>
        <w:t xml:space="preserve">, суббота:</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10.00-12.00 </w:t>
      </w:r>
      <w:r>
        <w:rPr>
          <w:rFonts w:ascii="Times New Roman" w:hAnsi="Times New Roman" w:cs="Times New Roman" w:eastAsia="Times New Roman"/>
          <w:color w:val="auto"/>
          <w:spacing w:val="0"/>
          <w:position w:val="0"/>
          <w:sz w:val="24"/>
          <w:shd w:fill="FFFFFF" w:val="clear"/>
        </w:rPr>
        <w:t xml:space="preserve">Прибытие и регистрация спортсменов</w:t>
        <w:br/>
      </w:r>
      <w:r>
        <w:rPr>
          <w:rFonts w:ascii="Times New Roman" w:hAnsi="Times New Roman" w:cs="Times New Roman" w:eastAsia="Times New Roman"/>
          <w:color w:val="auto"/>
          <w:spacing w:val="0"/>
          <w:position w:val="0"/>
          <w:sz w:val="24"/>
          <w:shd w:fill="FFFFFF" w:val="clear"/>
        </w:rPr>
        <w:t xml:space="preserve">12.00 </w:t>
      </w:r>
      <w:r>
        <w:rPr>
          <w:rFonts w:ascii="Times New Roman" w:hAnsi="Times New Roman" w:cs="Times New Roman" w:eastAsia="Times New Roman"/>
          <w:color w:val="auto"/>
          <w:spacing w:val="0"/>
          <w:position w:val="0"/>
          <w:sz w:val="24"/>
          <w:shd w:fill="auto" w:val="clear"/>
        </w:rPr>
        <w:t xml:space="preserve">Семинары по ориентированию и работе с собаками на трассе</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12.30</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Общее собрание спортсменов, вводный инструктаж.                                                                   12.45 Торжественное открытие соревнований.                                                                                                                                                                           13</w:t>
      </w:r>
      <w:r>
        <w:rPr>
          <w:rFonts w:ascii="Times New Roman" w:hAnsi="Times New Roman" w:cs="Times New Roman" w:eastAsia="Times New Roman"/>
          <w:color w:val="auto"/>
          <w:spacing w:val="0"/>
          <w:position w:val="0"/>
          <w:sz w:val="24"/>
          <w:shd w:fill="auto" w:val="clear"/>
        </w:rPr>
        <w:t xml:space="preserve">.30 </w:t>
      </w:r>
      <w:r>
        <w:rPr>
          <w:rFonts w:ascii="Times New Roman" w:hAnsi="Times New Roman" w:cs="Times New Roman" w:eastAsia="Times New Roman"/>
          <w:color w:val="auto"/>
          <w:spacing w:val="0"/>
          <w:position w:val="0"/>
          <w:sz w:val="24"/>
          <w:shd w:fill="FFFFFF" w:val="clear"/>
        </w:rPr>
        <w:t xml:space="preserve">Юниорские старты на дистанцию 5 км</w:t>
      </w:r>
      <w:r>
        <w:rPr>
          <w:rFonts w:ascii="Times New Roman" w:hAnsi="Times New Roman" w:cs="Times New Roman" w:eastAsia="Times New Roman"/>
          <w:color w:val="auto"/>
          <w:spacing w:val="0"/>
          <w:position w:val="0"/>
          <w:sz w:val="24"/>
          <w:shd w:fill="auto" w:val="clear"/>
        </w:rPr>
        <w:t xml:space="preserve">.                                                                                       14.00 Старты на дистанцию 20 км </w:t>
      </w:r>
      <w:r>
        <w:rPr>
          <w:rFonts w:ascii="Times New Roman" w:hAnsi="Times New Roman" w:cs="Times New Roman" w:eastAsia="Times New Roman"/>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15.00 </w:t>
      </w:r>
      <w:r>
        <w:rPr>
          <w:rFonts w:ascii="Times New Roman" w:hAnsi="Times New Roman" w:cs="Times New Roman" w:eastAsia="Times New Roman"/>
          <w:color w:val="auto"/>
          <w:spacing w:val="0"/>
          <w:position w:val="0"/>
          <w:sz w:val="24"/>
          <w:shd w:fill="FFFFFF" w:val="clear"/>
        </w:rPr>
        <w:t xml:space="preserve">Старты на дистанцию 10 км     </w:t>
      </w:r>
      <w:r>
        <w:rPr>
          <w:rFonts w:ascii="Times New Roman" w:hAnsi="Times New Roman" w:cs="Times New Roman" w:eastAsia="Times New Roman"/>
          <w:color w:val="auto"/>
          <w:spacing w:val="0"/>
          <w:position w:val="0"/>
          <w:sz w:val="24"/>
          <w:shd w:fill="auto" w:val="clear"/>
        </w:rPr>
        <w:t xml:space="preserve">                                                                                                   18.00 Награждение. Не ранее финиширования последнего участника соревнований.</w:t>
      </w:r>
      <w:r>
        <w:rPr>
          <w:rFonts w:ascii="Calibri" w:hAnsi="Calibri" w:cs="Calibri" w:eastAsia="Calibri"/>
          <w:color w:val="auto"/>
          <w:spacing w:val="0"/>
          <w:position w:val="0"/>
          <w:sz w:val="22"/>
          <w:shd w:fill="auto" w:val="clear"/>
        </w:rPr>
        <w:br/>
      </w:r>
      <w:r>
        <w:rPr>
          <w:rFonts w:ascii="Times New Roman" w:hAnsi="Times New Roman" w:cs="Times New Roman" w:eastAsia="Times New Roman"/>
          <w:b/>
          <w:color w:val="auto"/>
          <w:spacing w:val="0"/>
          <w:position w:val="0"/>
          <w:sz w:val="24"/>
          <w:shd w:fill="FFFFFF" w:val="clear"/>
        </w:rPr>
        <w:t xml:space="preserve">14 </w:t>
      </w:r>
      <w:r>
        <w:rPr>
          <w:rFonts w:ascii="Times New Roman" w:hAnsi="Times New Roman" w:cs="Times New Roman" w:eastAsia="Times New Roman"/>
          <w:b/>
          <w:color w:val="auto"/>
          <w:spacing w:val="0"/>
          <w:position w:val="0"/>
          <w:sz w:val="24"/>
          <w:shd w:fill="FFFFFF" w:val="clear"/>
        </w:rPr>
        <w:t xml:space="preserve">июля, воскресенье: </w:t>
      </w:r>
      <w:r>
        <w:rPr>
          <w:rFonts w:ascii="Times New Roman" w:hAnsi="Times New Roman" w:cs="Times New Roman" w:eastAsia="Times New Roman"/>
          <w:color w:val="auto"/>
          <w:spacing w:val="0"/>
          <w:position w:val="0"/>
          <w:sz w:val="24"/>
          <w:shd w:fill="auto" w:val="clear"/>
        </w:rPr>
        <w:t xml:space="preserve">Отъезд участников</w:t>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5. </w:t>
      </w:r>
      <w:r>
        <w:rPr>
          <w:rFonts w:ascii="Times New Roman" w:hAnsi="Times New Roman" w:cs="Times New Roman" w:eastAsia="Times New Roman"/>
          <w:color w:val="auto"/>
          <w:spacing w:val="0"/>
          <w:position w:val="0"/>
          <w:sz w:val="24"/>
          <w:shd w:fill="FFFFFF" w:val="clear"/>
        </w:rPr>
        <w:t xml:space="preserve">ТРЕБОВАНИЯ К УЧАСТНИКАМ И УСЛОВИЯ ИХ ДОПУСКА</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Спортсмены, достигшие возраста 18 лет, допускаются во все категории, в том числе могут принять участие в индивидуальном зачете.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Спортсмены возраста 16-17 лет допускаются к участию только в категориях "Дог треккинг квест 10-20 км", "Спортивная семья" 5-10 км -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Спортсмены возраста 7-15 лет допускаются к участию, только в категориях "Юниоры" 5 км, или "Спортивная семья" 5-10 км,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5.4. </w:t>
      </w:r>
      <w:r>
        <w:rPr>
          <w:rFonts w:ascii="Times New Roman" w:hAnsi="Times New Roman" w:cs="Times New Roman" w:eastAsia="Times New Roman"/>
          <w:color w:val="auto"/>
          <w:spacing w:val="0"/>
          <w:position w:val="0"/>
          <w:sz w:val="24"/>
          <w:shd w:fill="auto" w:val="clear"/>
        </w:rPr>
        <w:t xml:space="preserve">Спортсмены, не достигшие 18 летнего возраста, допускаются к участию только с письменного разрешения родителей.  Разрешение от родителей заполняется непосредственно самим родителем при предъявлении документа, подтверждающего родство.</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5.5. </w:t>
      </w:r>
      <w:r>
        <w:rPr>
          <w:rFonts w:ascii="Times New Roman" w:hAnsi="Times New Roman" w:cs="Times New Roman" w:eastAsia="Times New Roman"/>
          <w:color w:val="auto"/>
          <w:spacing w:val="0"/>
          <w:position w:val="0"/>
          <w:sz w:val="24"/>
          <w:shd w:fill="auto" w:val="clear"/>
        </w:rPr>
        <w:t xml:space="preserve">К участию в мероприятии допускаются собаки любых пород, достигшие возраста: 12 месяцев (5-10-20 км), 10 месяцев (5 и 10 км), 8 месяцев-только 5 км.  На основании ветеринарного паспорта с отметками о действующих прививках.  Разделения по породам и скоростным группам не предусмотрено - зачет общий.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ДИСТАНЦИИ И КАТЕГОРИИ</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Дог треккинг 20 км (мужчины) 1-2 собаки) индивидуальный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Дог треккинг 10 км (женщины) 1-2 собаки) индивидуальный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 треккинг квест 20 км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Дог треккинг квест 10 км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Times New Roman" w:hAnsi="Times New Roman" w:cs="Times New Roman" w:eastAsia="Times New Roman"/>
          <w:color w:val="auto"/>
          <w:spacing w:val="0"/>
          <w:position w:val="0"/>
          <w:sz w:val="24"/>
          <w:u w:val="single"/>
          <w:shd w:fill="auto" w:val="clear"/>
        </w:rPr>
        <w:t xml:space="preserve">С участием юниоров: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Юниоры 5 км.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Спортивная семья 5 км. командный зачет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КОМАНДЫ ФОРМИРУЮТСЯ СЛЕДУЮИМ ОБРАЗОМ:</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Команды формируются самостоятельно, или организатором из состава участников подавшим заявки. Количество участников в команде должно составлять 3-5 спортсменов (исключение семейная команда). В составе команд могут находиться спортсмены, не имеющие собаку, но не более одного при численности участников 3-4 спортсмена и двух при численности участников 5 и более спортсменов.</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Для создания равных условий, состав команд не должен состоять только из спортсменов мужчин. Желательно в команде присутсвие спортсменов обоих полов.</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Возраст участников взрослых команд от 16 лет.</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7.3. </w:t>
      </w:r>
      <w:r>
        <w:rPr>
          <w:rFonts w:ascii="Times New Roman" w:hAnsi="Times New Roman" w:cs="Times New Roman" w:eastAsia="Times New Roman"/>
          <w:color w:val="auto"/>
          <w:spacing w:val="0"/>
          <w:position w:val="0"/>
          <w:sz w:val="24"/>
          <w:shd w:fill="auto" w:val="clear"/>
        </w:rPr>
        <w:t xml:space="preserve">Юниорские и Семейные команды формируются из спортсменов от 7 лет, обоих полов. В качестве кураторов каждую команду должен сопровождать спортсмен, достигший возраста не менее 20 лет, свободно ориентирующийся на карте местности и прошедший инструктаж работы с собакой.</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7.5. </w:t>
      </w:r>
      <w:r>
        <w:rPr>
          <w:rFonts w:ascii="Times New Roman" w:hAnsi="Times New Roman" w:cs="Times New Roman" w:eastAsia="Times New Roman"/>
          <w:color w:val="auto"/>
          <w:spacing w:val="0"/>
          <w:position w:val="0"/>
          <w:sz w:val="24"/>
          <w:shd w:fill="auto" w:val="clear"/>
        </w:rPr>
        <w:t xml:space="preserve">Семейные команды формируются из спортсменов одной семьи. Количество участников команды не регламентируется, но основным составом команды должны быть члены одой семьи. В состав семейной команды может входить один спортсмен, свободно ориентирующийся на карте местности не входящий в данную семью. Количество собак в семейной команде должно быть не менее одной и не более количества участников команды.  </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7.6. </w:t>
      </w:r>
      <w:r>
        <w:rPr>
          <w:rFonts w:ascii="Times New Roman" w:hAnsi="Times New Roman" w:cs="Times New Roman" w:eastAsia="Times New Roman"/>
          <w:color w:val="auto"/>
          <w:spacing w:val="0"/>
          <w:position w:val="0"/>
          <w:sz w:val="24"/>
          <w:shd w:fill="auto" w:val="clear"/>
        </w:rPr>
        <w:t xml:space="preserve">Количество собак в команде юниоров должно быть равным одной собаке на двух участников юниоров. Куратор юниорских команд должен участвовать без собаки.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7.7. </w:t>
      </w:r>
      <w:r>
        <w:rPr>
          <w:rFonts w:ascii="Times New Roman" w:hAnsi="Times New Roman" w:cs="Times New Roman" w:eastAsia="Times New Roman"/>
          <w:color w:val="auto"/>
          <w:spacing w:val="0"/>
          <w:position w:val="0"/>
          <w:sz w:val="24"/>
          <w:shd w:fill="FFFFFF" w:val="clear"/>
        </w:rPr>
        <w:t xml:space="preserve">В индивидуальном зачете, к участию допускаются спортсмены с одной или двумя собаками.</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7.8. </w:t>
      </w:r>
      <w:r>
        <w:rPr>
          <w:rFonts w:ascii="Times New Roman" w:hAnsi="Times New Roman" w:cs="Times New Roman" w:eastAsia="Times New Roman"/>
          <w:color w:val="auto"/>
          <w:spacing w:val="0"/>
          <w:position w:val="0"/>
          <w:sz w:val="24"/>
          <w:shd w:fill="FFFFFF" w:val="clear"/>
        </w:rPr>
        <w:t xml:space="preserve">Количество заявленных собак сохраняется до конца полной дистанции. Собаку может снять с дистанции только ветврач, исходя из плохих медицинских показаний собаки на Старте или любом из КП. В этом случае, если гонщик идет с двумя собаками, он может продолжить движение с одной собакой, или сняться с дистанции. Спортсмен с одной собакой, с плохими медицинскими показаниями собаки, снимается с дистанции. Для снятой собаки, спортсмен которой продолжает дистанцию, необходимо предоставить стэйк-аут, цепь или поводок на который можно посадить собаку, и сообщить фамилию имя и телефон помощника.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8. </w:t>
      </w:r>
      <w:r>
        <w:rPr>
          <w:rFonts w:ascii="Times New Roman" w:hAnsi="Times New Roman" w:cs="Times New Roman" w:eastAsia="Times New Roman"/>
          <w:color w:val="auto"/>
          <w:spacing w:val="0"/>
          <w:position w:val="0"/>
          <w:sz w:val="24"/>
          <w:shd w:fill="FFFFFF" w:val="clear"/>
        </w:rPr>
        <w:t xml:space="preserve">ПРОХОЖДЕНИЕ </w:t>
      </w:r>
      <w:r>
        <w:rPr>
          <w:rFonts w:ascii="Calibri" w:hAnsi="Calibri" w:cs="Calibri" w:eastAsia="Calibri"/>
          <w:color w:val="auto"/>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Дистанция в необходимых местах провешкована и промаркирована. Маркировка контрольного пункта осуществляется тряпичной красно-белой призмой и определенным цыфровым значением (№). Начиная со старта, спортсмен, команды, должны двигаться по трассе, самостоятельно выбирая путь, преодолевая препятствия или обходя таковые. При этом последовательно проходить КП контрольные пункты, указанные на карте - отмечаться на них посредством электронного чипа.                                                                                                  ВНИМАНИЕ! Отметка электронным чипом на чужом КП, либо в нарушеной последовательности указанной в карте (пример 1-2-4-3-5) автоматически приводит к дисквалификации и онулированию времени прохождения дистанции, но не лишает права прохождения до конца дистанции(финиширования вне зачета).                                                                                                                    На некотороых КП, также будет необходимо выполнять определленные задания по указанию судьи (волонтера) находящегося на КП или прописанные в руководстве (задания квеста) КП. Отказ, или неспособность выполения данного задания, влечет за собой получение участником (командой) "предупреждения" или добалением штрафного времени к финишному резльтату участника (команды).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Участники в индивидуальном зачете стартуют в режиме масс-старт. Темп и стиль передвижения (каникросс, ходьба, скандинавская ходьба и т.д.) участники выбирают самостоятельно. Участники командных зачетов стартуют покомандно, с интервалом 2-5 минут. Темп и стиль передвижения (каникросс, ходьба, скандинавская ходьба) участники выбирают самостоятельно. Движение в команде лучше осуществлять колонной, в целях избежания агрессии со стороны собак друг к другу. Награждение участников юниорской дистанции происходит по прибытию на финиш.</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Собака(и) должна быть постоянно пристегнута за пояс для каникросса при помощи потяга с амортизатором. В командном зачете возможно использование поводка и ошейника. В категории Юниоры собака должна быть как в ошейнике, так и в шлейке и находиться на двух поводках под контролем двух спортсменов. </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FFFFFF" w:val="clear"/>
        </w:rPr>
        <w:t xml:space="preserve">8.4. </w:t>
      </w:r>
      <w:r>
        <w:rPr>
          <w:rFonts w:ascii="Times New Roman" w:hAnsi="Times New Roman" w:cs="Times New Roman" w:eastAsia="Times New Roman"/>
          <w:color w:val="auto"/>
          <w:spacing w:val="0"/>
          <w:position w:val="0"/>
          <w:sz w:val="24"/>
          <w:shd w:fill="auto" w:val="clear"/>
        </w:rPr>
        <w:t xml:space="preserve">Организаторы оставляют за собой право изменять дистанцию по своему усмотрению. Но каждое изменение должно доводиться до сведения участников дог треккинг квеста до старта.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w:t>
      </w:r>
      <w:r>
        <w:rPr>
          <w:rFonts w:ascii="Times New Roman" w:hAnsi="Times New Roman" w:cs="Times New Roman" w:eastAsia="Times New Roman"/>
          <w:color w:val="auto"/>
          <w:spacing w:val="0"/>
          <w:position w:val="0"/>
          <w:sz w:val="24"/>
          <w:shd w:fill="auto" w:val="clear"/>
        </w:rPr>
        <w:t xml:space="preserve">СПИСОК ОБЯЗАТЕЛЬНОГО СНАРЯЖЕНИЯ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Все перечисленное в списке должно присутствовать на старте у каждого спортсмена, кроме общих (командных) предметов, предусмотренных по одному на каждую команду (наличие на</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старте так же обязательно). За неимением той или иной позиции, возможен штраф 15 минут или снятие с дистанции спортсмена (команды):</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Категория Дог треккинг 20 км, индивидуальный зачет.</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Рюкзак                                                                                                                                                          - Спальный мешок или коврик туристический (пенка).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Питание (перекус) для спортсмена и собаки (не меньше, чем на одно кормление).                                                                                                                                       - Топографическая карта местности (предоставляется организатором) и компас.</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Препараты для обработки от клещей для собаки (спрей)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для выпаивания собак (не менее 1 литра на каждую собаку)                                                         - С</w:t>
      </w:r>
      <w:r>
        <w:rPr>
          <w:rFonts w:ascii="Times New Roman" w:hAnsi="Times New Roman" w:cs="Times New Roman" w:eastAsia="Times New Roman"/>
          <w:color w:val="000000"/>
          <w:spacing w:val="0"/>
          <w:position w:val="0"/>
          <w:sz w:val="24"/>
          <w:shd w:fill="auto" w:val="clear"/>
        </w:rPr>
        <w:t xml:space="preserve">тэйк-аут, цепь или поводок</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Миска или спец. поилка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Пояс для каникросса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Шлейка на собаке.</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Потяг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Нож</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Сухие спички, зажигалка, огниво - на выбор участника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телефон с имеющимся в нем № организатора гонки - +7 922 0716 251</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Плащ (дождевик) и теплые вещи, а так же остальное снаряжение по усмотрению спортсмена.</w:t>
      </w:r>
      <w:r>
        <w:rPr>
          <w:rFonts w:ascii="Calibri" w:hAnsi="Calibri" w:cs="Calibri" w:eastAsia="Calibri"/>
          <w:color w:val="000000"/>
          <w:spacing w:val="0"/>
          <w:position w:val="0"/>
          <w:sz w:val="22"/>
          <w:shd w:fill="auto" w:val="clear"/>
        </w:rPr>
        <w:br/>
      </w: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Категория 10-20 км. Командный зачет.</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color w:val="auto"/>
          <w:spacing w:val="0"/>
          <w:position w:val="0"/>
          <w:sz w:val="24"/>
          <w:shd w:fill="auto" w:val="clear"/>
        </w:rPr>
        <w:t xml:space="preserve">Рюкзак                                                                                                                                             - Питание для гонщика (перекус) и собаки (не меньше чем на одно кормление)</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Топографическая карта местности (предоставляется организатором) и компас</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Препараты для обработки от клещей для собаки (спрей)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для выпаивания собаки (не менее 1 литра на каждую собаку)</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Миска или спец поилка на каждую собаку</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Комплект для каникросса (пояс, шлейка на собаке, потяг) или поводок                                   -С</w:t>
      </w:r>
      <w:r>
        <w:rPr>
          <w:rFonts w:ascii="Times New Roman" w:hAnsi="Times New Roman" w:cs="Times New Roman" w:eastAsia="Times New Roman"/>
          <w:color w:val="000000"/>
          <w:spacing w:val="0"/>
          <w:position w:val="0"/>
          <w:sz w:val="24"/>
          <w:shd w:fill="auto" w:val="clear"/>
        </w:rPr>
        <w:t xml:space="preserve">тэйк-аут, цепь или поводок</w:t>
      </w:r>
      <w:r>
        <w:rPr>
          <w:rFonts w:ascii="Times New Roman" w:hAnsi="Times New Roman" w:cs="Times New Roman" w:eastAsia="Times New Roman"/>
          <w:color w:val="auto"/>
          <w:spacing w:val="0"/>
          <w:position w:val="0"/>
          <w:sz w:val="24"/>
          <w:shd w:fill="auto" w:val="clear"/>
        </w:rPr>
        <w:t xml:space="preserve">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Нож, один на команду</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Сухие спички, зажигалка, огниво - на выбор участника, один комплект на команду</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телефон с имеющимся в нем № организатора гонки - +7 922 0716 251</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Спальный мешок или коврик туристический (пенка), плащ (дождевик) и теплые вещи, а так же остальное снаряжение по усмотрению спортсменов.</w:t>
      </w:r>
      <w:r>
        <w:rPr>
          <w:rFonts w:ascii="Calibri" w:hAnsi="Calibri" w:cs="Calibri" w:eastAsia="Calibri"/>
          <w:color w:val="000000"/>
          <w:spacing w:val="0"/>
          <w:position w:val="0"/>
          <w:sz w:val="22"/>
          <w:shd w:fill="auto" w:val="clear"/>
        </w:rPr>
        <w:br/>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ЮНИОРСКАЯ и СЕМЕЙНАЯ КАТЕГОРИИ - 5 км.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Рюкзак                                                                                                                                                            - Топографическая карта местности (предоставляется организатором) и компас</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Вода для выпаивания собаки (не менее 0,5 литра) на каждую собаку                                                    - Вода для спортсмена (не менее 0,5 литра) на каждого участника</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Миска или спец. поилка, на каждую собаку.                                                                                             - Комплект для каникросса (пояс, шлейка на собаке, потяг) или поводок                                               -Стэйк-аут, цепь или поводок                                                                                                              - Нож - один на группу</w:t>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Сухие спички, зажигалка, огниво - на выбор участника, один комплект на команду                                                                                                                              - телефон с имеющимся в нем № организатора гонки - +7 922 0716 251</w:t>
        <w:br/>
        <w:t xml:space="preserve">Остальное снаряжение по усмотрению спортсмена.</w:t>
        <w:br/>
      </w:r>
      <w:r>
        <w:rPr>
          <w:rFonts w:ascii="Times New Roman" w:hAnsi="Times New Roman" w:cs="Times New Roman" w:eastAsia="Times New Roman"/>
          <w:color w:val="000000"/>
          <w:spacing w:val="0"/>
          <w:position w:val="0"/>
          <w:sz w:val="26"/>
          <w:shd w:fill="FFFFFF" w:val="clear"/>
        </w:rPr>
        <w:br/>
      </w:r>
      <w:r>
        <w:rPr>
          <w:rFonts w:ascii="Times New Roman" w:hAnsi="Times New Roman" w:cs="Times New Roman" w:eastAsia="Times New Roman"/>
          <w:color w:val="auto"/>
          <w:spacing w:val="0"/>
          <w:position w:val="0"/>
          <w:sz w:val="24"/>
          <w:shd w:fill="FFFFFF" w:val="clear"/>
        </w:rPr>
        <w:t xml:space="preserve">10. </w:t>
      </w:r>
      <w:r>
        <w:rPr>
          <w:rFonts w:ascii="Times New Roman" w:hAnsi="Times New Roman" w:cs="Times New Roman" w:eastAsia="Times New Roman"/>
          <w:color w:val="auto"/>
          <w:spacing w:val="0"/>
          <w:position w:val="0"/>
          <w:sz w:val="24"/>
          <w:shd w:fill="FFFFFF" w:val="clear"/>
        </w:rPr>
        <w:t xml:space="preserve">ОПРЕДЕЛЕНИЕ</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ПОБЕДИТЕЛЕЙ И ПРИЗОВОЙ ФОНД</w:t>
      </w:r>
      <w:r>
        <w:rPr>
          <w:rFonts w:ascii="Times New Roman" w:hAnsi="Times New Roman" w:cs="Times New Roman" w:eastAsia="Times New Roman"/>
          <w:color w:val="auto"/>
          <w:spacing w:val="0"/>
          <w:position w:val="0"/>
          <w:sz w:val="3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Победители и призеры соревнований в каждой категории (индивидуальной и командной) определяются по наименьшему времени прохождения дистанции. В командном зачете, время финиширования команды фиксируется по спортсмену, пришедшему на финиш позже всех в данной команде.</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За призовые места в каждой категории победители награждаются дипломами, памятными сувенирами и подарками от спонсоров.</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11. </w:t>
      </w:r>
      <w:r>
        <w:rPr>
          <w:rFonts w:ascii="Times New Roman" w:hAnsi="Times New Roman" w:cs="Times New Roman" w:eastAsia="Times New Roman"/>
          <w:color w:val="auto"/>
          <w:spacing w:val="0"/>
          <w:position w:val="0"/>
          <w:sz w:val="24"/>
          <w:shd w:fill="FFFFFF" w:val="clear"/>
        </w:rPr>
        <w:t xml:space="preserve">БЕЗОПАСНОСТЬ</w:t>
      </w:r>
      <w:r>
        <w:rPr>
          <w:rFonts w:ascii="Times New Roman" w:hAnsi="Times New Roman" w:cs="Times New Roman" w:eastAsia="Times New Roman"/>
          <w:b/>
          <w:color w:val="auto"/>
          <w:spacing w:val="0"/>
          <w:position w:val="0"/>
          <w:sz w:val="24"/>
          <w:shd w:fill="FFFFFF" w:val="clear"/>
        </w:rPr>
        <w:br/>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случае необходимости разрешается использование сотовых телефонов, gps навигаторов</w:t>
      </w:r>
      <w:r>
        <w:rPr>
          <w:rFonts w:ascii="Times New Roman" w:hAnsi="Times New Roman" w:cs="Times New Roman" w:eastAsia="Times New Roman"/>
          <w:color w:val="000000"/>
          <w:spacing w:val="0"/>
          <w:position w:val="0"/>
          <w:sz w:val="24"/>
          <w:shd w:fill="FFFFFF" w:val="clear"/>
        </w:rPr>
        <w:t xml:space="preserve"> и др. гаджетов, помогающих в ориентировании по местности.  </w:t>
        <w:br/>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Ветеринарный врач имеет право осмотра собак на любом из контрольных пунктов</w:t>
        <w:br/>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Подача заявки рассматривается, как согласие принимать участие в данных соревнованиях. Регистрируясь на соревнование, участник и/или его ответственное лицо принимает на себя ответственность за собственную жизнь и здоровье, за жизнь и здоровье своих собак, помощников и спутников, а также за последствие своих действий в зоне проведении гонки.  </w:t>
        <w:br/>
      </w:r>
      <w:r>
        <w:rPr>
          <w:rFonts w:ascii="Times New Roman" w:hAnsi="Times New Roman" w:cs="Times New Roman" w:eastAsia="Times New Roman"/>
          <w:b/>
          <w:color w:val="000000"/>
          <w:spacing w:val="0"/>
          <w:position w:val="0"/>
          <w:sz w:val="24"/>
          <w:shd w:fill="FFFFFF" w:val="clear"/>
        </w:rPr>
        <w:br/>
      </w:r>
      <w:r>
        <w:rPr>
          <w:rFonts w:ascii="Times New Roman" w:hAnsi="Times New Roman" w:cs="Times New Roman" w:eastAsia="Times New Roman"/>
          <w:color w:val="auto"/>
          <w:spacing w:val="0"/>
          <w:position w:val="0"/>
          <w:sz w:val="24"/>
          <w:shd w:fill="auto" w:val="clear"/>
        </w:rPr>
        <w:t xml:space="preserve">12. </w:t>
      </w:r>
      <w:r>
        <w:rPr>
          <w:rFonts w:ascii="Times New Roman" w:hAnsi="Times New Roman" w:cs="Times New Roman" w:eastAsia="Times New Roman"/>
          <w:color w:val="auto"/>
          <w:spacing w:val="0"/>
          <w:position w:val="0"/>
          <w:sz w:val="24"/>
          <w:shd w:fill="auto" w:val="clear"/>
        </w:rPr>
        <w:t xml:space="preserve">СПОРЫ</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Участник имеет право подать протест на любого участника или команду, если он считает, что тот нарушает правила данных соревнований. Протест подаётся Главному судье в письменном виде в течение 30 минут после финиширования участника. Участники имеют право обжалования решений вынесенных им судейской бригадой в течение 1 часа после финиша.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Любой член судейской бригады и волонтер обязан сообщать главному судье гонки об имеющихся, замеченных нарушениях. Однако официальные штрафные санкции могут быть вынесены только главным судьей соревнований.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Штрафные санкции включают в себя: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замечание"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предупреждение"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дисквалификацию"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Дисквалификация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auto"/>
          <w:spacing w:val="0"/>
          <w:position w:val="0"/>
          <w:sz w:val="24"/>
          <w:shd w:fill="auto" w:val="clear"/>
        </w:rPr>
        <w:t xml:space="preserve">Гонщик будет дисквалифицирован в случаях физического насилия над собакой, или при умышленном нарушении и не соблюдении правил, давших ему преимущество перед другими гонщиками. Гонщик также будет дисквалифицирован при повторном нарушении правил гонки, по которому у него уже имеется "предупреждение". Команда, пришедшая на финиш не в полном составе, так же может быть дисквалифицирована. </w:t>
      </w:r>
      <w:r>
        <w:rPr>
          <w:rFonts w:ascii="Calibri" w:hAnsi="Calibri" w:cs="Calibri" w:eastAsia="Calibri"/>
          <w:color w:val="000000"/>
          <w:spacing w:val="0"/>
          <w:position w:val="0"/>
          <w:sz w:val="22"/>
          <w:shd w:fill="auto" w:val="clear"/>
        </w:rPr>
        <w:br/>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СТАРТОВЫЕ ВЗНОСЫ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Финансирование, связанное с организационными расходами по подготовке и проведению Дог треккинг квест "Сороковая миля", осуществляется за счёт заявочных взносов участников. Размер взноса на одного участника (1 человек+1 одна собака) составляет:</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оплате до 15 июня 2019г:</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Взрослые участники — 1200 рублей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Юниоры 16-17 — 600 рублей, дети до 15 лет 300р</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 оплате с 16 июня до 8 июля 2019г:</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Взрослые участники — 1500 рублей</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Юниоры 16-17 — 800 рублей, дети до 15 лет 300р</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Стартовые взносы перечисляются:</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Оплату необходимо сделать на карту Сбербанка: </w:t>
      </w:r>
      <w:r>
        <w:rPr>
          <w:rFonts w:ascii="Calibri" w:hAnsi="Calibri" w:cs="Calibri" w:eastAsia="Calibri"/>
          <w:b/>
          <w:color w:val="000000"/>
          <w:spacing w:val="0"/>
          <w:position w:val="0"/>
          <w:sz w:val="22"/>
          <w:shd w:fill="auto" w:val="clear"/>
        </w:rPr>
        <w:t xml:space="preserve">2202 2019 2083 0516 (получатель Владимир Сергеевич Д) в комментарии, пожалуйста, ничего кроме фамилии участника или названия команды больше не писать.  Отправьте копию квитанции в личное сообщение администратору группы.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https://vk.com/dogtracking72</w:t>
        </w:r>
      </w:hyperlink>
      <w:r>
        <w:rPr>
          <w:rFonts w:ascii="Calibri" w:hAnsi="Calibri" w:cs="Calibri" w:eastAsia="Calibri"/>
          <w:b/>
          <w:color w:val="000000"/>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Обязательно сообщить об отправке стартового взноса, указав: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фио, возраст, категория, сумма </w:t>
      </w:r>
    </w:p>
    <w:p>
      <w:pPr>
        <w:spacing w:before="0" w:after="200" w:line="276"/>
        <w:ind w:right="0" w:left="0" w:firstLine="0"/>
        <w:jc w:val="left"/>
        <w:rPr>
          <w:rFonts w:ascii="Times New Roman" w:hAnsi="Times New Roman" w:cs="Times New Roman" w:eastAsia="Times New Roman"/>
          <w:color w:val="FF0000"/>
          <w:spacing w:val="0"/>
          <w:position w:val="0"/>
          <w:sz w:val="24"/>
          <w:shd w:fill="auto" w:val="clear"/>
        </w:rPr>
      </w:pP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14. </w:t>
      </w:r>
      <w:r>
        <w:rPr>
          <w:rFonts w:ascii="Times New Roman" w:hAnsi="Times New Roman" w:cs="Times New Roman" w:eastAsia="Times New Roman"/>
          <w:color w:val="000000"/>
          <w:spacing w:val="0"/>
          <w:position w:val="0"/>
          <w:sz w:val="24"/>
          <w:shd w:fill="auto" w:val="clear"/>
        </w:rPr>
        <w:t xml:space="preserve">ЗАЯВКА</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Заявки принимаются до 8 июля 2019года (до 24.00 включительно) на сайте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https://orgeo.ru/event/9201</w:t>
        </w:r>
      </w:hyperlink>
      <w:r>
        <w:rPr>
          <w:rFonts w:ascii="Calibri" w:hAnsi="Calibri" w:cs="Calibri" w:eastAsia="Calibri"/>
          <w:color w:val="000000"/>
          <w:spacing w:val="0"/>
          <w:position w:val="0"/>
          <w:sz w:val="22"/>
          <w:shd w:fill="auto" w:val="clear"/>
        </w:rPr>
        <w:br/>
        <w:br/>
      </w:r>
      <w:r>
        <w:rPr>
          <w:rFonts w:ascii="Times New Roman" w:hAnsi="Times New Roman" w:cs="Times New Roman" w:eastAsia="Times New Roman"/>
          <w:color w:val="000000"/>
          <w:spacing w:val="0"/>
          <w:position w:val="0"/>
          <w:sz w:val="24"/>
          <w:shd w:fill="auto" w:val="clear"/>
        </w:rPr>
        <w:t xml:space="preserve">15. </w:t>
      </w:r>
      <w:r>
        <w:rPr>
          <w:rFonts w:ascii="Times New Roman" w:hAnsi="Times New Roman" w:cs="Times New Roman" w:eastAsia="Times New Roman"/>
          <w:color w:val="000000"/>
          <w:spacing w:val="0"/>
          <w:position w:val="0"/>
          <w:sz w:val="24"/>
          <w:shd w:fill="auto" w:val="clear"/>
        </w:rPr>
        <w:t xml:space="preserve">ИНФОРМАЦИЯ ПО РАЗМЕЩЕНИЮ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Участникам и гостям дог треккинг квеста предоставляется место для установки палаток и кемпингов. Монгальная зона и зона для костра будет общей.   </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Парковка машин за пределами палаточного лагеря, но в шаговой доступности.</w:t>
      </w:r>
      <w:r>
        <w:rPr>
          <w:rFonts w:ascii="Calibri" w:hAnsi="Calibri" w:cs="Calibri" w:eastAsia="Calibri"/>
          <w:color w:val="000000"/>
          <w:spacing w:val="0"/>
          <w:position w:val="0"/>
          <w:sz w:val="22"/>
          <w:shd w:fill="auto" w:val="clear"/>
        </w:rPr>
        <w:br/>
      </w:r>
      <w:r>
        <w:rPr>
          <w:rFonts w:ascii="Times New Roman" w:hAnsi="Times New Roman" w:cs="Times New Roman" w:eastAsia="Times New Roman"/>
          <w:color w:val="000000"/>
          <w:spacing w:val="0"/>
          <w:position w:val="0"/>
          <w:sz w:val="24"/>
          <w:shd w:fill="auto" w:val="clear"/>
        </w:rPr>
        <w:t xml:space="preserve">Питание — самостоятельное приготовление пищи.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vk.com/dogtracking72" Id="docRId1" Type="http://schemas.openxmlformats.org/officeDocument/2006/relationships/hyperlink"/><Relationship Target="numbering.xml" Id="docRId3" Type="http://schemas.openxmlformats.org/officeDocument/2006/relationships/numbering"/><Relationship TargetMode="External" Target="https://vk.com/dogtracking72" Id="docRId0" Type="http://schemas.openxmlformats.org/officeDocument/2006/relationships/hyperlink"/><Relationship TargetMode="External" Target="https://orgeo.ru/event/9201" Id="docRId2" Type="http://schemas.openxmlformats.org/officeDocument/2006/relationships/hyperlink"/><Relationship Target="styles.xml" Id="docRId4" Type="http://schemas.openxmlformats.org/officeDocument/2006/relationships/styles"/></Relationships>
</file>