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E4" w:rsidRPr="00157C55" w:rsidRDefault="00B31AE4" w:rsidP="00AC0F5C">
      <w:pPr>
        <w:pStyle w:val="Default"/>
      </w:pPr>
    </w:p>
    <w:p w:rsidR="00B31AE4" w:rsidRDefault="00B31AE4" w:rsidP="00AC0F5C">
      <w:pPr>
        <w:pStyle w:val="Default"/>
        <w:jc w:val="center"/>
        <w:rPr>
          <w:b/>
          <w:bCs/>
          <w:sz w:val="32"/>
          <w:szCs w:val="28"/>
        </w:rPr>
      </w:pPr>
      <w:r w:rsidRPr="00157C55">
        <w:rPr>
          <w:b/>
          <w:bCs/>
          <w:sz w:val="32"/>
          <w:szCs w:val="28"/>
        </w:rPr>
        <w:t>ИНФОРМАЦИОННЫЙ БЮЛЛЕТЕНЬ</w:t>
      </w:r>
    </w:p>
    <w:p w:rsidR="00CD3173" w:rsidRPr="00157C55" w:rsidRDefault="00CD3173" w:rsidP="00AC0F5C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НАШ ЛЕС зима 2019</w:t>
      </w:r>
    </w:p>
    <w:p w:rsidR="00B31AE4" w:rsidRPr="00DB5C65" w:rsidRDefault="00B31AE4" w:rsidP="00AC0F5C">
      <w:pPr>
        <w:pStyle w:val="Default"/>
        <w:jc w:val="center"/>
        <w:rPr>
          <w:sz w:val="32"/>
          <w:szCs w:val="28"/>
        </w:rPr>
      </w:pPr>
    </w:p>
    <w:p w:rsidR="00D94C54" w:rsidRPr="00DE47FE" w:rsidRDefault="00B31AE4" w:rsidP="00AC0F5C">
      <w:pPr>
        <w:pStyle w:val="Default"/>
        <w:spacing w:line="276" w:lineRule="auto"/>
        <w:rPr>
          <w:sz w:val="22"/>
          <w:szCs w:val="22"/>
        </w:rPr>
      </w:pPr>
      <w:r w:rsidRPr="00DE47FE">
        <w:rPr>
          <w:b/>
          <w:bCs/>
          <w:sz w:val="22"/>
          <w:szCs w:val="22"/>
        </w:rPr>
        <w:t>М</w:t>
      </w:r>
      <w:r w:rsidR="001F7DC1">
        <w:rPr>
          <w:b/>
          <w:bCs/>
          <w:sz w:val="22"/>
          <w:szCs w:val="22"/>
        </w:rPr>
        <w:t>есто и сроки проведения</w:t>
      </w:r>
    </w:p>
    <w:p w:rsidR="00A45516" w:rsidRPr="00CE6D77" w:rsidRDefault="00A45516" w:rsidP="00AC0F5C">
      <w:pPr>
        <w:pStyle w:val="Default"/>
        <w:spacing w:line="276" w:lineRule="auto"/>
        <w:ind w:left="720"/>
        <w:rPr>
          <w:sz w:val="22"/>
          <w:szCs w:val="22"/>
        </w:rPr>
      </w:pPr>
      <w:r w:rsidRPr="00CE6D77">
        <w:rPr>
          <w:bCs/>
          <w:sz w:val="22"/>
          <w:szCs w:val="22"/>
        </w:rPr>
        <w:t>Лесной массив «Соколиная гора» к востоку от</w:t>
      </w:r>
      <w:r w:rsidR="00B21B15">
        <w:rPr>
          <w:bCs/>
          <w:sz w:val="22"/>
          <w:szCs w:val="22"/>
        </w:rPr>
        <w:t xml:space="preserve"> </w:t>
      </w:r>
      <w:r w:rsidR="00CD3173">
        <w:rPr>
          <w:bCs/>
          <w:sz w:val="22"/>
          <w:szCs w:val="22"/>
        </w:rPr>
        <w:t>города</w:t>
      </w:r>
      <w:r w:rsidR="00B21B15">
        <w:rPr>
          <w:bCs/>
          <w:sz w:val="22"/>
          <w:szCs w:val="22"/>
        </w:rPr>
        <w:t xml:space="preserve"> </w:t>
      </w:r>
      <w:r w:rsidRPr="00CE6D77">
        <w:rPr>
          <w:bCs/>
          <w:sz w:val="22"/>
          <w:szCs w:val="22"/>
        </w:rPr>
        <w:t xml:space="preserve">Истра </w:t>
      </w:r>
    </w:p>
    <w:p w:rsidR="00A45516" w:rsidRDefault="00A45516" w:rsidP="00AC0F5C">
      <w:pPr>
        <w:pStyle w:val="Default"/>
        <w:spacing w:line="276" w:lineRule="auto"/>
        <w:ind w:left="720"/>
        <w:rPr>
          <w:bCs/>
          <w:sz w:val="22"/>
          <w:szCs w:val="22"/>
        </w:rPr>
      </w:pPr>
      <w:r w:rsidRPr="00CE6D77">
        <w:rPr>
          <w:bCs/>
          <w:sz w:val="22"/>
          <w:szCs w:val="22"/>
        </w:rPr>
        <w:t xml:space="preserve">12 января 2019 года </w:t>
      </w:r>
    </w:p>
    <w:p w:rsidR="00690C80" w:rsidRDefault="00690C80" w:rsidP="00AC0F5C">
      <w:pPr>
        <w:pStyle w:val="Default"/>
        <w:spacing w:line="276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Работа свободного старта 11:00-14:00</w:t>
      </w:r>
    </w:p>
    <w:p w:rsidR="00690C80" w:rsidRPr="00CE6D77" w:rsidRDefault="00690C80" w:rsidP="00AC0F5C">
      <w:pPr>
        <w:pStyle w:val="Default"/>
        <w:spacing w:line="276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Закрытие финиша 15:00</w:t>
      </w:r>
    </w:p>
    <w:p w:rsidR="00D94C54" w:rsidRDefault="00D94C54" w:rsidP="00AC0F5C">
      <w:pPr>
        <w:pStyle w:val="a7"/>
        <w:jc w:val="both"/>
        <w:rPr>
          <w:rFonts w:ascii="Times New Roman" w:hAnsi="Times New Roman" w:cs="Times New Roman"/>
          <w:b/>
          <w:szCs w:val="24"/>
        </w:rPr>
      </w:pPr>
      <w:r w:rsidRPr="00157C55">
        <w:rPr>
          <w:rFonts w:ascii="Times New Roman" w:hAnsi="Times New Roman" w:cs="Times New Roman"/>
          <w:b/>
          <w:szCs w:val="24"/>
        </w:rPr>
        <w:t>Д</w:t>
      </w:r>
      <w:r w:rsidR="001F7DC1">
        <w:rPr>
          <w:rFonts w:ascii="Times New Roman" w:hAnsi="Times New Roman" w:cs="Times New Roman"/>
          <w:b/>
          <w:szCs w:val="24"/>
        </w:rPr>
        <w:t>истанции</w:t>
      </w:r>
    </w:p>
    <w:p w:rsidR="00A45516" w:rsidRPr="00554874" w:rsidRDefault="00EB76EC" w:rsidP="00AC0F5C">
      <w:pPr>
        <w:pStyle w:val="a7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CE6D77">
        <w:rPr>
          <w:rFonts w:ascii="Times New Roman" w:hAnsi="Times New Roman" w:cs="Times New Roman"/>
          <w:b/>
          <w:szCs w:val="24"/>
        </w:rPr>
        <w:t>Маркировка и заданное направление.</w:t>
      </w:r>
      <w:r w:rsidR="001F7DC1">
        <w:rPr>
          <w:rFonts w:ascii="Times New Roman" w:hAnsi="Times New Roman" w:cs="Times New Roman"/>
          <w:b/>
          <w:szCs w:val="24"/>
        </w:rPr>
        <w:t xml:space="preserve"> </w:t>
      </w:r>
      <w:r w:rsidR="001F7DC1" w:rsidRPr="001F7DC1">
        <w:rPr>
          <w:rFonts w:ascii="Times New Roman" w:hAnsi="Times New Roman" w:cs="Times New Roman"/>
          <w:szCs w:val="24"/>
        </w:rPr>
        <w:t>Дистанции очень легкие,</w:t>
      </w:r>
      <w:r w:rsidR="001F7DC1">
        <w:rPr>
          <w:rFonts w:ascii="Times New Roman" w:hAnsi="Times New Roman" w:cs="Times New Roman"/>
          <w:b/>
          <w:szCs w:val="24"/>
        </w:rPr>
        <w:t xml:space="preserve"> </w:t>
      </w:r>
      <w:r w:rsidR="001F7DC1">
        <w:rPr>
          <w:rFonts w:ascii="Times New Roman" w:hAnsi="Times New Roman" w:cs="Times New Roman"/>
          <w:szCs w:val="24"/>
        </w:rPr>
        <w:t>р</w:t>
      </w:r>
      <w:r w:rsidR="001F7DC1" w:rsidRPr="001F7DC1">
        <w:rPr>
          <w:rFonts w:ascii="Times New Roman" w:hAnsi="Times New Roman" w:cs="Times New Roman"/>
          <w:szCs w:val="24"/>
        </w:rPr>
        <w:t>а</w:t>
      </w:r>
      <w:r w:rsidR="001F7DC1">
        <w:rPr>
          <w:rFonts w:ascii="Times New Roman" w:hAnsi="Times New Roman" w:cs="Times New Roman"/>
          <w:szCs w:val="24"/>
        </w:rPr>
        <w:t>с</w:t>
      </w:r>
      <w:r w:rsidR="001F7DC1" w:rsidRPr="001F7DC1">
        <w:rPr>
          <w:rFonts w:ascii="Times New Roman" w:hAnsi="Times New Roman" w:cs="Times New Roman"/>
          <w:szCs w:val="24"/>
        </w:rPr>
        <w:t>считан</w:t>
      </w:r>
      <w:r w:rsidR="001F7DC1">
        <w:rPr>
          <w:rFonts w:ascii="Times New Roman" w:hAnsi="Times New Roman" w:cs="Times New Roman"/>
          <w:szCs w:val="24"/>
        </w:rPr>
        <w:t>ы</w:t>
      </w:r>
      <w:r w:rsidR="001F7DC1" w:rsidRPr="001F7DC1">
        <w:rPr>
          <w:rFonts w:ascii="Times New Roman" w:hAnsi="Times New Roman" w:cs="Times New Roman"/>
          <w:szCs w:val="24"/>
        </w:rPr>
        <w:t xml:space="preserve"> на детей и подрост</w:t>
      </w:r>
      <w:r w:rsidR="001F7DC1">
        <w:rPr>
          <w:rFonts w:ascii="Times New Roman" w:hAnsi="Times New Roman" w:cs="Times New Roman"/>
          <w:szCs w:val="24"/>
        </w:rPr>
        <w:t>ков. Элементарное ориентирование и короткие дистанции.</w:t>
      </w:r>
    </w:p>
    <w:p w:rsidR="00CE6D77" w:rsidRPr="00CE6D77" w:rsidRDefault="00CE6D77" w:rsidP="00AC0F5C">
      <w:pPr>
        <w:pStyle w:val="a7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CE6D77">
        <w:rPr>
          <w:rFonts w:ascii="Times New Roman" w:hAnsi="Times New Roman" w:cs="Times New Roman"/>
          <w:b/>
          <w:szCs w:val="24"/>
        </w:rPr>
        <w:t>«Маркировка»</w:t>
      </w:r>
      <w:r w:rsidR="001D771A">
        <w:rPr>
          <w:rFonts w:ascii="Times New Roman" w:hAnsi="Times New Roman" w:cs="Times New Roman"/>
          <w:b/>
          <w:szCs w:val="24"/>
        </w:rPr>
        <w:t xml:space="preserve"> </w:t>
      </w:r>
      <w:r w:rsidR="00480C3B" w:rsidRPr="00480C3B">
        <w:rPr>
          <w:rFonts w:ascii="Times New Roman" w:hAnsi="Times New Roman" w:cs="Times New Roman"/>
          <w:szCs w:val="24"/>
        </w:rPr>
        <w:t>Предварительно</w:t>
      </w:r>
      <w:r w:rsidR="00480C3B">
        <w:rPr>
          <w:rFonts w:ascii="Times New Roman" w:hAnsi="Times New Roman" w:cs="Times New Roman"/>
          <w:szCs w:val="24"/>
        </w:rPr>
        <w:t xml:space="preserve"> дистанция будет построена сл</w:t>
      </w:r>
      <w:r w:rsidR="006574DA">
        <w:rPr>
          <w:rFonts w:ascii="Times New Roman" w:hAnsi="Times New Roman" w:cs="Times New Roman"/>
          <w:szCs w:val="24"/>
        </w:rPr>
        <w:t xml:space="preserve">едующим образом: Это будет один не полный </w:t>
      </w:r>
      <w:r w:rsidR="00480C3B">
        <w:rPr>
          <w:rFonts w:ascii="Times New Roman" w:hAnsi="Times New Roman" w:cs="Times New Roman"/>
          <w:szCs w:val="24"/>
        </w:rPr>
        <w:t xml:space="preserve">круг лыжной трассы с </w:t>
      </w:r>
      <w:proofErr w:type="gramStart"/>
      <w:r w:rsidR="00480C3B">
        <w:rPr>
          <w:rFonts w:ascii="Times New Roman" w:hAnsi="Times New Roman" w:cs="Times New Roman"/>
          <w:szCs w:val="24"/>
        </w:rPr>
        <w:t>расставленными</w:t>
      </w:r>
      <w:proofErr w:type="gramEnd"/>
      <w:r w:rsidR="00480C3B">
        <w:rPr>
          <w:rFonts w:ascii="Times New Roman" w:hAnsi="Times New Roman" w:cs="Times New Roman"/>
          <w:szCs w:val="24"/>
        </w:rPr>
        <w:t xml:space="preserve"> на нем КП. Часть КП буду</w:t>
      </w:r>
      <w:r w:rsidR="001F7DC1">
        <w:rPr>
          <w:rFonts w:ascii="Times New Roman" w:hAnsi="Times New Roman" w:cs="Times New Roman"/>
          <w:szCs w:val="24"/>
        </w:rPr>
        <w:t xml:space="preserve">т ложными - </w:t>
      </w:r>
      <w:r w:rsidR="00480C3B" w:rsidRPr="00480C3B">
        <w:rPr>
          <w:rFonts w:ascii="Times New Roman" w:hAnsi="Times New Roman" w:cs="Times New Roman"/>
          <w:szCs w:val="24"/>
        </w:rPr>
        <w:t>они не будут обозначены в карте</w:t>
      </w:r>
      <w:r w:rsidR="00480C3B">
        <w:rPr>
          <w:rFonts w:ascii="Times New Roman" w:hAnsi="Times New Roman" w:cs="Times New Roman"/>
          <w:szCs w:val="24"/>
        </w:rPr>
        <w:t>. Другая часть «истинные» они будут нанесены на карту.</w:t>
      </w:r>
      <w:r w:rsidR="001F7DC1">
        <w:rPr>
          <w:rFonts w:ascii="Times New Roman" w:hAnsi="Times New Roman" w:cs="Times New Roman"/>
          <w:szCs w:val="24"/>
        </w:rPr>
        <w:t xml:space="preserve"> Участникам нужно отметить только </w:t>
      </w:r>
      <w:proofErr w:type="gramStart"/>
      <w:r w:rsidR="001F7DC1">
        <w:rPr>
          <w:rFonts w:ascii="Times New Roman" w:hAnsi="Times New Roman" w:cs="Times New Roman"/>
          <w:szCs w:val="24"/>
        </w:rPr>
        <w:t>истинные</w:t>
      </w:r>
      <w:proofErr w:type="gramEnd"/>
      <w:r w:rsidR="001F7DC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F7DC1">
        <w:rPr>
          <w:rFonts w:ascii="Times New Roman" w:hAnsi="Times New Roman" w:cs="Times New Roman"/>
          <w:szCs w:val="24"/>
        </w:rPr>
        <w:t>кп</w:t>
      </w:r>
      <w:proofErr w:type="spellEnd"/>
      <w:r w:rsidR="001F7DC1">
        <w:rPr>
          <w:rFonts w:ascii="Times New Roman" w:hAnsi="Times New Roman" w:cs="Times New Roman"/>
          <w:szCs w:val="24"/>
        </w:rPr>
        <w:t>.</w:t>
      </w:r>
      <w:r w:rsidR="00480C3B">
        <w:rPr>
          <w:rFonts w:ascii="Times New Roman" w:hAnsi="Times New Roman" w:cs="Times New Roman"/>
          <w:szCs w:val="24"/>
        </w:rPr>
        <w:t xml:space="preserve"> </w:t>
      </w:r>
      <w:r w:rsidR="001D771A" w:rsidRPr="001D771A">
        <w:rPr>
          <w:rFonts w:ascii="Times New Roman" w:hAnsi="Times New Roman" w:cs="Times New Roman"/>
          <w:szCs w:val="24"/>
        </w:rPr>
        <w:t xml:space="preserve">Вариант </w:t>
      </w:r>
      <w:r w:rsidR="001F7DC1">
        <w:rPr>
          <w:rFonts w:ascii="Times New Roman" w:hAnsi="Times New Roman" w:cs="Times New Roman"/>
          <w:szCs w:val="24"/>
        </w:rPr>
        <w:t>штрафов</w:t>
      </w:r>
      <w:r w:rsidR="001D771A">
        <w:rPr>
          <w:rFonts w:ascii="Times New Roman" w:hAnsi="Times New Roman" w:cs="Times New Roman"/>
          <w:b/>
          <w:szCs w:val="24"/>
        </w:rPr>
        <w:t xml:space="preserve"> </w:t>
      </w:r>
      <w:r w:rsidR="00420340" w:rsidRPr="00420340">
        <w:rPr>
          <w:rFonts w:ascii="Times New Roman" w:hAnsi="Times New Roman" w:cs="Times New Roman"/>
          <w:szCs w:val="24"/>
        </w:rPr>
        <w:t>пока уточняется</w:t>
      </w:r>
      <w:r w:rsidR="00420340">
        <w:rPr>
          <w:rFonts w:ascii="Times New Roman" w:hAnsi="Times New Roman" w:cs="Times New Roman"/>
          <w:szCs w:val="24"/>
        </w:rPr>
        <w:t xml:space="preserve">, следите за </w:t>
      </w:r>
      <w:r w:rsidR="00B21B15">
        <w:rPr>
          <w:rFonts w:ascii="Times New Roman" w:hAnsi="Times New Roman" w:cs="Times New Roman"/>
          <w:szCs w:val="24"/>
        </w:rPr>
        <w:t>информацией в группе ВК</w:t>
      </w:r>
      <w:r w:rsidR="00064CD6" w:rsidRPr="00064CD6">
        <w:t xml:space="preserve"> </w:t>
      </w:r>
      <w:hyperlink r:id="rId6" w:history="1">
        <w:r w:rsidR="00064CD6" w:rsidRPr="00860038">
          <w:rPr>
            <w:rStyle w:val="a5"/>
            <w:rFonts w:ascii="Times New Roman" w:hAnsi="Times New Roman" w:cs="Times New Roman"/>
            <w:szCs w:val="24"/>
          </w:rPr>
          <w:t>https://vk.com/tsnashles</w:t>
        </w:r>
      </w:hyperlink>
      <w:r w:rsidR="00064CD6">
        <w:rPr>
          <w:rFonts w:ascii="Times New Roman" w:hAnsi="Times New Roman" w:cs="Times New Roman"/>
          <w:szCs w:val="24"/>
        </w:rPr>
        <w:t xml:space="preserve"> </w:t>
      </w:r>
      <w:r w:rsidR="00B21B15">
        <w:rPr>
          <w:rFonts w:ascii="Times New Roman" w:hAnsi="Times New Roman" w:cs="Times New Roman"/>
          <w:szCs w:val="24"/>
        </w:rPr>
        <w:t>.</w:t>
      </w:r>
    </w:p>
    <w:p w:rsidR="00DE47FE" w:rsidRPr="00157C55" w:rsidRDefault="00EB76EC" w:rsidP="00AC0F5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«З</w:t>
      </w:r>
      <w:r w:rsidR="00420340">
        <w:rPr>
          <w:rFonts w:ascii="Times New Roman" w:hAnsi="Times New Roman" w:cs="Times New Roman"/>
          <w:b/>
          <w:szCs w:val="24"/>
        </w:rPr>
        <w:t>аданное направление»</w:t>
      </w:r>
      <w:r w:rsidR="00D94C54" w:rsidRPr="00157C55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tblInd w:w="75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0"/>
        <w:gridCol w:w="2075"/>
        <w:gridCol w:w="1350"/>
        <w:gridCol w:w="992"/>
      </w:tblGrid>
      <w:tr w:rsidR="005A6E32" w:rsidRPr="00157C55" w:rsidTr="005A6E32">
        <w:tc>
          <w:tcPr>
            <w:tcW w:w="1420" w:type="dxa"/>
            <w:shd w:val="pct20" w:color="auto" w:fill="auto"/>
            <w:vAlign w:val="center"/>
            <w:hideMark/>
          </w:tcPr>
          <w:p w:rsidR="005A6E32" w:rsidRPr="00157C55" w:rsidRDefault="005A6E32" w:rsidP="00AC0F5C">
            <w:pPr>
              <w:widowControl w:val="0"/>
              <w:spacing w:after="0" w:line="254" w:lineRule="auto"/>
              <w:ind w:firstLine="42"/>
              <w:jc w:val="center"/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 xml:space="preserve">Дистанция </w:t>
            </w:r>
            <w:proofErr w:type="spellStart"/>
            <w:r w:rsidRPr="00157C55"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з.н</w:t>
            </w:r>
            <w:proofErr w:type="spellEnd"/>
            <w:r w:rsidRPr="00157C55"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</w:t>
            </w:r>
          </w:p>
        </w:tc>
        <w:tc>
          <w:tcPr>
            <w:tcW w:w="2075" w:type="dxa"/>
            <w:shd w:val="pct20" w:color="auto" w:fill="auto"/>
            <w:vAlign w:val="center"/>
            <w:hideMark/>
          </w:tcPr>
          <w:p w:rsidR="005A6E32" w:rsidRPr="00157C55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Группы</w:t>
            </w:r>
          </w:p>
        </w:tc>
        <w:tc>
          <w:tcPr>
            <w:tcW w:w="1350" w:type="dxa"/>
            <w:shd w:val="pct20" w:color="auto" w:fill="auto"/>
            <w:vAlign w:val="center"/>
            <w:hideMark/>
          </w:tcPr>
          <w:p w:rsidR="005A6E32" w:rsidRPr="00157C55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Маркировка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5A6E32" w:rsidRPr="00157C55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Заданка</w:t>
            </w:r>
            <w:proofErr w:type="spellEnd"/>
          </w:p>
        </w:tc>
      </w:tr>
      <w:tr w:rsidR="005A6E32" w:rsidRPr="00157C55" w:rsidTr="00502110">
        <w:trPr>
          <w:trHeight w:val="326"/>
        </w:trPr>
        <w:tc>
          <w:tcPr>
            <w:tcW w:w="1420" w:type="dxa"/>
            <w:vAlign w:val="center"/>
            <w:hideMark/>
          </w:tcPr>
          <w:p w:rsidR="005A6E32" w:rsidRPr="00157C55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075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Ж10, Ж75</w:t>
            </w:r>
          </w:p>
        </w:tc>
        <w:tc>
          <w:tcPr>
            <w:tcW w:w="1350" w:type="dxa"/>
            <w:vAlign w:val="center"/>
          </w:tcPr>
          <w:p w:rsidR="005A6E32" w:rsidRPr="00157C55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2.8 км</w:t>
            </w:r>
          </w:p>
        </w:tc>
        <w:tc>
          <w:tcPr>
            <w:tcW w:w="992" w:type="dxa"/>
            <w:vAlign w:val="center"/>
          </w:tcPr>
          <w:p w:rsidR="005A6E32" w:rsidRPr="00157C55" w:rsidRDefault="005A6E32" w:rsidP="005E212D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~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 км</w:t>
            </w:r>
          </w:p>
        </w:tc>
      </w:tr>
      <w:tr w:rsidR="005A6E32" w:rsidRPr="00157C55" w:rsidTr="005A6E32">
        <w:trPr>
          <w:trHeight w:val="334"/>
        </w:trPr>
        <w:tc>
          <w:tcPr>
            <w:tcW w:w="1420" w:type="dxa"/>
            <w:vAlign w:val="center"/>
            <w:hideMark/>
          </w:tcPr>
          <w:p w:rsidR="005A6E32" w:rsidRPr="00157C55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075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М10, Ж12, М75, Ж65</w:t>
            </w:r>
          </w:p>
        </w:tc>
        <w:tc>
          <w:tcPr>
            <w:tcW w:w="1350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600924">
              <w:rPr>
                <w:rFonts w:ascii="Times New Roman" w:eastAsia="Calibri" w:hAnsi="Times New Roman" w:cs="Times New Roman"/>
                <w:sz w:val="20"/>
                <w:szCs w:val="28"/>
              </w:rPr>
              <w:t>2.8 км</w:t>
            </w:r>
          </w:p>
        </w:tc>
        <w:tc>
          <w:tcPr>
            <w:tcW w:w="992" w:type="dxa"/>
            <w:vAlign w:val="center"/>
          </w:tcPr>
          <w:p w:rsidR="005A6E32" w:rsidRPr="00157C55" w:rsidRDefault="005A6E32" w:rsidP="005E212D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~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2.5</w:t>
            </w: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км</w:t>
            </w:r>
          </w:p>
        </w:tc>
      </w:tr>
      <w:tr w:rsidR="005A6E32" w:rsidRPr="00157C55" w:rsidTr="005A6E32">
        <w:trPr>
          <w:trHeight w:val="200"/>
        </w:trPr>
        <w:tc>
          <w:tcPr>
            <w:tcW w:w="1420" w:type="dxa"/>
            <w:vAlign w:val="center"/>
            <w:hideMark/>
          </w:tcPr>
          <w:p w:rsidR="005A6E32" w:rsidRPr="00157C55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5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М12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Ж14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М65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,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Ж55</w:t>
            </w:r>
          </w:p>
        </w:tc>
        <w:tc>
          <w:tcPr>
            <w:tcW w:w="1350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600924">
              <w:rPr>
                <w:rFonts w:ascii="Times New Roman" w:eastAsia="Calibri" w:hAnsi="Times New Roman" w:cs="Times New Roman"/>
                <w:sz w:val="20"/>
                <w:szCs w:val="28"/>
              </w:rPr>
              <w:t>2.8 км</w:t>
            </w:r>
          </w:p>
        </w:tc>
        <w:tc>
          <w:tcPr>
            <w:tcW w:w="992" w:type="dxa"/>
            <w:vAlign w:val="center"/>
          </w:tcPr>
          <w:p w:rsidR="005A6E32" w:rsidRPr="00157C55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~3</w:t>
            </w: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км</w:t>
            </w:r>
          </w:p>
        </w:tc>
      </w:tr>
      <w:tr w:rsidR="005A6E32" w:rsidRPr="00157C55" w:rsidTr="005A6E32">
        <w:trPr>
          <w:trHeight w:val="200"/>
        </w:trPr>
        <w:tc>
          <w:tcPr>
            <w:tcW w:w="1420" w:type="dxa"/>
            <w:vAlign w:val="center"/>
          </w:tcPr>
          <w:p w:rsidR="005A6E32" w:rsidRPr="00157C55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75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М14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Ж16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М55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Ж45</w:t>
            </w:r>
          </w:p>
        </w:tc>
        <w:tc>
          <w:tcPr>
            <w:tcW w:w="1350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600924">
              <w:rPr>
                <w:rFonts w:ascii="Times New Roman" w:eastAsia="Calibri" w:hAnsi="Times New Roman" w:cs="Times New Roman"/>
                <w:sz w:val="20"/>
                <w:szCs w:val="28"/>
              </w:rPr>
              <w:t>2.8 км</w:t>
            </w:r>
          </w:p>
        </w:tc>
        <w:tc>
          <w:tcPr>
            <w:tcW w:w="992" w:type="dxa"/>
          </w:tcPr>
          <w:p w:rsidR="005A6E32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~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3.5 км</w:t>
            </w:r>
          </w:p>
        </w:tc>
      </w:tr>
      <w:tr w:rsidR="005A6E32" w:rsidRPr="00157C55" w:rsidTr="005A6E32">
        <w:trPr>
          <w:trHeight w:val="200"/>
        </w:trPr>
        <w:tc>
          <w:tcPr>
            <w:tcW w:w="1420" w:type="dxa"/>
            <w:vAlign w:val="center"/>
          </w:tcPr>
          <w:p w:rsidR="005A6E32" w:rsidRPr="00157C55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075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М16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Ж18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М45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Ж35</w:t>
            </w:r>
          </w:p>
        </w:tc>
        <w:tc>
          <w:tcPr>
            <w:tcW w:w="1350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600924">
              <w:rPr>
                <w:rFonts w:ascii="Times New Roman" w:eastAsia="Calibri" w:hAnsi="Times New Roman" w:cs="Times New Roman"/>
                <w:sz w:val="20"/>
                <w:szCs w:val="28"/>
              </w:rPr>
              <w:t>2.8 км</w:t>
            </w:r>
          </w:p>
        </w:tc>
        <w:tc>
          <w:tcPr>
            <w:tcW w:w="992" w:type="dxa"/>
          </w:tcPr>
          <w:p w:rsidR="005A6E32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~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4 км</w:t>
            </w:r>
          </w:p>
        </w:tc>
      </w:tr>
      <w:tr w:rsidR="005A6E32" w:rsidRPr="00157C55" w:rsidTr="005A6E32">
        <w:trPr>
          <w:trHeight w:val="200"/>
        </w:trPr>
        <w:tc>
          <w:tcPr>
            <w:tcW w:w="1420" w:type="dxa"/>
            <w:vAlign w:val="center"/>
          </w:tcPr>
          <w:p w:rsidR="005A6E32" w:rsidRPr="00157C55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075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М18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Ж21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М35</w:t>
            </w:r>
          </w:p>
        </w:tc>
        <w:tc>
          <w:tcPr>
            <w:tcW w:w="1350" w:type="dxa"/>
            <w:vAlign w:val="center"/>
          </w:tcPr>
          <w:p w:rsidR="005A6E32" w:rsidRPr="005A6E32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600924">
              <w:rPr>
                <w:rFonts w:ascii="Times New Roman" w:eastAsia="Calibri" w:hAnsi="Times New Roman" w:cs="Times New Roman"/>
                <w:sz w:val="20"/>
                <w:szCs w:val="28"/>
              </w:rPr>
              <w:t>2.8 км</w:t>
            </w:r>
          </w:p>
        </w:tc>
        <w:tc>
          <w:tcPr>
            <w:tcW w:w="992" w:type="dxa"/>
          </w:tcPr>
          <w:p w:rsidR="005A6E32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~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4,5 км</w:t>
            </w:r>
          </w:p>
        </w:tc>
      </w:tr>
      <w:tr w:rsidR="005A6E32" w:rsidRPr="00157C55" w:rsidTr="005A6E32">
        <w:trPr>
          <w:trHeight w:val="200"/>
        </w:trPr>
        <w:tc>
          <w:tcPr>
            <w:tcW w:w="1420" w:type="dxa"/>
            <w:vAlign w:val="center"/>
          </w:tcPr>
          <w:p w:rsidR="005A6E32" w:rsidRPr="00157C55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75" w:type="dxa"/>
            <w:vAlign w:val="center"/>
          </w:tcPr>
          <w:p w:rsidR="005A6E32" w:rsidRPr="00157C55" w:rsidRDefault="005A6E32" w:rsidP="005A6E32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A6E32">
              <w:rPr>
                <w:rFonts w:ascii="Times New Roman" w:eastAsia="Calibri" w:hAnsi="Times New Roman" w:cs="Times New Roman"/>
                <w:sz w:val="20"/>
                <w:szCs w:val="28"/>
              </w:rPr>
              <w:t>М21</w:t>
            </w:r>
          </w:p>
        </w:tc>
        <w:tc>
          <w:tcPr>
            <w:tcW w:w="1350" w:type="dxa"/>
            <w:vAlign w:val="center"/>
          </w:tcPr>
          <w:p w:rsidR="005A6E32" w:rsidRPr="005A6E32" w:rsidRDefault="005A6E32" w:rsidP="005A6E32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600924">
              <w:rPr>
                <w:rFonts w:ascii="Times New Roman" w:eastAsia="Calibri" w:hAnsi="Times New Roman" w:cs="Times New Roman"/>
                <w:sz w:val="20"/>
                <w:szCs w:val="28"/>
              </w:rPr>
              <w:t>2.8 км</w:t>
            </w:r>
          </w:p>
        </w:tc>
        <w:tc>
          <w:tcPr>
            <w:tcW w:w="992" w:type="dxa"/>
          </w:tcPr>
          <w:p w:rsidR="005A6E32" w:rsidRDefault="005A6E32" w:rsidP="00AC0F5C">
            <w:pPr>
              <w:widowControl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~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5</w:t>
            </w:r>
            <w:r w:rsidRPr="00157C55">
              <w:rPr>
                <w:rFonts w:ascii="Times New Roman" w:eastAsia="Calibri" w:hAnsi="Times New Roman" w:cs="Times New Roman"/>
                <w:sz w:val="20"/>
                <w:szCs w:val="28"/>
              </w:rPr>
              <w:t>,0 км</w:t>
            </w:r>
          </w:p>
        </w:tc>
      </w:tr>
    </w:tbl>
    <w:p w:rsidR="00871BA7" w:rsidRDefault="00554874" w:rsidP="00AC0F5C">
      <w:pPr>
        <w:spacing w:after="0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Первой обязательно проходится «маркировка». После этого участнику перезаписывают </w:t>
      </w:r>
      <w:proofErr w:type="gramStart"/>
      <w:r>
        <w:rPr>
          <w:rFonts w:ascii="Times New Roman" w:hAnsi="Times New Roman" w:cs="Times New Roman"/>
          <w:szCs w:val="24"/>
        </w:rPr>
        <w:t>чип</w:t>
      </w:r>
      <w:proofErr w:type="gramEnd"/>
      <w:r>
        <w:rPr>
          <w:rFonts w:ascii="Times New Roman" w:hAnsi="Times New Roman" w:cs="Times New Roman"/>
          <w:szCs w:val="24"/>
        </w:rPr>
        <w:t xml:space="preserve"> и он может </w:t>
      </w:r>
      <w:r w:rsidR="008045DE">
        <w:rPr>
          <w:rFonts w:ascii="Times New Roman" w:hAnsi="Times New Roman" w:cs="Times New Roman"/>
          <w:szCs w:val="24"/>
        </w:rPr>
        <w:t xml:space="preserve">бежать </w:t>
      </w:r>
      <w:r>
        <w:rPr>
          <w:rFonts w:ascii="Times New Roman" w:hAnsi="Times New Roman" w:cs="Times New Roman"/>
          <w:szCs w:val="24"/>
        </w:rPr>
        <w:t xml:space="preserve"> «</w:t>
      </w:r>
      <w:proofErr w:type="spellStart"/>
      <w:r w:rsidR="008045DE">
        <w:rPr>
          <w:rFonts w:ascii="Times New Roman" w:hAnsi="Times New Roman" w:cs="Times New Roman"/>
          <w:szCs w:val="24"/>
        </w:rPr>
        <w:t>заданку</w:t>
      </w:r>
      <w:proofErr w:type="spellEnd"/>
      <w:r w:rsidR="005A6E32">
        <w:rPr>
          <w:rFonts w:ascii="Times New Roman" w:hAnsi="Times New Roman" w:cs="Times New Roman"/>
          <w:szCs w:val="24"/>
        </w:rPr>
        <w:t>».</w:t>
      </w:r>
    </w:p>
    <w:p w:rsidR="00114C30" w:rsidRDefault="00690C80" w:rsidP="00AC0F5C">
      <w:pPr>
        <w:spacing w:after="0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Каждый участник </w:t>
      </w:r>
      <w:r w:rsidR="00871BA7" w:rsidRPr="00A45516">
        <w:rPr>
          <w:rFonts w:ascii="Times New Roman" w:hAnsi="Times New Roman" w:cs="Times New Roman"/>
          <w:szCs w:val="24"/>
        </w:rPr>
        <w:t xml:space="preserve">может пробежать две дистанции </w:t>
      </w:r>
      <w:r w:rsidR="00871BA7">
        <w:rPr>
          <w:rFonts w:ascii="Times New Roman" w:hAnsi="Times New Roman" w:cs="Times New Roman"/>
          <w:szCs w:val="24"/>
        </w:rPr>
        <w:t>за один стартовый взнос!</w:t>
      </w:r>
    </w:p>
    <w:p w:rsidR="009D4319" w:rsidRPr="00157C55" w:rsidRDefault="00EF59DE" w:rsidP="00AC0F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AF40C3" w:rsidRPr="00AA4E8A" w:rsidRDefault="009D4319" w:rsidP="00AC0F5C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157C55">
        <w:rPr>
          <w:rFonts w:ascii="Times New Roman" w:hAnsi="Times New Roman" w:cs="Times New Roman"/>
        </w:rPr>
        <w:t>Дл</w:t>
      </w:r>
      <w:r w:rsidR="00EF59DE">
        <w:rPr>
          <w:rFonts w:ascii="Times New Roman" w:hAnsi="Times New Roman" w:cs="Times New Roman"/>
        </w:rPr>
        <w:t>я участия в стартах необходимо п</w:t>
      </w:r>
      <w:r w:rsidRPr="00157C55">
        <w:rPr>
          <w:rFonts w:ascii="Times New Roman" w:hAnsi="Times New Roman" w:cs="Times New Roman"/>
        </w:rPr>
        <w:t xml:space="preserve">одать </w:t>
      </w:r>
      <w:r w:rsidR="00AA4E8A">
        <w:rPr>
          <w:rFonts w:ascii="Times New Roman" w:hAnsi="Times New Roman" w:cs="Times New Roman"/>
        </w:rPr>
        <w:t xml:space="preserve">электронную </w:t>
      </w:r>
      <w:r w:rsidRPr="00157C55">
        <w:rPr>
          <w:rFonts w:ascii="Times New Roman" w:hAnsi="Times New Roman" w:cs="Times New Roman"/>
        </w:rPr>
        <w:t xml:space="preserve"> заявку </w:t>
      </w:r>
      <w:r w:rsidR="00AA4E8A">
        <w:rPr>
          <w:rFonts w:ascii="Times New Roman" w:hAnsi="Times New Roman" w:cs="Times New Roman"/>
        </w:rPr>
        <w:t>и произвести ОНЛАЙН ОПЛАТУ</w:t>
      </w:r>
      <w:r w:rsidRPr="00157C55">
        <w:rPr>
          <w:rFonts w:ascii="Times New Roman" w:hAnsi="Times New Roman" w:cs="Times New Roman"/>
        </w:rPr>
        <w:t xml:space="preserve"> по ссылке</w:t>
      </w:r>
      <w:r w:rsidR="006574DA">
        <w:rPr>
          <w:rFonts w:ascii="Times New Roman" w:hAnsi="Times New Roman" w:cs="Times New Roman"/>
        </w:rPr>
        <w:t xml:space="preserve"> </w:t>
      </w:r>
      <w:hyperlink r:id="rId7" w:history="1">
        <w:r w:rsidR="006574DA" w:rsidRPr="00B053F5">
          <w:rPr>
            <w:rStyle w:val="a5"/>
            <w:rFonts w:ascii="Times New Roman" w:hAnsi="Times New Roman" w:cs="Times New Roman"/>
          </w:rPr>
          <w:t>https://orgeo.ru/event/tsnasles</w:t>
        </w:r>
      </w:hyperlink>
      <w:r w:rsidR="006574DA">
        <w:rPr>
          <w:rFonts w:ascii="Times New Roman" w:hAnsi="Times New Roman" w:cs="Times New Roman"/>
        </w:rPr>
        <w:t xml:space="preserve"> </w:t>
      </w:r>
      <w:r w:rsidRPr="00157C55">
        <w:rPr>
          <w:rFonts w:ascii="Times New Roman" w:hAnsi="Times New Roman" w:cs="Times New Roman"/>
        </w:rPr>
        <w:t xml:space="preserve">. Предварительная заявка закрывается в </w:t>
      </w:r>
      <w:r w:rsidR="006574DA">
        <w:rPr>
          <w:rFonts w:ascii="Times New Roman" w:hAnsi="Times New Roman" w:cs="Times New Roman"/>
        </w:rPr>
        <w:t>23:55</w:t>
      </w:r>
      <w:r w:rsidRPr="00157C55">
        <w:rPr>
          <w:rFonts w:ascii="Times New Roman" w:hAnsi="Times New Roman" w:cs="Times New Roman"/>
        </w:rPr>
        <w:t xml:space="preserve"> </w:t>
      </w:r>
      <w:r w:rsidR="006574DA">
        <w:rPr>
          <w:rFonts w:ascii="Times New Roman" w:hAnsi="Times New Roman" w:cs="Times New Roman"/>
        </w:rPr>
        <w:t>10</w:t>
      </w:r>
      <w:r w:rsidR="00AA4E8A">
        <w:rPr>
          <w:rFonts w:ascii="Times New Roman" w:hAnsi="Times New Roman" w:cs="Times New Roman"/>
        </w:rPr>
        <w:t>.01.2019</w:t>
      </w:r>
      <w:r w:rsidRPr="00157C55">
        <w:rPr>
          <w:rFonts w:ascii="Times New Roman" w:hAnsi="Times New Roman" w:cs="Times New Roman"/>
        </w:rPr>
        <w:t>.</w:t>
      </w:r>
      <w:r w:rsidRPr="00157C55">
        <w:rPr>
          <w:rFonts w:ascii="Times New Roman" w:hAnsi="Times New Roman" w:cs="Times New Roman"/>
          <w:b/>
        </w:rPr>
        <w:t xml:space="preserve"> </w:t>
      </w:r>
      <w:r w:rsidRPr="00157C55">
        <w:rPr>
          <w:rFonts w:ascii="Times New Roman" w:hAnsi="Times New Roman" w:cs="Times New Roman"/>
        </w:rPr>
        <w:t>Возможна регистрация на месте старта</w:t>
      </w:r>
      <w:r w:rsidR="00AA4E8A">
        <w:rPr>
          <w:rFonts w:ascii="Times New Roman" w:hAnsi="Times New Roman" w:cs="Times New Roman"/>
        </w:rPr>
        <w:t xml:space="preserve"> + 50% к стартовому взносу.</w:t>
      </w:r>
      <w:r w:rsidRPr="00157C55">
        <w:rPr>
          <w:rFonts w:ascii="Times New Roman" w:hAnsi="Times New Roman" w:cs="Times New Roman"/>
        </w:rPr>
        <w:t xml:space="preserve"> </w:t>
      </w:r>
      <w:proofErr w:type="spellStart"/>
      <w:r w:rsidR="00AF40C3">
        <w:rPr>
          <w:rFonts w:ascii="Times New Roman" w:hAnsi="Times New Roman" w:cs="Times New Roman"/>
        </w:rPr>
        <w:t>Перезаявка</w:t>
      </w:r>
      <w:proofErr w:type="spellEnd"/>
      <w:r w:rsidR="00AF40C3">
        <w:rPr>
          <w:rFonts w:ascii="Times New Roman" w:hAnsi="Times New Roman" w:cs="Times New Roman"/>
        </w:rPr>
        <w:t xml:space="preserve"> бесплатно</w:t>
      </w:r>
      <w:r w:rsidR="008045DE">
        <w:rPr>
          <w:rFonts w:ascii="Times New Roman" w:hAnsi="Times New Roman" w:cs="Times New Roman"/>
        </w:rPr>
        <w:t xml:space="preserve"> для вовремя оплаченных номеров</w:t>
      </w:r>
      <w:r w:rsidR="00AF40C3">
        <w:rPr>
          <w:rFonts w:ascii="Times New Roman" w:hAnsi="Times New Roman" w:cs="Times New Roman"/>
        </w:rPr>
        <w:t>.</w:t>
      </w:r>
    </w:p>
    <w:p w:rsidR="009D4319" w:rsidRPr="00157C55" w:rsidRDefault="009D4319" w:rsidP="00AC0F5C">
      <w:pPr>
        <w:spacing w:after="0"/>
        <w:rPr>
          <w:rFonts w:ascii="Times New Roman" w:hAnsi="Times New Roman" w:cs="Times New Roman"/>
          <w:b/>
        </w:rPr>
      </w:pPr>
      <w:r w:rsidRPr="00157C55">
        <w:rPr>
          <w:rFonts w:ascii="Times New Roman" w:hAnsi="Times New Roman" w:cs="Times New Roman"/>
          <w:b/>
        </w:rPr>
        <w:t>Порядок старта</w:t>
      </w:r>
      <w:r w:rsidR="00EF59DE">
        <w:rPr>
          <w:rFonts w:ascii="Times New Roman" w:hAnsi="Times New Roman" w:cs="Times New Roman"/>
          <w:b/>
        </w:rPr>
        <w:t xml:space="preserve"> и финиша</w:t>
      </w:r>
    </w:p>
    <w:p w:rsidR="009D4319" w:rsidRPr="00157C55" w:rsidRDefault="00EF59DE" w:rsidP="00AC0F5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Старт свободный</w:t>
      </w:r>
      <w:r w:rsidR="006574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574DA">
        <w:rPr>
          <w:rFonts w:ascii="Times New Roman" w:hAnsi="Times New Roman" w:cs="Times New Roman"/>
        </w:rPr>
        <w:t xml:space="preserve">но </w:t>
      </w:r>
      <w:r>
        <w:rPr>
          <w:rFonts w:ascii="Times New Roman" w:hAnsi="Times New Roman" w:cs="Times New Roman"/>
        </w:rPr>
        <w:t xml:space="preserve">с интервалом </w:t>
      </w:r>
      <w:r w:rsidR="006574DA">
        <w:rPr>
          <w:rFonts w:ascii="Times New Roman" w:hAnsi="Times New Roman" w:cs="Times New Roman"/>
        </w:rPr>
        <w:t>30 секунд 1 чел</w:t>
      </w:r>
      <w:r>
        <w:rPr>
          <w:rFonts w:ascii="Times New Roman" w:hAnsi="Times New Roman" w:cs="Times New Roman"/>
        </w:rPr>
        <w:t xml:space="preserve">. Время работы старта 11:00-14:00. Финиш закрывается 15:00. </w:t>
      </w:r>
      <w:r w:rsidR="009D4319" w:rsidRPr="00157C55">
        <w:rPr>
          <w:rFonts w:ascii="Times New Roman" w:hAnsi="Times New Roman" w:cs="Times New Roman"/>
        </w:rPr>
        <w:t xml:space="preserve">Время отсекается </w:t>
      </w:r>
      <w:r>
        <w:rPr>
          <w:rFonts w:ascii="Times New Roman" w:hAnsi="Times New Roman" w:cs="Times New Roman"/>
        </w:rPr>
        <w:t>с</w:t>
      </w:r>
      <w:r w:rsidR="009D4319" w:rsidRPr="00157C55">
        <w:rPr>
          <w:rFonts w:ascii="Times New Roman" w:hAnsi="Times New Roman" w:cs="Times New Roman"/>
        </w:rPr>
        <w:t xml:space="preserve"> момент</w:t>
      </w:r>
      <w:r>
        <w:rPr>
          <w:rFonts w:ascii="Times New Roman" w:hAnsi="Times New Roman" w:cs="Times New Roman"/>
        </w:rPr>
        <w:t>а отметки на стартовой станции до отметки на финише.</w:t>
      </w:r>
      <w:r w:rsidRPr="00EF59DE">
        <w:rPr>
          <w:rFonts w:ascii="Times New Roman" w:hAnsi="Times New Roman" w:cs="Times New Roman"/>
        </w:rPr>
        <w:t xml:space="preserve"> </w:t>
      </w:r>
      <w:r w:rsidRPr="00157C55">
        <w:rPr>
          <w:rFonts w:ascii="Times New Roman" w:hAnsi="Times New Roman" w:cs="Times New Roman"/>
        </w:rPr>
        <w:t xml:space="preserve">После этого, участники должны пройти </w:t>
      </w:r>
      <w:r w:rsidRPr="00157C55">
        <w:rPr>
          <w:rFonts w:ascii="Times New Roman" w:hAnsi="Times New Roman" w:cs="Times New Roman"/>
          <w:b/>
        </w:rPr>
        <w:t>шагом</w:t>
      </w:r>
      <w:r w:rsidRPr="00157C55">
        <w:rPr>
          <w:rFonts w:ascii="Times New Roman" w:hAnsi="Times New Roman" w:cs="Times New Roman"/>
        </w:rPr>
        <w:t xml:space="preserve"> по разметке до считывающего и печатающего устройств и получить распечатку времени прохождения дистанции. </w:t>
      </w:r>
    </w:p>
    <w:p w:rsidR="009D4319" w:rsidRPr="00157C55" w:rsidRDefault="009D4319" w:rsidP="00AC0F5C">
      <w:pPr>
        <w:spacing w:after="0"/>
        <w:rPr>
          <w:rFonts w:ascii="Times New Roman" w:hAnsi="Times New Roman" w:cs="Times New Roman"/>
          <w:b/>
        </w:rPr>
      </w:pPr>
      <w:r w:rsidRPr="00157C55">
        <w:rPr>
          <w:rFonts w:ascii="Times New Roman" w:hAnsi="Times New Roman" w:cs="Times New Roman"/>
          <w:b/>
        </w:rPr>
        <w:t xml:space="preserve"> Порядок отметки на КП</w:t>
      </w:r>
    </w:p>
    <w:p w:rsidR="009D4319" w:rsidRPr="00C20683" w:rsidRDefault="009D4319" w:rsidP="00AC0F5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57C55">
        <w:rPr>
          <w:rFonts w:ascii="Times New Roman" w:hAnsi="Times New Roman" w:cs="Times New Roman"/>
        </w:rPr>
        <w:t xml:space="preserve">Контрольные пункты дистанций оборудованы станцией, </w:t>
      </w:r>
      <w:r w:rsidR="00BF6A2D" w:rsidRPr="00157C55">
        <w:rPr>
          <w:rFonts w:ascii="Times New Roman" w:hAnsi="Times New Roman" w:cs="Times New Roman"/>
        </w:rPr>
        <w:t>закреплённой</w:t>
      </w:r>
      <w:r w:rsidRPr="00157C55">
        <w:rPr>
          <w:rFonts w:ascii="Times New Roman" w:hAnsi="Times New Roman" w:cs="Times New Roman"/>
        </w:rPr>
        <w:t xml:space="preserve"> к стволу ближайшего к объекту КП дерева, и висящей под станцией бело-оранжевой призмой. Чтобы отметиться, участнику надо нажать на красную кнопку </w:t>
      </w:r>
      <w:r w:rsidRPr="00157C55">
        <w:rPr>
          <w:rFonts w:ascii="Times New Roman" w:hAnsi="Times New Roman" w:cs="Times New Roman"/>
          <w:b/>
        </w:rPr>
        <w:t>пальцем</w:t>
      </w:r>
      <w:r w:rsidRPr="00157C55">
        <w:rPr>
          <w:rFonts w:ascii="Times New Roman" w:hAnsi="Times New Roman" w:cs="Times New Roman"/>
        </w:rPr>
        <w:t xml:space="preserve">, на котором закреплен чип, после чего происходит отметка. Подтверждением отметки являются световой и звуковой сигналы. </w:t>
      </w:r>
      <w:r w:rsidRPr="00157C55">
        <w:rPr>
          <w:rFonts w:ascii="Times New Roman" w:hAnsi="Times New Roman" w:cs="Times New Roman"/>
          <w:color w:val="FF0000"/>
        </w:rPr>
        <w:t>ВНИМАНИЕ! Нажимать самим чипом на кнопку строго запрещается, чип может повредиться! Нажатие производится ПАЛЬЦЕМ, чип при этом остается НАД пальцем и НЕ КАСАЕТСЯ кнопки.</w:t>
      </w:r>
    </w:p>
    <w:p w:rsidR="00E8404A" w:rsidRPr="00157C55" w:rsidRDefault="00EF59DE" w:rsidP="00AC0F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Финансирование</w:t>
      </w:r>
    </w:p>
    <w:p w:rsidR="00E8404A" w:rsidRPr="00157C55" w:rsidRDefault="00E8404A" w:rsidP="00AC0F5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57C55">
        <w:rPr>
          <w:rFonts w:ascii="Times New Roman" w:hAnsi="Times New Roman" w:cs="Times New Roman"/>
        </w:rPr>
        <w:t xml:space="preserve">Расходы на проведение тренировочных стартов за счет АНО по работе с молодежью «НАБАТ».       </w:t>
      </w:r>
    </w:p>
    <w:p w:rsidR="00E8404A" w:rsidRPr="00157C55" w:rsidRDefault="00E8404A" w:rsidP="00AC0F5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57C55">
        <w:rPr>
          <w:rFonts w:ascii="Times New Roman" w:hAnsi="Times New Roman" w:cs="Times New Roman"/>
        </w:rPr>
        <w:t xml:space="preserve">Для всех желающих  принять участие устанавливается целевой взнос для компенсации расходов на печать карт, амортизации оборудования для электронной отметки на КП. Размер взноса </w:t>
      </w:r>
      <w:r w:rsidR="00AF40C3">
        <w:rPr>
          <w:rFonts w:ascii="Times New Roman" w:hAnsi="Times New Roman" w:cs="Times New Roman"/>
        </w:rPr>
        <w:t>для всех групп</w:t>
      </w:r>
      <w:r w:rsidRPr="00157C55">
        <w:rPr>
          <w:rFonts w:ascii="Times New Roman" w:hAnsi="Times New Roman" w:cs="Times New Roman"/>
        </w:rPr>
        <w:t xml:space="preserve"> 200 рублей</w:t>
      </w:r>
      <w:r w:rsidR="00AF40C3">
        <w:rPr>
          <w:rFonts w:ascii="Times New Roman" w:hAnsi="Times New Roman" w:cs="Times New Roman"/>
        </w:rPr>
        <w:t xml:space="preserve"> за две дистанции</w:t>
      </w:r>
      <w:r w:rsidRPr="00157C55">
        <w:rPr>
          <w:rFonts w:ascii="Times New Roman" w:hAnsi="Times New Roman" w:cs="Times New Roman"/>
        </w:rPr>
        <w:t>.</w:t>
      </w:r>
      <w:r w:rsidR="00AF40C3">
        <w:rPr>
          <w:rFonts w:ascii="Times New Roman" w:hAnsi="Times New Roman" w:cs="Times New Roman"/>
        </w:rPr>
        <w:t xml:space="preserve">  Для у</w:t>
      </w:r>
      <w:r w:rsidRPr="00157C55">
        <w:rPr>
          <w:rFonts w:ascii="Times New Roman" w:hAnsi="Times New Roman" w:cs="Times New Roman"/>
        </w:rPr>
        <w:t>частник</w:t>
      </w:r>
      <w:r w:rsidR="00AF40C3">
        <w:rPr>
          <w:rFonts w:ascii="Times New Roman" w:hAnsi="Times New Roman" w:cs="Times New Roman"/>
        </w:rPr>
        <w:t>ов</w:t>
      </w:r>
      <w:r w:rsidRPr="00157C55">
        <w:rPr>
          <w:rFonts w:ascii="Times New Roman" w:hAnsi="Times New Roman" w:cs="Times New Roman"/>
        </w:rPr>
        <w:t xml:space="preserve">, вовремя </w:t>
      </w:r>
      <w:r w:rsidR="00AF40C3">
        <w:rPr>
          <w:rFonts w:ascii="Times New Roman" w:hAnsi="Times New Roman" w:cs="Times New Roman"/>
        </w:rPr>
        <w:t>не оплативших</w:t>
      </w:r>
      <w:r w:rsidR="00D17068">
        <w:rPr>
          <w:rFonts w:ascii="Times New Roman" w:hAnsi="Times New Roman" w:cs="Times New Roman"/>
        </w:rPr>
        <w:t xml:space="preserve"> и не подавших онлайн заявку,</w:t>
      </w:r>
      <w:r w:rsidR="00AF40C3">
        <w:rPr>
          <w:rFonts w:ascii="Times New Roman" w:hAnsi="Times New Roman" w:cs="Times New Roman"/>
        </w:rPr>
        <w:t xml:space="preserve"> взнос 300 рублей. </w:t>
      </w:r>
    </w:p>
    <w:p w:rsidR="00AC0F5C" w:rsidRPr="00AC0F5C" w:rsidRDefault="00AC0F5C" w:rsidP="005A6E32">
      <w:pPr>
        <w:spacing w:after="0"/>
        <w:ind w:firstLine="567"/>
        <w:rPr>
          <w:rFonts w:ascii="Times New Roman" w:hAnsi="Times New Roman" w:cs="Times New Roman"/>
        </w:rPr>
      </w:pPr>
      <w:r w:rsidRPr="00AC0F5C">
        <w:rPr>
          <w:rFonts w:ascii="Times New Roman" w:hAnsi="Times New Roman" w:cs="Times New Roman"/>
        </w:rPr>
        <w:lastRenderedPageBreak/>
        <w:t xml:space="preserve">Награждения по группам </w:t>
      </w:r>
      <w:r w:rsidR="005A6E32">
        <w:rPr>
          <w:rFonts w:ascii="Times New Roman" w:hAnsi="Times New Roman" w:cs="Times New Roman"/>
        </w:rPr>
        <w:t>состоится сразу после ЛОТЕРЕИ</w:t>
      </w:r>
      <w:r w:rsidRPr="00AC0F5C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 xml:space="preserve">Для участия </w:t>
      </w:r>
      <w:r w:rsidR="005A6E32">
        <w:rPr>
          <w:rFonts w:ascii="Times New Roman" w:hAnsi="Times New Roman" w:cs="Times New Roman"/>
        </w:rPr>
        <w:t xml:space="preserve"> в лотереи </w:t>
      </w:r>
      <w:r>
        <w:rPr>
          <w:rFonts w:ascii="Times New Roman" w:hAnsi="Times New Roman" w:cs="Times New Roman"/>
        </w:rPr>
        <w:t>нужно будет просто сдать распечатку-сплит после финиша. Одна дистанция – одна распечатка. Две дистанции – две распечатки.</w:t>
      </w:r>
      <w:r w:rsidR="005A6E32">
        <w:rPr>
          <w:rFonts w:ascii="Times New Roman" w:hAnsi="Times New Roman" w:cs="Times New Roman"/>
        </w:rPr>
        <w:t xml:space="preserve"> Награждение будет производиться  в возрастных </w:t>
      </w:r>
      <w:proofErr w:type="gramStart"/>
      <w:r w:rsidR="005A6E32">
        <w:rPr>
          <w:rFonts w:ascii="Times New Roman" w:hAnsi="Times New Roman" w:cs="Times New Roman"/>
        </w:rPr>
        <w:t>группах</w:t>
      </w:r>
      <w:proofErr w:type="gramEnd"/>
      <w:r w:rsidR="005A6E32">
        <w:rPr>
          <w:rFonts w:ascii="Times New Roman" w:hAnsi="Times New Roman" w:cs="Times New Roman"/>
        </w:rPr>
        <w:t xml:space="preserve"> где количество участников 7 и более человек. Победители и призеры будут награждены грамотами и медалями.</w:t>
      </w:r>
    </w:p>
    <w:p w:rsidR="00464EA4" w:rsidRDefault="00464EA4" w:rsidP="00AC0F5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157C55">
        <w:rPr>
          <w:rFonts w:ascii="Times New Roman" w:hAnsi="Times New Roman" w:cs="Times New Roman"/>
          <w:b/>
        </w:rPr>
        <w:t>Дополнительные условия</w:t>
      </w:r>
      <w:r w:rsidR="006574DA">
        <w:rPr>
          <w:rFonts w:ascii="Times New Roman" w:hAnsi="Times New Roman" w:cs="Times New Roman"/>
          <w:b/>
        </w:rPr>
        <w:t xml:space="preserve"> и безопасность</w:t>
      </w:r>
      <w:r w:rsidRPr="00157C55">
        <w:rPr>
          <w:rFonts w:ascii="Times New Roman" w:hAnsi="Times New Roman" w:cs="Times New Roman"/>
          <w:b/>
        </w:rPr>
        <w:t>:</w:t>
      </w:r>
    </w:p>
    <w:p w:rsidR="006574DA" w:rsidRPr="006574DA" w:rsidRDefault="006574DA" w:rsidP="006574DA">
      <w:pPr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  <w:r w:rsidRPr="006574DA">
        <w:rPr>
          <w:rFonts w:ascii="Times New Roman" w:hAnsi="Times New Roman" w:cs="Times New Roman"/>
          <w:b/>
          <w:color w:val="FF0000"/>
        </w:rPr>
        <w:t>Движение на лыжном круге не и</w:t>
      </w:r>
      <w:r>
        <w:rPr>
          <w:rFonts w:ascii="Times New Roman" w:hAnsi="Times New Roman" w:cs="Times New Roman"/>
          <w:b/>
          <w:color w:val="FF0000"/>
        </w:rPr>
        <w:t>н</w:t>
      </w:r>
      <w:r w:rsidRPr="006574DA">
        <w:rPr>
          <w:rFonts w:ascii="Times New Roman" w:hAnsi="Times New Roman" w:cs="Times New Roman"/>
          <w:b/>
          <w:color w:val="FF0000"/>
        </w:rPr>
        <w:t>тенсивное, но на</w:t>
      </w:r>
      <w:r>
        <w:rPr>
          <w:rFonts w:ascii="Times New Roman" w:hAnsi="Times New Roman" w:cs="Times New Roman"/>
          <w:b/>
          <w:color w:val="FF0000"/>
        </w:rPr>
        <w:t>с</w:t>
      </w:r>
      <w:r w:rsidRPr="006574DA">
        <w:rPr>
          <w:rFonts w:ascii="Times New Roman" w:hAnsi="Times New Roman" w:cs="Times New Roman"/>
          <w:b/>
          <w:color w:val="FF0000"/>
        </w:rPr>
        <w:t>тоятельно рекомендуется участникам</w:t>
      </w:r>
      <w:r>
        <w:rPr>
          <w:rFonts w:ascii="Times New Roman" w:hAnsi="Times New Roman" w:cs="Times New Roman"/>
          <w:b/>
          <w:color w:val="FF0000"/>
        </w:rPr>
        <w:t>,</w:t>
      </w:r>
      <w:r w:rsidRPr="006574DA">
        <w:rPr>
          <w:rFonts w:ascii="Times New Roman" w:hAnsi="Times New Roman" w:cs="Times New Roman"/>
          <w:b/>
          <w:color w:val="FF0000"/>
        </w:rPr>
        <w:t xml:space="preserve"> двигаясь по дистанции держаться правой стороны трассы. Буд</w:t>
      </w:r>
      <w:r>
        <w:rPr>
          <w:rFonts w:ascii="Times New Roman" w:hAnsi="Times New Roman" w:cs="Times New Roman"/>
          <w:b/>
          <w:color w:val="FF0000"/>
        </w:rPr>
        <w:t>ь</w:t>
      </w:r>
      <w:r w:rsidRPr="006574DA">
        <w:rPr>
          <w:rFonts w:ascii="Times New Roman" w:hAnsi="Times New Roman" w:cs="Times New Roman"/>
          <w:b/>
          <w:color w:val="FF0000"/>
        </w:rPr>
        <w:t>те особенно внимательны на спусках и подъема</w:t>
      </w:r>
      <w:r>
        <w:rPr>
          <w:rFonts w:ascii="Times New Roman" w:hAnsi="Times New Roman" w:cs="Times New Roman"/>
          <w:b/>
          <w:color w:val="FF0000"/>
        </w:rPr>
        <w:t>х</w:t>
      </w:r>
      <w:r w:rsidRPr="006574DA">
        <w:rPr>
          <w:rFonts w:ascii="Times New Roman" w:hAnsi="Times New Roman" w:cs="Times New Roman"/>
          <w:b/>
          <w:color w:val="FF0000"/>
        </w:rPr>
        <w:t>, т.к. на встречу могут двигаться</w:t>
      </w:r>
      <w:r>
        <w:rPr>
          <w:rFonts w:ascii="Times New Roman" w:hAnsi="Times New Roman" w:cs="Times New Roman"/>
          <w:b/>
          <w:color w:val="FF0000"/>
        </w:rPr>
        <w:t xml:space="preserve"> другие</w:t>
      </w:r>
      <w:r w:rsidRPr="006574DA">
        <w:rPr>
          <w:rFonts w:ascii="Times New Roman" w:hAnsi="Times New Roman" w:cs="Times New Roman"/>
          <w:b/>
          <w:color w:val="FF0000"/>
        </w:rPr>
        <w:t xml:space="preserve"> участники</w:t>
      </w:r>
      <w:r>
        <w:rPr>
          <w:rFonts w:ascii="Times New Roman" w:hAnsi="Times New Roman" w:cs="Times New Roman"/>
          <w:b/>
          <w:color w:val="FF0000"/>
        </w:rPr>
        <w:t xml:space="preserve"> или просто лыжники</w:t>
      </w:r>
      <w:r w:rsidRPr="006574DA">
        <w:rPr>
          <w:rFonts w:ascii="Times New Roman" w:hAnsi="Times New Roman" w:cs="Times New Roman"/>
          <w:b/>
          <w:color w:val="FF0000"/>
        </w:rPr>
        <w:t>!!!</w:t>
      </w:r>
    </w:p>
    <w:p w:rsidR="00464EA4" w:rsidRPr="00157C55" w:rsidRDefault="00464EA4" w:rsidP="00AC0F5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57C55">
        <w:rPr>
          <w:rFonts w:ascii="Times New Roman" w:hAnsi="Times New Roman" w:cs="Times New Roman"/>
        </w:rPr>
        <w:t xml:space="preserve">Участники сами несут персональную ответственность за свою жизнь и здоровье, выполнение правил техники безопасности, соблюдение порядка, экологических норм и ПДД. Организаторы оставляют за собой право не предпринимать дополнительных ресурсоемких мер по обеспечению безопасности участников.  После закрытия финиша результат не фиксируется!   Следите за информацией! </w:t>
      </w:r>
    </w:p>
    <w:p w:rsidR="00C74367" w:rsidRPr="00157C55" w:rsidRDefault="00C74367" w:rsidP="00AC0F5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157C55">
        <w:rPr>
          <w:rFonts w:ascii="Times New Roman" w:hAnsi="Times New Roman" w:cs="Times New Roman"/>
          <w:b/>
        </w:rPr>
        <w:t>Тренируйся с умом! Удачных Стартов!</w:t>
      </w:r>
    </w:p>
    <w:p w:rsidR="00C74367" w:rsidRPr="00C74367" w:rsidRDefault="00157C55" w:rsidP="00AC0F5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 wp14:anchorId="1CF90C7C" wp14:editId="19609F6E">
            <wp:simplePos x="0" y="0"/>
            <wp:positionH relativeFrom="column">
              <wp:posOffset>4787375</wp:posOffset>
            </wp:positionH>
            <wp:positionV relativeFrom="paragraph">
              <wp:posOffset>289560</wp:posOffset>
            </wp:positionV>
            <wp:extent cx="1915795" cy="663575"/>
            <wp:effectExtent l="0" t="0" r="8255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1" locked="0" layoutInCell="1" allowOverlap="1" wp14:anchorId="2AD10326" wp14:editId="2F728785">
            <wp:simplePos x="0" y="0"/>
            <wp:positionH relativeFrom="column">
              <wp:posOffset>2806700</wp:posOffset>
            </wp:positionH>
            <wp:positionV relativeFrom="paragraph">
              <wp:posOffset>203200</wp:posOffset>
            </wp:positionV>
            <wp:extent cx="1924685" cy="8451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1" locked="0" layoutInCell="1" allowOverlap="1" wp14:anchorId="57C5D46E" wp14:editId="5B735501">
            <wp:simplePos x="0" y="0"/>
            <wp:positionH relativeFrom="column">
              <wp:posOffset>1593215</wp:posOffset>
            </wp:positionH>
            <wp:positionV relativeFrom="paragraph">
              <wp:posOffset>28575</wp:posOffset>
            </wp:positionV>
            <wp:extent cx="1216025" cy="1216025"/>
            <wp:effectExtent l="0" t="0" r="317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1" locked="0" layoutInCell="1" allowOverlap="1" wp14:anchorId="7290E76B" wp14:editId="3C0AEED4">
            <wp:simplePos x="0" y="0"/>
            <wp:positionH relativeFrom="column">
              <wp:posOffset>-36195</wp:posOffset>
            </wp:positionH>
            <wp:positionV relativeFrom="paragraph">
              <wp:posOffset>203200</wp:posOffset>
            </wp:positionV>
            <wp:extent cx="1629410" cy="870585"/>
            <wp:effectExtent l="0" t="0" r="889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8BB" w:rsidRPr="00E8404A" w:rsidRDefault="004C68BB" w:rsidP="00AC0F5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D4319" w:rsidRPr="00B31AE4" w:rsidRDefault="009D4319" w:rsidP="00AC0F5C">
      <w:pPr>
        <w:spacing w:after="0"/>
        <w:rPr>
          <w:rFonts w:ascii="Times New Roman" w:hAnsi="Times New Roman" w:cs="Times New Roman"/>
          <w:sz w:val="24"/>
        </w:rPr>
      </w:pPr>
    </w:p>
    <w:sectPr w:rsidR="009D4319" w:rsidRPr="00B31AE4" w:rsidSect="00D94C5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5B8"/>
    <w:multiLevelType w:val="hybridMultilevel"/>
    <w:tmpl w:val="470E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115F"/>
    <w:multiLevelType w:val="hybridMultilevel"/>
    <w:tmpl w:val="05EA1EFE"/>
    <w:lvl w:ilvl="0" w:tplc="14A8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F6C4A"/>
    <w:multiLevelType w:val="hybridMultilevel"/>
    <w:tmpl w:val="2244E57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7C478AB"/>
    <w:multiLevelType w:val="hybridMultilevel"/>
    <w:tmpl w:val="0A46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06CF2"/>
    <w:multiLevelType w:val="multilevel"/>
    <w:tmpl w:val="41CA3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E8"/>
    <w:rsid w:val="00064CD6"/>
    <w:rsid w:val="00083E19"/>
    <w:rsid w:val="00094E72"/>
    <w:rsid w:val="00114C30"/>
    <w:rsid w:val="00157C55"/>
    <w:rsid w:val="001D771A"/>
    <w:rsid w:val="001F7DC1"/>
    <w:rsid w:val="002270D0"/>
    <w:rsid w:val="0035102F"/>
    <w:rsid w:val="00420340"/>
    <w:rsid w:val="004600F7"/>
    <w:rsid w:val="00464EA4"/>
    <w:rsid w:val="00480C3B"/>
    <w:rsid w:val="004C68BB"/>
    <w:rsid w:val="00554874"/>
    <w:rsid w:val="005A6E32"/>
    <w:rsid w:val="006574DA"/>
    <w:rsid w:val="00690C80"/>
    <w:rsid w:val="007657B5"/>
    <w:rsid w:val="008045DE"/>
    <w:rsid w:val="00817107"/>
    <w:rsid w:val="00871BA7"/>
    <w:rsid w:val="008E4CA7"/>
    <w:rsid w:val="009D4319"/>
    <w:rsid w:val="00A45516"/>
    <w:rsid w:val="00AA4E8A"/>
    <w:rsid w:val="00AA5010"/>
    <w:rsid w:val="00AB65E8"/>
    <w:rsid w:val="00AC0F5C"/>
    <w:rsid w:val="00AF185E"/>
    <w:rsid w:val="00AF40C3"/>
    <w:rsid w:val="00B21B15"/>
    <w:rsid w:val="00B31AE4"/>
    <w:rsid w:val="00B86D6D"/>
    <w:rsid w:val="00BF6A2D"/>
    <w:rsid w:val="00C20683"/>
    <w:rsid w:val="00C74367"/>
    <w:rsid w:val="00CA5590"/>
    <w:rsid w:val="00CD3173"/>
    <w:rsid w:val="00CE6D77"/>
    <w:rsid w:val="00D17068"/>
    <w:rsid w:val="00D355CA"/>
    <w:rsid w:val="00D94C54"/>
    <w:rsid w:val="00DB5C65"/>
    <w:rsid w:val="00DE47FE"/>
    <w:rsid w:val="00E8404A"/>
    <w:rsid w:val="00EB76EC"/>
    <w:rsid w:val="00EF59DE"/>
    <w:rsid w:val="00F262E9"/>
    <w:rsid w:val="00F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31AE4"/>
    <w:rPr>
      <w:color w:val="0000FF" w:themeColor="hyperlink"/>
      <w:u w:val="single"/>
    </w:rPr>
  </w:style>
  <w:style w:type="table" w:styleId="a6">
    <w:name w:val="Table Grid"/>
    <w:basedOn w:val="a1"/>
    <w:uiPriority w:val="39"/>
    <w:unhideWhenUsed/>
    <w:rsid w:val="00B3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31AE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9493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F6A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31AE4"/>
    <w:rPr>
      <w:color w:val="0000FF" w:themeColor="hyperlink"/>
      <w:u w:val="single"/>
    </w:rPr>
  </w:style>
  <w:style w:type="table" w:styleId="a6">
    <w:name w:val="Table Grid"/>
    <w:basedOn w:val="a1"/>
    <w:uiPriority w:val="39"/>
    <w:unhideWhenUsed/>
    <w:rsid w:val="00B3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31AE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9493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F6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tsnas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snashles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Тимофей</cp:lastModifiedBy>
  <cp:revision>1</cp:revision>
  <cp:lastPrinted>2018-12-20T17:14:00Z</cp:lastPrinted>
  <dcterms:created xsi:type="dcterms:W3CDTF">2018-07-31T19:50:00Z</dcterms:created>
  <dcterms:modified xsi:type="dcterms:W3CDTF">2018-12-22T13:35:00Z</dcterms:modified>
</cp:coreProperties>
</file>