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8"/>
        <w:tblpPr w:leftFromText="180" w:rightFromText="180" w:vertAnchor="text" w:horzAnchor="page" w:tblpX="1630" w:tblpY="311"/>
        <w:tblOverlap w:val="never"/>
        <w:tblW w:w="9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0"/>
        <w:gridCol w:w="3202"/>
        <w:gridCol w:w="3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Согласовано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 xml:space="preserve">Директор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АНО ЦСХ РМЭ «Йолгорно»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____________А.С. Алексеев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« 15 » сентября 2022 г.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Согласовано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Президент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 xml:space="preserve">Олимпийского совета РМЭ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____________В.М. Чумаков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« 15 » сентября 2022 г.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Утверждаю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 xml:space="preserve">Начальник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УФКС и МП администрации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 xml:space="preserve"> г. Йошкар-Ола</w:t>
            </w:r>
          </w:p>
          <w:p>
            <w:pPr>
              <w:spacing w:after="0" w:line="240" w:lineRule="auto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___________Е.Ю. Шашкова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SimSun" w:cs="Times New Roman"/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sz w:val="24"/>
                <w:lang w:val="ru-RU"/>
              </w:rPr>
              <w:t>« 15 » сентября 2022 г.</w:t>
            </w:r>
          </w:p>
        </w:tc>
      </w:tr>
    </w:tbl>
    <w:p>
      <w:pPr>
        <w:rPr>
          <w:rStyle w:val="9"/>
          <w:rFonts w:eastAsia="SimSun"/>
          <w:lang w:val="ru-RU"/>
        </w:rPr>
      </w:pPr>
    </w:p>
    <w:p>
      <w:pPr>
        <w:rPr>
          <w:rStyle w:val="9"/>
          <w:rFonts w:eastAsia="SimSun"/>
          <w:lang w:val="ru-RU"/>
        </w:rPr>
      </w:pPr>
    </w:p>
    <w:p>
      <w:pPr>
        <w:rPr>
          <w:rStyle w:val="9"/>
          <w:rFonts w:eastAsia="SimSun"/>
          <w:lang w:val="ru-RU"/>
        </w:rPr>
      </w:pPr>
    </w:p>
    <w:p>
      <w:pPr>
        <w:rPr>
          <w:rStyle w:val="9"/>
          <w:rFonts w:eastAsia="SimSun"/>
          <w:lang w:val="ru-RU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eastAsia="SimSun"/>
          <w:lang w:val="ru-RU"/>
        </w:rPr>
      </w:pPr>
      <w:r>
        <w:rPr>
          <w:rStyle w:val="9"/>
          <w:rFonts w:eastAsia="SimSun"/>
          <w:lang w:val="ru-RU"/>
        </w:rPr>
        <w:t>ПОЛОЖЕНИЕ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eastAsia="SimSun"/>
          <w:sz w:val="32"/>
          <w:szCs w:val="32"/>
          <w:lang w:val="ru-RU"/>
        </w:rPr>
      </w:pPr>
      <w:r>
        <w:rPr>
          <w:rStyle w:val="9"/>
          <w:rFonts w:eastAsia="SimSun"/>
          <w:lang w:val="ru-RU"/>
        </w:rPr>
        <w:br w:type="textWrapping"/>
      </w:r>
      <w:r>
        <w:rPr>
          <w:rStyle w:val="9"/>
          <w:rFonts w:eastAsia="SimSun"/>
          <w:sz w:val="32"/>
          <w:szCs w:val="32"/>
          <w:lang w:val="ru-RU"/>
        </w:rPr>
        <w:t xml:space="preserve">о проведении </w:t>
      </w:r>
      <w:r>
        <w:rPr>
          <w:rStyle w:val="9"/>
          <w:rFonts w:eastAsia="SimSun"/>
          <w:sz w:val="32"/>
          <w:szCs w:val="32"/>
        </w:rPr>
        <w:t>V</w:t>
      </w:r>
      <w:r>
        <w:rPr>
          <w:rStyle w:val="9"/>
          <w:rFonts w:eastAsia="SimSun"/>
          <w:sz w:val="32"/>
          <w:szCs w:val="32"/>
          <w:lang w:val="en-US"/>
        </w:rPr>
        <w:t>I</w:t>
      </w:r>
      <w:r>
        <w:rPr>
          <w:rStyle w:val="9"/>
          <w:rFonts w:eastAsia="SimSun"/>
          <w:sz w:val="32"/>
          <w:szCs w:val="32"/>
          <w:lang w:val="ru-RU"/>
        </w:rPr>
        <w:t xml:space="preserve"> Ф</w:t>
      </w:r>
      <w:bookmarkStart w:id="0" w:name="_GoBack"/>
      <w:bookmarkEnd w:id="0"/>
      <w:r>
        <w:rPr>
          <w:rStyle w:val="9"/>
          <w:rFonts w:eastAsia="SimSun"/>
          <w:sz w:val="32"/>
          <w:szCs w:val="32"/>
          <w:lang w:val="ru-RU"/>
        </w:rPr>
        <w:t xml:space="preserve">изкультурно-спортивного  состязания по северной (скандинавской) ходьбе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Style w:val="9"/>
          <w:rFonts w:eastAsia="SimSun"/>
          <w:sz w:val="32"/>
          <w:szCs w:val="32"/>
          <w:lang w:val="ru-RU"/>
        </w:rPr>
      </w:pPr>
      <w:r>
        <w:rPr>
          <w:rStyle w:val="9"/>
          <w:rFonts w:eastAsia="SimSun"/>
          <w:sz w:val="32"/>
          <w:szCs w:val="32"/>
          <w:lang w:val="ru-RU"/>
        </w:rPr>
        <w:t>в Йошкар-Оле в рамках Всероссийского дня ходьбы</w:t>
      </w:r>
      <w:r>
        <w:rPr>
          <w:rStyle w:val="9"/>
          <w:rFonts w:eastAsia="SimSun"/>
          <w:b w:val="0"/>
          <w:sz w:val="32"/>
          <w:szCs w:val="32"/>
          <w:lang w:val="ru-RU"/>
        </w:rPr>
        <w:t xml:space="preserve"> </w:t>
      </w: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  <w:r>
        <w:rPr>
          <w:rStyle w:val="9"/>
          <w:rFonts w:eastAsia="SimSun"/>
          <w:sz w:val="32"/>
          <w:szCs w:val="32"/>
          <w:lang w:val="ru-RU"/>
        </w:rPr>
        <w:br w:type="textWrapping"/>
      </w:r>
    </w:p>
    <w:p>
      <w:pPr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32"/>
          <w:szCs w:val="32"/>
          <w:lang w:val="ru-RU"/>
        </w:rPr>
      </w:pPr>
    </w:p>
    <w:p>
      <w:pPr>
        <w:spacing w:after="0" w:line="240" w:lineRule="auto"/>
        <w:jc w:val="center"/>
        <w:rPr>
          <w:rStyle w:val="9"/>
          <w:rFonts w:eastAsia="SimSun"/>
          <w:sz w:val="28"/>
          <w:szCs w:val="28"/>
          <w:lang w:val="ru-RU"/>
        </w:rPr>
      </w:pPr>
      <w:r>
        <w:rPr>
          <w:rStyle w:val="9"/>
          <w:rFonts w:eastAsia="SimSun"/>
          <w:sz w:val="28"/>
          <w:szCs w:val="28"/>
          <w:lang w:val="ru-RU"/>
        </w:rPr>
        <w:t>Йошкар-Ола</w:t>
      </w:r>
    </w:p>
    <w:p>
      <w:pPr>
        <w:spacing w:after="0" w:line="240" w:lineRule="auto"/>
        <w:jc w:val="center"/>
        <w:rPr>
          <w:rFonts w:eastAsia="SimSun" w:cs="SimSun"/>
          <w:sz w:val="24"/>
          <w:lang w:val="ru-RU"/>
        </w:rPr>
      </w:pPr>
      <w:r>
        <w:rPr>
          <w:rStyle w:val="9"/>
          <w:rFonts w:eastAsia="SimSun"/>
          <w:sz w:val="28"/>
          <w:szCs w:val="28"/>
          <w:lang w:val="ru-RU"/>
        </w:rPr>
        <w:t>202</w:t>
      </w:r>
      <w:r>
        <w:rPr>
          <w:rStyle w:val="9"/>
          <w:rFonts w:ascii="Times New Roman" w:eastAsia="SimSun"/>
          <w:sz w:val="28"/>
          <w:szCs w:val="28"/>
          <w:lang w:val="ru-RU"/>
        </w:rPr>
        <w:t>2</w:t>
      </w:r>
      <w:r>
        <w:rPr>
          <w:rStyle w:val="9"/>
          <w:rFonts w:eastAsia="SimSun"/>
          <w:sz w:val="28"/>
          <w:szCs w:val="28"/>
          <w:lang w:val="ru-RU"/>
        </w:rPr>
        <w:t xml:space="preserve"> г.</w:t>
      </w:r>
    </w:p>
    <w:p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t>1.  Общие положения</w:t>
      </w: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br w:type="textWrapping"/>
      </w:r>
      <w:r>
        <w:rPr>
          <w:rStyle w:val="10"/>
          <w:rFonts w:eastAsia="SimSun"/>
          <w:bCs/>
        </w:rPr>
        <w:t>V</w:t>
      </w:r>
      <w:r>
        <w:rPr>
          <w:rStyle w:val="10"/>
          <w:rFonts w:eastAsia="SimSun"/>
          <w:bCs/>
          <w:lang w:val="en-US"/>
        </w:rPr>
        <w:t>I</w:t>
      </w:r>
      <w:r>
        <w:rPr>
          <w:rStyle w:val="10"/>
          <w:rFonts w:eastAsia="SimSun"/>
          <w:lang w:val="ru-RU"/>
        </w:rPr>
        <w:t xml:space="preserve"> Физкультурно-спортивное состязание по северной (скандинавской) ходьбе в Йошкар-Оле </w:t>
      </w:r>
      <w:r>
        <w:rPr>
          <w:rFonts w:ascii="Times New Roman" w:hAnsi="Times New Roman" w:cs="Times New Roman"/>
          <w:sz w:val="24"/>
          <w:lang w:val="ru-RU"/>
        </w:rPr>
        <w:t xml:space="preserve">(далее Марш) </w:t>
      </w:r>
      <w:r>
        <w:rPr>
          <w:rStyle w:val="10"/>
          <w:rFonts w:eastAsia="SimSun"/>
          <w:lang w:val="ru-RU"/>
        </w:rPr>
        <w:t xml:space="preserve"> проводится с целью укрепления здоровья граждан, формирования навыков здорового и активного образа жизни, </w:t>
      </w:r>
      <w:r>
        <w:rPr>
          <w:rFonts w:ascii="Times New Roman" w:hAnsi="Times New Roman" w:cs="Times New Roman"/>
          <w:sz w:val="24"/>
          <w:lang w:val="ru-RU"/>
        </w:rPr>
        <w:t>популяризации ходьбы как наиболее доступного вида физической активности</w:t>
      </w:r>
      <w:r>
        <w:rPr>
          <w:rStyle w:val="10"/>
          <w:rFonts w:eastAsia="SimSun"/>
          <w:lang w:val="ru-RU"/>
        </w:rPr>
        <w:t xml:space="preserve">, а также продвижения ходьбы с палками в Республике. </w:t>
      </w:r>
      <w:r>
        <w:rPr>
          <w:rStyle w:val="10"/>
          <w:rFonts w:eastAsia="SimSun"/>
        </w:rPr>
        <w:t xml:space="preserve">Марш будет проходить в рамках проведения Всероссийского дня ходьбы по </w:t>
      </w:r>
      <w:r>
        <w:rPr>
          <w:rFonts w:ascii="Times New Roman" w:hAnsi="Times New Roman" w:cs="Times New Roman"/>
          <w:sz w:val="24"/>
        </w:rPr>
        <w:t>программе Олимпийского комитета России содействия развитию массового спорта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>и в соответствии с планом      межрегиональных,      всероссийских и международных физкультурных и спортивных мероприятий Министерства спорта России на 202</w:t>
      </w:r>
      <w:r>
        <w:rPr>
          <w:rFonts w:ascii="Times New Roman" w:hAnsi="Times New Roman" w:cs="Times New Roman"/>
          <w:sz w:val="24"/>
          <w:lang w:val="ru-RU"/>
        </w:rPr>
        <w:t>2</w:t>
      </w:r>
      <w:r>
        <w:rPr>
          <w:rFonts w:ascii="Times New Roman" w:hAnsi="Times New Roman" w:cs="Times New Roman"/>
          <w:spacing w:val="4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год. </w:t>
      </w:r>
      <w:r>
        <w:rPr>
          <w:rStyle w:val="10"/>
          <w:rFonts w:eastAsia="SimSun"/>
          <w:lang w:val="ru-RU"/>
        </w:rPr>
        <w:t xml:space="preserve">Марш проводится в соответствии </w:t>
      </w:r>
      <w:r>
        <w:rPr>
          <w:rFonts w:ascii="Times New Roman" w:hAnsi="Times New Roman" w:cs="Times New Roman"/>
          <w:sz w:val="24"/>
          <w:lang w:val="ru-RU"/>
        </w:rPr>
        <w:t>с правилами вида спорта «спортивный туризм», утверждёнными приказом Министерства спорта Российской Федерации от 22.04.2021 № 255.</w:t>
      </w:r>
    </w:p>
    <w:p>
      <w:pPr>
        <w:pStyle w:val="4"/>
        <w:tabs>
          <w:tab w:val="left" w:pos="284"/>
        </w:tabs>
        <w:spacing w:line="232" w:lineRule="auto"/>
        <w:ind w:right="133"/>
        <w:jc w:val="both"/>
        <w:rPr>
          <w:rStyle w:val="10"/>
          <w:rFonts w:eastAsia="SimSun"/>
        </w:rPr>
      </w:pPr>
      <w:r>
        <w:rPr>
          <w:rStyle w:val="10"/>
          <w:rFonts w:eastAsia="SimSun"/>
        </w:rPr>
        <w:t>Задачами проведения Марша являются: привлечение внимания спортсменов к новому виду спорта, позволяющему поддерживать и совершенствовать спортивную форму круглый год; выявление сильнейших спортсменов по возрастным категориям; повышение их спортивного мастерства; массовое привлечение населения к регулярным занятиям физкультурой и спортом; обмен опытом между спортсменами, любителями, тренерами, судьями, руководителями спортивных организаций и клубов.</w:t>
      </w:r>
    </w:p>
    <w:p>
      <w:pPr>
        <w:pStyle w:val="4"/>
        <w:tabs>
          <w:tab w:val="left" w:pos="284"/>
        </w:tabs>
        <w:spacing w:line="232" w:lineRule="auto"/>
        <w:ind w:right="133"/>
        <w:jc w:val="both"/>
        <w:rPr>
          <w:sz w:val="24"/>
          <w:szCs w:val="24"/>
        </w:rPr>
      </w:pPr>
      <w:r>
        <w:rPr>
          <w:rStyle w:val="10"/>
          <w:rFonts w:eastAsia="SimSun"/>
        </w:rPr>
        <w:t xml:space="preserve">- </w:t>
      </w:r>
      <w:r>
        <w:rPr>
          <w:sz w:val="24"/>
          <w:szCs w:val="24"/>
        </w:rPr>
        <w:t>Марш проводятся на маркированной дистанции набережная Брюгге - Гоголевский мост - набережная Амстердам - Воскресенская набережная – Воскресенский мост, с постоянной оценкой техники передвижения и штрафной системой оценки нарушений.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- Класс дистанции 1, протяжённость состязательной дистанции 3, 6</w:t>
      </w:r>
      <w:r>
        <w:rPr>
          <w:sz w:val="24"/>
          <w:szCs w:val="24"/>
          <w:lang w:val="ru-RU"/>
        </w:rPr>
        <w:t xml:space="preserve"> км.</w:t>
      </w:r>
      <w:r>
        <w:rPr>
          <w:sz w:val="24"/>
          <w:szCs w:val="24"/>
        </w:rPr>
        <w:t xml:space="preserve"> и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00 м. «Марш здоровья» без учёта времени. Порядок старта общий.</w:t>
      </w:r>
    </w:p>
    <w:p>
      <w:pPr>
        <w:pStyle w:val="4"/>
        <w:tabs>
          <w:tab w:val="left" w:pos="284"/>
        </w:tabs>
        <w:jc w:val="both"/>
        <w:rPr>
          <w:rStyle w:val="10"/>
          <w:rFonts w:eastAsia="SimSun"/>
        </w:rPr>
      </w:pPr>
      <w:r>
        <w:rPr>
          <w:sz w:val="24"/>
          <w:szCs w:val="24"/>
        </w:rPr>
        <w:t xml:space="preserve">- К «Маршу здоровья» на </w:t>
      </w:r>
      <w:r>
        <w:rPr>
          <w:sz w:val="24"/>
          <w:szCs w:val="24"/>
          <w:lang w:val="ru-RU"/>
        </w:rPr>
        <w:t>8</w:t>
      </w:r>
      <w:r>
        <w:rPr>
          <w:sz w:val="24"/>
          <w:szCs w:val="24"/>
        </w:rPr>
        <w:t>00 м. допускаются самостоятельно передвигающиеся,  дееспособные лица с ограниченными возможностями на общих основаниях.</w:t>
      </w:r>
      <w:r>
        <w:rPr>
          <w:sz w:val="24"/>
          <w:szCs w:val="24"/>
        </w:rPr>
        <w:br w:type="textWrapping"/>
      </w:r>
      <w:r>
        <w:rPr>
          <w:rStyle w:val="10"/>
          <w:rFonts w:eastAsia="SimSun"/>
        </w:rPr>
        <w:br w:type="textWrapping"/>
      </w:r>
      <w:r>
        <w:rPr>
          <w:rFonts w:eastAsia="SimSun"/>
          <w:b/>
          <w:color w:val="000000"/>
          <w:sz w:val="26"/>
          <w:szCs w:val="26"/>
        </w:rPr>
        <w:t>2.  Место и сроки проведения, программа мероприятия</w:t>
      </w:r>
      <w:r>
        <w:rPr>
          <w:rFonts w:eastAsia="SimSun"/>
          <w:b/>
          <w:color w:val="000000"/>
          <w:sz w:val="26"/>
          <w:szCs w:val="26"/>
        </w:rPr>
        <w:br w:type="textWrapping"/>
      </w:r>
      <w:r>
        <w:rPr>
          <w:rStyle w:val="10"/>
          <w:rFonts w:eastAsia="SimSun"/>
        </w:rPr>
        <w:t xml:space="preserve"> Марш проводится 0</w:t>
      </w:r>
      <w:r>
        <w:rPr>
          <w:rStyle w:val="10"/>
          <w:rFonts w:eastAsia="SimSun"/>
          <w:lang w:val="ru-RU"/>
        </w:rPr>
        <w:t>1</w:t>
      </w:r>
      <w:r>
        <w:rPr>
          <w:rStyle w:val="10"/>
          <w:rFonts w:eastAsia="SimSun"/>
        </w:rPr>
        <w:t xml:space="preserve"> октября 202</w:t>
      </w:r>
      <w:r>
        <w:rPr>
          <w:rStyle w:val="10"/>
          <w:rFonts w:eastAsia="SimSun"/>
          <w:lang w:val="ru-RU"/>
        </w:rPr>
        <w:t>2</w:t>
      </w:r>
      <w:r>
        <w:rPr>
          <w:rStyle w:val="10"/>
          <w:rFonts w:eastAsia="SimSun"/>
        </w:rPr>
        <w:t xml:space="preserve"> года в городе Йошкар-Оле на набережной Брюгге:</w:t>
      </w:r>
    </w:p>
    <w:p>
      <w:pPr>
        <w:pStyle w:val="4"/>
        <w:tabs>
          <w:tab w:val="left" w:pos="284"/>
        </w:tabs>
        <w:jc w:val="both"/>
      </w:pPr>
      <w:r>
        <w:rPr>
          <w:color w:val="000000"/>
          <w:sz w:val="24"/>
          <w:szCs w:val="24"/>
        </w:rPr>
        <w:t xml:space="preserve">   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eastAsia="ru-RU"/>
        </w:rPr>
        <w:t xml:space="preserve">ПРОГРАММА </w:t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>Марша</w:t>
      </w:r>
      <w:r>
        <w:rPr>
          <w:rFonts w:ascii="Times New Roman" w:hAnsi="Times New Roman" w:eastAsia="Times New Roman"/>
          <w:color w:val="000000"/>
          <w:sz w:val="24"/>
          <w:lang w:eastAsia="ru-RU"/>
        </w:rPr>
        <w:t>:</w:t>
      </w:r>
    </w:p>
    <w:tbl>
      <w:tblPr>
        <w:tblStyle w:val="7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eastAsia="ru-RU"/>
              </w:rPr>
              <w:t>Регистрация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 xml:space="preserve"> участников</w:t>
            </w:r>
            <w:r>
              <w:rPr>
                <w:rFonts w:ascii="Times New Roman" w:hAnsi="Times New Roman" w:eastAsia="Times New Roman"/>
                <w:sz w:val="24"/>
                <w:lang w:val="en-US" w:eastAsia="ru-RU"/>
              </w:rPr>
              <w:t>, вручение стартовых номеров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>.00 -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>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Ознакомление с трассой состязаний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10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 xml:space="preserve"> -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4</w:t>
            </w:r>
            <w:r>
              <w:rPr>
                <w:rFonts w:ascii="Times New Roman" w:hAnsi="Times New Roman" w:eastAsia="Times New Roman"/>
                <w:sz w:val="24"/>
                <w:lang w:eastAsia="ru-RU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Общая разминка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11.35-11.45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Открытие Всероссийского дня ходьбы (доведение технической информации)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11.45 -11.55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Общий старт на пеший Марш для всех желающих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12.00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Общий старт для любителей северной (скандинавской) ходьбы на 3</w:t>
            </w:r>
            <w:r>
              <w:rPr>
                <w:rFonts w:ascii="Times New Roman" w:hAnsi="Times New Roman" w:eastAsia="Times New Roman"/>
                <w:sz w:val="24"/>
                <w:lang w:val="en-US" w:eastAsia="ru-RU"/>
              </w:rPr>
              <w:t xml:space="preserve"> и 6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 xml:space="preserve"> км.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 xml:space="preserve">Общий старт для любителей северной (скандинавской) ходьбы на </w:t>
            </w:r>
            <w:r>
              <w:rPr>
                <w:rFonts w:ascii="Times New Roman" w:hAnsi="Times New Roman" w:eastAsia="Times New Roman"/>
                <w:sz w:val="24"/>
                <w:lang w:val="en-US" w:eastAsia="ru-RU"/>
              </w:rPr>
              <w:t>8</w:t>
            </w: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00 м. «Марш здоровья»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12.10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FF0000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Подведение итогов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13.40-14.30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54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Церемония награждения, закрытие Всероссийского дня ходьбы</w:t>
            </w:r>
          </w:p>
        </w:tc>
        <w:tc>
          <w:tcPr>
            <w:tcW w:w="2410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lang w:val="ru-RU" w:eastAsia="ru-RU"/>
              </w:rPr>
            </w:pPr>
            <w:r>
              <w:rPr>
                <w:rFonts w:ascii="Times New Roman" w:hAnsi="Times New Roman" w:eastAsia="Times New Roman"/>
                <w:sz w:val="24"/>
                <w:lang w:val="ru-RU" w:eastAsia="ru-RU"/>
              </w:rPr>
              <w:t>14.30-15.00</w:t>
            </w:r>
          </w:p>
        </w:tc>
      </w:tr>
    </w:tbl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 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Афиша с указанием дистанций и регламента проведения Марша размещается на официальном сайте Центра скандинавской ходьбы Марий Эл «Йолгорно» </w:t>
      </w:r>
      <w:r>
        <w:fldChar w:fldCharType="begin"/>
      </w:r>
      <w:r>
        <w:instrText xml:space="preserve"> HYPERLINK "http://hodi12.ru/," </w:instrText>
      </w:r>
      <w:r>
        <w:fldChar w:fldCharType="separate"/>
      </w:r>
      <w:r>
        <w:rPr>
          <w:rStyle w:val="6"/>
          <w:rFonts w:ascii="Times New Roman" w:hAnsi="Times New Roman" w:eastAsia="SimSun" w:cs="Times New Roman"/>
          <w:sz w:val="24"/>
        </w:rPr>
        <w:t>http</w:t>
      </w:r>
      <w:r>
        <w:rPr>
          <w:rStyle w:val="6"/>
          <w:rFonts w:ascii="Times New Roman" w:hAnsi="Times New Roman" w:eastAsia="SimSun" w:cs="Times New Roman"/>
          <w:sz w:val="24"/>
          <w:lang w:val="ru-RU"/>
        </w:rPr>
        <w:t>://</w:t>
      </w:r>
      <w:r>
        <w:rPr>
          <w:rStyle w:val="6"/>
          <w:rFonts w:ascii="Times New Roman" w:hAnsi="Times New Roman" w:eastAsia="SimSun" w:cs="Times New Roman"/>
          <w:sz w:val="24"/>
        </w:rPr>
        <w:t>hodi</w:t>
      </w:r>
      <w:r>
        <w:rPr>
          <w:rStyle w:val="6"/>
          <w:rFonts w:ascii="Times New Roman" w:hAnsi="Times New Roman" w:eastAsia="SimSun" w:cs="Times New Roman"/>
          <w:sz w:val="24"/>
          <w:lang w:val="ru-RU"/>
        </w:rPr>
        <w:t>12.</w:t>
      </w:r>
      <w:r>
        <w:rPr>
          <w:rStyle w:val="6"/>
          <w:rFonts w:ascii="Times New Roman" w:hAnsi="Times New Roman" w:eastAsia="SimSun" w:cs="Times New Roman"/>
          <w:sz w:val="24"/>
        </w:rPr>
        <w:t>ru</w:t>
      </w:r>
      <w:r>
        <w:rPr>
          <w:rStyle w:val="6"/>
          <w:rFonts w:ascii="Times New Roman" w:hAnsi="Times New Roman" w:eastAsia="SimSun" w:cs="Times New Roman"/>
          <w:sz w:val="24"/>
          <w:lang w:val="ru-RU"/>
        </w:rPr>
        <w:t>/,</w:t>
      </w:r>
      <w:r>
        <w:rPr>
          <w:rStyle w:val="6"/>
          <w:rFonts w:ascii="Times New Roman" w:hAnsi="Times New Roman" w:eastAsia="SimSun" w:cs="Times New Roman"/>
          <w:sz w:val="24"/>
          <w:lang w:val="ru-RU"/>
        </w:rPr>
        <w:fldChar w:fldCharType="end"/>
      </w:r>
      <w:r>
        <w:rPr>
          <w:rFonts w:ascii="Times New Roman" w:hAnsi="Times New Roman" w:eastAsia="SimSun" w:cs="Times New Roman"/>
          <w:color w:val="0000FF"/>
          <w:sz w:val="24"/>
          <w:lang w:val="ru-RU"/>
        </w:rPr>
        <w:t xml:space="preserve"> </w:t>
      </w:r>
      <w:r>
        <w:rPr>
          <w:rFonts w:ascii="Times New Roman" w:hAnsi="Times New Roman" w:eastAsia="SimSun" w:cs="Times New Roman"/>
          <w:sz w:val="24"/>
          <w:lang w:val="ru-RU"/>
        </w:rPr>
        <w:t xml:space="preserve">в группах в социальных сетях и в средствах массовой информации. 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Предварительная программа соревнований, а также правила техники передвижения, штрафы и условия дисквалификации отражены в приложении 1 к данному Положению.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lang w:val="ru-RU"/>
        </w:rPr>
      </w:pPr>
    </w:p>
    <w:p>
      <w:pPr>
        <w:spacing w:after="0" w:line="240" w:lineRule="auto"/>
        <w:rPr>
          <w:rFonts w:eastAsia="SimSun" w:cs="SimSun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3.  Организаторы мероприятия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Style w:val="10"/>
          <w:rFonts w:eastAsia="SimSun"/>
          <w:lang w:val="ru-RU"/>
        </w:rPr>
        <w:t xml:space="preserve">   Общее руководство подготовкой и проведением Марша осуществляют Олимпийский совет Республики Марий Эл, Управление молодежной политики спорта и туризма города Йошкар-Ола, совместно с Центром скандинавской ходьбы Марий Эл «Йолгорно». Непосредственное проведение Марша возлагается на главную судейскую коллегию, главный судья состязаний - </w:t>
      </w:r>
      <w:r>
        <w:rPr>
          <w:rStyle w:val="10"/>
          <w:rFonts w:eastAsia="SimSun"/>
          <w:b/>
          <w:bCs/>
          <w:lang w:val="ru-RU"/>
        </w:rPr>
        <w:t>Гребнева Алексея Николаевича.</w:t>
      </w:r>
      <w:r>
        <w:rPr>
          <w:rFonts w:ascii="SimSun" w:hAnsi="SimSun" w:eastAsia="SimSun" w:cs="SimSun"/>
          <w:sz w:val="24"/>
          <w:lang w:val="ru-RU"/>
        </w:rPr>
        <w:t xml:space="preserve"> </w:t>
      </w:r>
    </w:p>
    <w:p>
      <w:pPr>
        <w:spacing w:after="0" w:line="240" w:lineRule="auto"/>
        <w:rPr>
          <w:rFonts w:eastAsia="SimSun" w:cs="SimSun"/>
          <w:sz w:val="24"/>
          <w:lang w:val="ru-RU"/>
        </w:rPr>
      </w:pP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lang w:val="ru-RU" w:eastAsia="ru-RU"/>
        </w:rPr>
      </w:pP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4.  Требования к участникам соревнования и условия их допуска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  К участию в Марше допускаются все желающие </w:t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>в возрасте 1</w:t>
      </w:r>
      <w:r>
        <w:rPr>
          <w:rFonts w:ascii="Times New Roman" w:hAnsi="Times New Roman" w:eastAsia="Times New Roman"/>
          <w:color w:val="000000"/>
          <w:sz w:val="24"/>
          <w:lang w:val="en-US" w:eastAsia="ru-RU"/>
        </w:rPr>
        <w:t>0</w:t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лет и стар</w:t>
      </w:r>
      <w:r>
        <w:rPr>
          <w:rFonts w:ascii="Times New Roman" w:hAnsi="Times New Roman" w:eastAsia="Times New Roman"/>
          <w:sz w:val="24"/>
          <w:lang w:val="ru-RU" w:eastAsia="ru-RU"/>
        </w:rPr>
        <w:t>ше на день проведения  мероприятия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. К Маршу допускаются участники из городов Российской Федерации, городов и районов Республики Марий Эл, спортивных клубов, общественных спортивных организаций, спортивных обществ РФ, государственных и общественных учреждений и ведомств.</w:t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</w:t>
      </w:r>
    </w:p>
    <w:p>
      <w:pPr>
        <w:tabs>
          <w:tab w:val="left" w:pos="567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  При регистрации, все у</w:t>
      </w:r>
      <w:r>
        <w:rPr>
          <w:rFonts w:ascii="Times New Roman" w:hAnsi="Times New Roman" w:cs="Times New Roman"/>
          <w:sz w:val="24"/>
          <w:lang w:val="ru-RU"/>
        </w:rPr>
        <w:t>частники Марша должны иметь действующий медицинский допуск по форме согласно Приложению № 2 к приказу Министерства здравоохранения Российской Федерации от 23.10.2020 № 1144н с заключением о разрешении участвовать в соревнованиях по северной ходьбе на дистанции не менее той, на которой проводятся Соревнования. Участники Соревнований должны иметь действующую страховку от несчастных случаев.</w:t>
      </w:r>
    </w:p>
    <w:p>
      <w:pPr>
        <w:tabs>
          <w:tab w:val="left" w:pos="567"/>
        </w:tabs>
        <w:rPr>
          <w:rFonts w:ascii="Times New Roman" w:hAnsi="Times New Roman" w:eastAsia="SimSun" w:cs="Times New Roman"/>
          <w:color w:val="000000"/>
          <w:sz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Участники Марша несут полную ответственность за состояние своего здоровья и уровень физической подготовки, в чём расписываются при регистрации. </w:t>
      </w:r>
      <w:r>
        <w:rPr>
          <w:rFonts w:ascii="TimesNewRomanPSMT" w:hAnsi="TimesNewRomanPSMT" w:eastAsia="TimesNewRomanPSMT" w:cs="TimesNewRomanPSMT"/>
          <w:color w:val="000000"/>
          <w:sz w:val="24"/>
          <w:lang w:val="ru-RU"/>
        </w:rPr>
        <w:t>Участник принимает на себя всю ответственность за подлинность медицинской справки, получении её в установленном законом порядке на основании проведенного медицинского обследования в уполномоченном медицинском учреждении и относит на себя все негативные последствия, связанные с нарушение данного условия.</w:t>
      </w:r>
      <w:r>
        <w:rPr>
          <w:rFonts w:ascii="SimSun" w:hAnsi="SimSun" w:eastAsia="SimSun" w:cs="SimSun"/>
          <w:sz w:val="24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Times New Roman"/>
          <w:color w:val="000000"/>
          <w:sz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  Участники мероприятия должны быть самостоятельно экипированы спортивной формой (включая спортивную обувь) и инвентарем (палки для северной (скандинавской) ходьбы). 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 </w:t>
      </w:r>
      <w:r>
        <w:rPr>
          <w:rFonts w:ascii="Times New Roman" w:hAnsi="Times New Roman" w:eastAsia="Times New Roman"/>
          <w:bCs/>
          <w:sz w:val="24"/>
          <w:lang w:val="ru-RU" w:eastAsia="ru-RU"/>
        </w:rPr>
        <w:t>Для участия в Марше</w:t>
      </w:r>
      <w:r>
        <w:rPr>
          <w:rFonts w:ascii="Times New Roman" w:hAnsi="Times New Roman" w:eastAsia="Times New Roman"/>
          <w:bCs/>
          <w:color w:val="000000"/>
          <w:sz w:val="24"/>
          <w:lang w:val="ru-RU" w:eastAsia="ru-RU"/>
        </w:rPr>
        <w:t xml:space="preserve"> участники или</w:t>
      </w:r>
      <w:r>
        <w:rPr>
          <w:rFonts w:ascii="Times New Roman" w:hAnsi="Times New Roman" w:eastAsia="Times New Roman"/>
          <w:bCs/>
          <w:color w:val="000000"/>
          <w:sz w:val="24"/>
          <w:lang w:val="en-US" w:eastAsia="ru-RU"/>
        </w:rPr>
        <w:t xml:space="preserve"> к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оманда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-участник должна своевременно пройти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регистрацию в мобильном приложении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>«Пешеход»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hint="default" w:ascii="Times New Roman" w:hAnsi="Times New Roman" w:eastAsia="-apple-system" w:cs="Times New Roman"/>
          <w:i w:val="0"/>
          <w:caps w:val="0"/>
          <w:spacing w:val="0"/>
          <w:sz w:val="24"/>
          <w:szCs w:val="24"/>
          <w:u w:val="none"/>
          <w:shd w:val="clear" w:color="auto" w:fill="FFFFFF"/>
        </w:rPr>
        <w:fldChar w:fldCharType="begin"/>
      </w:r>
      <w:r>
        <w:rPr>
          <w:rFonts w:hint="default" w:ascii="Times New Roman" w:hAnsi="Times New Roman" w:eastAsia="-apple-system" w:cs="Times New Roman"/>
          <w:i w:val="0"/>
          <w:caps w:val="0"/>
          <w:spacing w:val="0"/>
          <w:sz w:val="24"/>
          <w:szCs w:val="24"/>
          <w:u w:val="none"/>
          <w:shd w:val="clear" w:color="auto" w:fill="FFFFFF"/>
        </w:rPr>
        <w:instrText xml:space="preserve"> HYPERLINK "https://vk.com/away.php?to=https://app.wellbeingpeople.ru/&amp;post=-81930812_5686&amp;cc_key=" \t "https://vk.com/_blank" </w:instrText>
      </w:r>
      <w:r>
        <w:rPr>
          <w:rFonts w:hint="default" w:ascii="Times New Roman" w:hAnsi="Times New Roman" w:eastAsia="-apple-system" w:cs="Times New Roman"/>
          <w:i w:val="0"/>
          <w:caps w:val="0"/>
          <w:spacing w:val="0"/>
          <w:sz w:val="24"/>
          <w:szCs w:val="24"/>
          <w:u w:val="none"/>
          <w:shd w:val="clear" w:color="auto" w:fill="FFFFFF"/>
        </w:rPr>
        <w:fldChar w:fldCharType="separate"/>
      </w:r>
      <w:r>
        <w:rPr>
          <w:rStyle w:val="6"/>
          <w:rFonts w:hint="default" w:ascii="Times New Roman" w:hAnsi="Times New Roman" w:eastAsia="-apple-system" w:cs="Times New Roman"/>
          <w:i w:val="0"/>
          <w:caps w:val="0"/>
          <w:spacing w:val="0"/>
          <w:sz w:val="24"/>
          <w:szCs w:val="24"/>
          <w:u w:val="none"/>
          <w:shd w:val="clear" w:color="auto" w:fill="FFFFFF"/>
        </w:rPr>
        <w:t>https://app.wellbeingpeople.ru/</w:t>
      </w:r>
      <w:r>
        <w:rPr>
          <w:rFonts w:hint="default" w:ascii="Times New Roman" w:hAnsi="Times New Roman" w:eastAsia="-apple-system" w:cs="Times New Roman"/>
          <w:i w:val="0"/>
          <w:caps w:val="0"/>
          <w:spacing w:val="0"/>
          <w:sz w:val="24"/>
          <w:szCs w:val="24"/>
          <w:u w:val="none"/>
          <w:shd w:val="clear" w:color="auto" w:fill="FFFFFF"/>
        </w:rPr>
        <w:fldChar w:fldCharType="end"/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, а также  подать предварительную заявку через сервис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eastAsia="ru-RU"/>
        </w:rPr>
        <w:fldChar w:fldCharType="begin"/>
      </w:r>
      <w:r>
        <w:rPr>
          <w:rFonts w:hint="default" w:ascii="Times New Roman" w:hAnsi="Times New Roman" w:eastAsia="Times New Roman"/>
          <w:color w:val="000000"/>
          <w:sz w:val="24"/>
          <w:szCs w:val="24"/>
          <w:lang w:eastAsia="ru-RU"/>
        </w:rPr>
        <w:instrText xml:space="preserve"> HYPERLINK "https://orgeo.ru/event/24111" </w:instrTex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eastAsia="ru-RU"/>
        </w:rPr>
        <w:fldChar w:fldCharType="separate"/>
      </w:r>
      <w:r>
        <w:rPr>
          <w:rStyle w:val="6"/>
          <w:rFonts w:hint="default" w:ascii="Times New Roman" w:hAnsi="Times New Roman" w:eastAsia="Times New Roman"/>
          <w:color w:val="000000"/>
          <w:sz w:val="24"/>
          <w:szCs w:val="24"/>
          <w:lang w:eastAsia="ru-RU"/>
        </w:rPr>
        <w:t>https://orgeo.ru/event/24111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eastAsia="ru-RU"/>
        </w:rPr>
        <w:fldChar w:fldCharType="end"/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</w:t>
      </w:r>
    </w:p>
    <w:p>
      <w:pPr>
        <w:spacing w:after="0" w:line="240" w:lineRule="auto"/>
        <w:rPr>
          <w:rFonts w:eastAsia="SimSun" w:cs="SimSun"/>
          <w:sz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 Заявки могут быть двух видов: индивидуальные и коллективные. Коллективная заявка подаётся руководителем клуба или команды.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Заявка в обязательном порядке включает следующую информацию: фамилия и имя участника; год рождения; дистанция;</w:t>
      </w:r>
      <w:r>
        <w:rPr>
          <w:rFonts w:eastAsia="SimSun" w:cs="SimSun"/>
          <w:sz w:val="24"/>
          <w:lang w:val="ru-RU"/>
        </w:rPr>
        <w:t xml:space="preserve"> 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>регион, город и название спортивного клуба (при наличии); личная расписка участника об ответственности за своё состояние здоровья и уровне физической подготовки, соответствующем заявленной дистанции (в исключительных обстоятельствах), согласие на обработку персональных данных;</w:t>
      </w:r>
    </w:p>
    <w:p>
      <w:pPr>
        <w:spacing w:after="0" w:line="240" w:lineRule="auto"/>
        <w:rPr>
          <w:rFonts w:eastAsia="SimSun" w:cs="SimSun"/>
          <w:sz w:val="24"/>
          <w:lang w:val="ru-RU"/>
        </w:rPr>
      </w:pPr>
      <w:r>
        <w:rPr>
          <w:rFonts w:eastAsia="SimSun" w:cs="SimSun"/>
          <w:sz w:val="24"/>
          <w:lang w:val="ru-RU"/>
        </w:rPr>
        <w:t xml:space="preserve">  </w:t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Расходы по командированию (проезд, питание, размещение) участников обеспечивают сами участники и/или командирующие организации. Участие в Марше осуществляется  без регистрационного взноса по предварительной заявке, одобренной Организаторами.</w:t>
      </w: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</w:pPr>
    </w:p>
    <w:p>
      <w:pPr>
        <w:spacing w:after="0" w:line="240" w:lineRule="auto"/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</w:pPr>
    </w:p>
    <w:p>
      <w:pPr>
        <w:spacing w:after="0" w:line="240" w:lineRule="auto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5.  Условия подведения итогов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Fonts w:ascii="Times New Roman" w:hAnsi="Times New Roman" w:eastAsia="Times New Roman"/>
          <w:sz w:val="24"/>
          <w:lang w:val="ru-RU" w:eastAsia="ru-RU"/>
        </w:rPr>
        <w:t xml:space="preserve">     При подведении итогов Марша используется штрафная система оценки нарушений: </w:t>
      </w:r>
    </w:p>
    <w:p>
      <w:pPr>
        <w:shd w:val="clear" w:color="auto" w:fill="FFFFFF"/>
        <w:tabs>
          <w:tab w:val="left" w:pos="567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-  При   определении    результатов   используется   сумма   штрафных  </w:t>
      </w:r>
      <w:r>
        <w:rPr>
          <w:rFonts w:ascii="Times New Roman" w:hAnsi="Times New Roman"/>
          <w:spacing w:val="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баллов.   Временной эквивалент  одного  штрафного  балла  устанавливается  в  15  </w:t>
      </w:r>
      <w:r>
        <w:rPr>
          <w:rFonts w:ascii="Times New Roman" w:hAnsi="Times New Roman"/>
          <w:spacing w:val="-67"/>
          <w:sz w:val="24"/>
          <w:lang w:val="ru-RU"/>
        </w:rPr>
        <w:t xml:space="preserve">      </w:t>
      </w:r>
      <w:r>
        <w:rPr>
          <w:rFonts w:ascii="Times New Roman" w:hAnsi="Times New Roman"/>
          <w:sz w:val="24"/>
          <w:lang w:val="ru-RU"/>
        </w:rPr>
        <w:t>секунд.</w:t>
      </w:r>
    </w:p>
    <w:tbl>
      <w:tblPr>
        <w:tblStyle w:val="7"/>
        <w:tblpPr w:leftFromText="180" w:rightFromText="180" w:vertAnchor="text" w:horzAnchor="page" w:tblpX="1762" w:tblpY="79"/>
        <w:tblW w:w="924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84"/>
        <w:gridCol w:w="6312"/>
        <w:gridCol w:w="224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9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Техническое нарушение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  <w:t>Снижение оценки, баллов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ind w:left="105" w:right="3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сохранения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палки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опорной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 под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острым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углом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Наклон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вперёд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больше наклона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передней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палки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53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Излишний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подъём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наконечников палок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вверх и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разброс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стороны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53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амплитуда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 - отсутствие выноса локтя впереди</w:t>
            </w:r>
            <w:r>
              <w:rPr>
                <w:spacing w:val="-6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корпуса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постановке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палки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Малая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амплитуда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 - отсутствие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заведения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кисти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 корпус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завершении отталкивания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53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before="153"/>
              <w:ind w:left="105" w:right="3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попеременной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(диагональной)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работы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рук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ind w:left="105" w:right="1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постоянного контакта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одной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ноги с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опорной</w:t>
            </w:r>
          </w:p>
          <w:p>
            <w:pPr>
              <w:pStyle w:val="17"/>
              <w:spacing w:line="30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поверхностью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(однократное)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Движение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полусогнутых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ногах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без отталкивания –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отсутствие акцентированного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контакта палок с опорной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поверхностью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(отрыв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задней палки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опоры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отрыва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задней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ноги)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before="15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отталкивания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волочение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палок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before="154"/>
              <w:ind w:left="105" w:right="6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движения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соперников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ind w:right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балла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before="153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Переход на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бег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прыжки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карточка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участника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остановки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требованию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судьи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line="31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карточка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ind w:left="105" w:right="2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Неспортивное поведение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(агрессия, оскорбления и т.п. в</w:t>
            </w:r>
            <w:r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отношении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организаторов, участников,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судей зрителей) 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1"/>
              <w:ind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карточка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Сокращение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участником дистанции</w:t>
            </w:r>
            <w:r>
              <w:rPr>
                <w:spacing w:val="-1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соревнований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карточка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6" w:hRule="atLeast"/>
        </w:trPr>
        <w:tc>
          <w:tcPr>
            <w:tcW w:w="6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12" w:type="dxa"/>
            <w:tcBorders>
              <w:top w:val="single" w:color="00000A" w:sz="4" w:space="0"/>
              <w:left w:val="single" w:color="auto" w:sz="4" w:space="0"/>
              <w:bottom w:val="single" w:color="00000A" w:sz="4" w:space="0"/>
              <w:right w:val="single" w:color="00000A" w:sz="4" w:space="0"/>
            </w:tcBorders>
            <w:vAlign w:val="center"/>
          </w:tcPr>
          <w:p>
            <w:pPr>
              <w:pStyle w:val="17"/>
              <w:spacing w:line="315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Невыполнение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участником условий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соревнований</w:t>
            </w:r>
          </w:p>
        </w:tc>
        <w:tc>
          <w:tcPr>
            <w:tcW w:w="2249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7"/>
              <w:spacing w:before="2" w:line="30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Красная карточка</w:t>
            </w:r>
          </w:p>
        </w:tc>
      </w:tr>
    </w:tbl>
    <w:p>
      <w:pPr>
        <w:rPr>
          <w:rFonts w:eastAsia="SimSun" w:cs="SimSun"/>
          <w:sz w:val="24"/>
          <w:lang w:val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6.  Награждение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   Участники, занявшие 1, 2, 3 места на дистанциях 3 и 6 км, в каждой возрастной категории, награждаются грамотами и медалями Управления молодежной политикой спорта и туризма города Йошкар-Ола. Организаторы оставляют за собой право по проведению дополнительного награждения и вручению специальных призов от спонсоров и других организаций. Каждому участнику, преодолевшему выбранную дистанцию до конца, вручается памятный диплом «финишёра» Олимпийского совета Республики Марий Эл.</w:t>
      </w:r>
      <w:r>
        <w:rPr>
          <w:rFonts w:ascii="SimSun" w:hAnsi="SimSun" w:eastAsia="SimSun" w:cs="SimSun"/>
          <w:sz w:val="24"/>
          <w:lang w:val="ru-RU"/>
        </w:rPr>
        <w:t xml:space="preserve"> </w:t>
      </w:r>
    </w:p>
    <w:p>
      <w:pPr>
        <w:spacing w:after="0" w:line="240" w:lineRule="auto"/>
        <w:rPr>
          <w:rFonts w:ascii="Times New Roman" w:hAnsi="Times New Roman" w:eastAsia="SimSun" w:cs="Times New Roman"/>
          <w:color w:val="000000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7.  Условия финансирования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   Расходы, связанные с проведением Марша, обеспечиваются на условиях долевого софинансирования. Олимпийский совет РМЭ предоставление дипломов финишерам, медицинское обеспечение мероприятия, </w:t>
      </w:r>
      <w:r>
        <w:rPr>
          <w:rStyle w:val="10"/>
          <w:rFonts w:eastAsia="SimSun"/>
          <w:lang w:val="ru-RU"/>
        </w:rPr>
        <w:t>Управлением молодежной политики спорта и туризма города Йошкар-Ола</w:t>
      </w:r>
      <w:r>
        <w:rPr>
          <w:rStyle w:val="10"/>
          <w:rFonts w:ascii="Times New Roman" w:eastAsia="SimSun"/>
          <w:lang w:val="ru-RU"/>
        </w:rPr>
        <w:t xml:space="preserve"> предоставление медалей и грамот победителям соревновния по возрастным группам</w:t>
      </w:r>
      <w:r>
        <w:rPr>
          <w:rStyle w:val="10"/>
          <w:rFonts w:eastAsia="SimSun"/>
          <w:lang w:val="ru-RU"/>
        </w:rPr>
        <w:t>,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 Центр скандинавской ходьбы РМЭ «Йолгорно» организация проведения соревнования по северной (скандинавской) ходьбе, обеспечение судейства на дистанции, предоставление палок для участников соревнования не имеющих снаряжения (палок). Дополнительно могут устанавливаться призы спонсорами и другими организациями.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SimSun" w:cs="Times New Roman"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t>8.  Обеспечение безопасности участников и зрителей</w:t>
      </w:r>
      <w:r>
        <w:rPr>
          <w:rFonts w:ascii="Times New Roman" w:hAnsi="Times New Roman" w:eastAsia="SimSun" w:cs="Times New Roman"/>
          <w:b/>
          <w:color w:val="000000"/>
          <w:sz w:val="26"/>
          <w:szCs w:val="26"/>
          <w:lang w:val="ru-RU"/>
        </w:rPr>
        <w:br w:type="textWrapping"/>
      </w:r>
      <w:r>
        <w:rPr>
          <w:rFonts w:ascii="Times New Roman" w:hAnsi="Times New Roman" w:eastAsia="Times New Roman"/>
          <w:color w:val="000000"/>
          <w:sz w:val="24"/>
          <w:lang w:val="ru-RU" w:eastAsia="ru-RU"/>
        </w:rPr>
        <w:t xml:space="preserve">    </w:t>
      </w:r>
      <w:r>
        <w:rPr>
          <w:rFonts w:ascii="Times New Roman" w:hAnsi="Times New Roman" w:eastAsia="Times New Roman"/>
          <w:sz w:val="24"/>
          <w:lang w:val="ru-RU" w:eastAsia="ru-RU"/>
        </w:rPr>
        <w:t>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№353.</w:t>
      </w:r>
    </w:p>
    <w:p>
      <w:pPr>
        <w:spacing w:after="0" w:line="240" w:lineRule="auto"/>
        <w:jc w:val="both"/>
        <w:rPr>
          <w:rFonts w:ascii="Times New Roman" w:hAnsi="Times New Roman" w:eastAsia="Times New Roman"/>
          <w:sz w:val="24"/>
          <w:lang w:val="ru-RU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     Оказание медицинской помощи на соревновании осуществляется в соответствии с приказом Министерства здравоохранения Российской Федерации от 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23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1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0.20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20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№1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14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4н «Об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утверждении порядка организации оказания медицинской помощи лицам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, включая порядок медицинского осмотра лиц, желающих пройти спортивную подготовку,  </w:t>
      </w:r>
      <w:r>
        <w:rPr>
          <w:rFonts w:ascii="Times New Roman" w:hAnsi="Times New Roman" w:eastAsia="Times New Roman"/>
          <w:color w:val="000000"/>
          <w:sz w:val="24"/>
          <w:szCs w:val="24"/>
          <w:lang w:eastAsia="ru-RU"/>
        </w:rPr>
        <w:t>занимающимся физической культурой и спортом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в организациях и (или) выполнить нормативы испытаний (тестов) Всероссийского физкультурно -спортивного комплекса </w:t>
      </w:r>
      <w:r>
        <w:rPr>
          <w:rFonts w:hint="default"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«Готов к труду и обороне» и форм медицинских заключений о допуске к участию физкультурных и спортивных мероприятиях» за счет средств Организатора. </w:t>
      </w: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 xml:space="preserve">  </w:t>
      </w:r>
    </w:p>
    <w:p>
      <w:pPr>
        <w:spacing w:after="0" w:line="240" w:lineRule="auto"/>
        <w:rPr>
          <w:rFonts w:ascii="Times New Roman" w:hAnsi="Times New Roman" w:eastAsia="Times New Roman"/>
          <w:sz w:val="24"/>
          <w:lang w:val="ru-RU" w:eastAsia="ru-RU"/>
        </w:rPr>
      </w:pPr>
    </w:p>
    <w:p>
      <w:pPr>
        <w:widowControl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9.  КОНТАКТЫ ОРГАНИЗАТОРОВ</w:t>
      </w:r>
    </w:p>
    <w:p>
      <w:pPr>
        <w:shd w:val="clear" w:color="auto" w:fill="FFFFFF"/>
        <w:tabs>
          <w:tab w:val="left" w:pos="567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Добровольный физкультурный союз: телефон: 8 (499) 394-73-02,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>
        <w:fldChar w:fldCharType="begin"/>
      </w:r>
      <w:r>
        <w:instrText xml:space="preserve"> HYPERLINK "mailto:info@dobrofiz.ru" </w:instrText>
      </w:r>
      <w:r>
        <w:fldChar w:fldCharType="separate"/>
      </w:r>
      <w:r>
        <w:rPr>
          <w:rStyle w:val="6"/>
          <w:sz w:val="24"/>
        </w:rPr>
        <w:t>info</w:t>
      </w:r>
      <w:r>
        <w:rPr>
          <w:rStyle w:val="6"/>
          <w:sz w:val="24"/>
          <w:lang w:val="ru-RU"/>
        </w:rPr>
        <w:t>@</w:t>
      </w:r>
      <w:r>
        <w:rPr>
          <w:rStyle w:val="6"/>
          <w:sz w:val="24"/>
        </w:rPr>
        <w:t>dobrofiz</w:t>
      </w:r>
      <w:r>
        <w:rPr>
          <w:rStyle w:val="6"/>
          <w:sz w:val="24"/>
          <w:lang w:val="ru-RU"/>
        </w:rPr>
        <w:t>.</w:t>
      </w:r>
      <w:r>
        <w:rPr>
          <w:rStyle w:val="6"/>
          <w:sz w:val="24"/>
        </w:rPr>
        <w:t>ru</w:t>
      </w:r>
      <w:r>
        <w:rPr>
          <w:rStyle w:val="6"/>
          <w:sz w:val="24"/>
        </w:rPr>
        <w:fldChar w:fldCharType="end"/>
      </w:r>
      <w:r>
        <w:rPr>
          <w:rFonts w:ascii="Times New Roman" w:hAnsi="Times New Roman" w:cs="Times New Roman"/>
          <w:sz w:val="24"/>
          <w:lang w:val="ru-RU"/>
        </w:rPr>
        <w:t>.</w:t>
      </w:r>
    </w:p>
    <w:p>
      <w:pPr>
        <w:shd w:val="clear" w:color="auto" w:fill="FFFFFF"/>
        <w:tabs>
          <w:tab w:val="left" w:pos="567"/>
        </w:tabs>
        <w:adjustRightInd w:val="0"/>
        <w:snapToGrid w:val="0"/>
        <w:spacing w:after="0" w:line="240" w:lineRule="auto"/>
        <w:rPr>
          <w:rStyle w:val="6"/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Центр скандинавской ходьбы РМЭ «Йолгорно»: 8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>927</w:t>
      </w:r>
      <w:r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  <w:lang w:val="ru-RU"/>
        </w:rPr>
        <w:t xml:space="preserve">684 32 57, </w:t>
      </w:r>
      <w:r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  <w:lang w:val="ru-RU"/>
        </w:rPr>
        <w:t>-</w:t>
      </w:r>
      <w:r>
        <w:rPr>
          <w:rFonts w:ascii="Times New Roman" w:hAnsi="Times New Roman" w:cs="Times New Roman"/>
          <w:sz w:val="24"/>
        </w:rPr>
        <w:t>mail</w:t>
      </w:r>
      <w:r>
        <w:rPr>
          <w:rFonts w:ascii="Times New Roman" w:hAnsi="Times New Roman" w:cs="Times New Roman"/>
          <w:sz w:val="24"/>
          <w:lang w:val="ru-RU"/>
        </w:rPr>
        <w:t xml:space="preserve">: </w:t>
      </w:r>
      <w:r>
        <w:fldChar w:fldCharType="begin"/>
      </w:r>
      <w:r>
        <w:instrText xml:space="preserve"> HYPERLINK "mailto:anocx12@mail.ru" </w:instrText>
      </w:r>
      <w:r>
        <w:fldChar w:fldCharType="separate"/>
      </w:r>
      <w:r>
        <w:rPr>
          <w:rStyle w:val="6"/>
          <w:sz w:val="24"/>
        </w:rPr>
        <w:t>anocx</w:t>
      </w:r>
      <w:r>
        <w:rPr>
          <w:rStyle w:val="6"/>
          <w:sz w:val="24"/>
          <w:lang w:val="ru-RU"/>
        </w:rPr>
        <w:t>12@</w:t>
      </w:r>
      <w:r>
        <w:rPr>
          <w:rStyle w:val="6"/>
          <w:sz w:val="24"/>
        </w:rPr>
        <w:t>mail</w:t>
      </w:r>
      <w:r>
        <w:rPr>
          <w:rStyle w:val="6"/>
          <w:sz w:val="24"/>
          <w:lang w:val="ru-RU"/>
        </w:rPr>
        <w:t>.</w:t>
      </w:r>
      <w:r>
        <w:rPr>
          <w:rStyle w:val="6"/>
          <w:sz w:val="24"/>
        </w:rPr>
        <w:t>ru</w:t>
      </w:r>
      <w:r>
        <w:rPr>
          <w:rStyle w:val="6"/>
          <w:sz w:val="24"/>
        </w:rPr>
        <w:fldChar w:fldCharType="end"/>
      </w:r>
      <w:r>
        <w:rPr>
          <w:rStyle w:val="6"/>
          <w:rFonts w:ascii="Times New Roman" w:hAnsi="Times New Roman" w:cs="Times New Roman"/>
          <w:sz w:val="24"/>
          <w:lang w:val="ru-RU"/>
        </w:rPr>
        <w:t xml:space="preserve">. </w:t>
      </w:r>
    </w:p>
    <w:p>
      <w:pPr>
        <w:shd w:val="clear" w:color="auto" w:fill="FFFFFF"/>
        <w:tabs>
          <w:tab w:val="left" w:pos="567"/>
        </w:tabs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color w:val="3D3D3D"/>
          <w:sz w:val="24"/>
          <w:lang w:val="ru-RU"/>
        </w:rPr>
        <w:t>Управление по физической культуре, спорту и молодежной политике</w:t>
      </w:r>
      <w:r>
        <w:rPr>
          <w:rStyle w:val="6"/>
          <w:rFonts w:ascii="Times New Roman" w:hAnsi="Times New Roman" w:cs="Times New Roman"/>
          <w:color w:val="auto"/>
          <w:sz w:val="24"/>
          <w:u w:val="none"/>
          <w:lang w:val="ru-RU"/>
        </w:rPr>
        <w:t xml:space="preserve">: </w:t>
      </w:r>
      <w:r>
        <w:rPr>
          <w:rFonts w:ascii="Times New Roman" w:hAnsi="Times New Roman" w:cs="Times New Roman"/>
          <w:sz w:val="24"/>
          <w:lang w:val="ru-RU"/>
        </w:rPr>
        <w:t xml:space="preserve">8 (8362) 45-34-80, </w:t>
      </w:r>
    </w:p>
    <w:p>
      <w:pPr>
        <w:shd w:val="clear" w:color="auto" w:fill="FFFFFF"/>
        <w:tabs>
          <w:tab w:val="left" w:pos="567"/>
        </w:tabs>
        <w:adjustRightInd w:val="0"/>
        <w:snapToGrid w:val="0"/>
        <w:spacing w:after="0" w:line="240" w:lineRule="auto"/>
        <w:rPr>
          <w:rFonts w:ascii="Times New Roman" w:hAnsi="Times New Roman" w:eastAsia="SimSun" w:cs="Times New Roman"/>
          <w:b/>
          <w:color w:val="000000"/>
          <w:kern w:val="0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e-mail: </w:t>
      </w:r>
      <w:r>
        <w:rPr>
          <w:rFonts w:ascii="Times New Roman" w:hAnsi="Times New Roman" w:cs="Times New Roman"/>
          <w:color w:val="0070C0"/>
          <w:sz w:val="24"/>
          <w:shd w:val="clear" w:color="auto" w:fill="FFFFFF"/>
        </w:rPr>
        <w:t>gorsportkomitet@i-ola.ru</w:t>
      </w:r>
    </w:p>
    <w:p>
      <w:pPr>
        <w:widowControl/>
        <w:spacing w:after="0" w:line="240" w:lineRule="auto"/>
        <w:jc w:val="left"/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t>Данное Положение является официальным приглашением всем желающим для участия в Марше по северной (скандинавской) ходьбе, проводимых в рамках Всероссийского дня ходьбы.</w:t>
      </w:r>
    </w:p>
    <w:p>
      <w:pPr>
        <w:widowControl/>
        <w:spacing w:after="0" w:line="240" w:lineRule="auto"/>
        <w:jc w:val="left"/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</w:pPr>
    </w:p>
    <w:p>
      <w:pPr>
        <w:widowControl/>
        <w:spacing w:after="0" w:line="240" w:lineRule="auto"/>
        <w:jc w:val="left"/>
        <w:rPr>
          <w:rFonts w:ascii="Times New Roman" w:hAnsi="Times New Roman" w:eastAsia="SimSun" w:cs="Times New Roman"/>
          <w:b/>
          <w:color w:val="000000"/>
          <w:kern w:val="0"/>
          <w:sz w:val="16"/>
          <w:szCs w:val="16"/>
          <w:lang w:val="ru-RU"/>
        </w:rPr>
      </w:pPr>
      <w:r>
        <w:rPr>
          <w:rFonts w:ascii="Times New Roman" w:hAnsi="Times New Roman" w:eastAsia="SimSun" w:cs="Times New Roman"/>
          <w:b/>
          <w:bCs/>
          <w:color w:val="000000"/>
          <w:kern w:val="0"/>
          <w:sz w:val="24"/>
          <w:lang w:val="ru-RU"/>
        </w:rPr>
        <w:t>ПРИЛОЖЕНИЕ 1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t>Предварительная программа проведения соревнования</w:t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>Участники соревнований по северной (скандинавской) ходьбе (СХ) преодолевают фиксированные дистанции: 3 км, 6 км. Установлено контрольное время прохождения дистанций: 3 км – 40 мин, 6 км – 1 час.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t>Возрастные категории участников:</w:t>
      </w:r>
    </w:p>
    <w:tbl>
      <w:tblPr>
        <w:tblStyle w:val="7"/>
        <w:tblW w:w="9080" w:type="dxa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4588"/>
        <w:gridCol w:w="44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84" w:hRule="atLeast"/>
        </w:trPr>
        <w:tc>
          <w:tcPr>
            <w:tcW w:w="4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sz w:val="24"/>
                <w:lang w:val="ru-RU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</w:rPr>
              <w:t>3 км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  <w:lang w:val="ru-RU"/>
              </w:rPr>
              <w:t>6</w:t>
            </w:r>
            <w:r>
              <w:rPr>
                <w:rFonts w:ascii="Times New Roman" w:hAnsi="Times New Roman" w:eastAsia="SimSun" w:cs="Times New Roman"/>
                <w:b/>
                <w:color w:val="000000"/>
                <w:kern w:val="0"/>
                <w:sz w:val="24"/>
              </w:rPr>
              <w:t xml:space="preserve"> км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8" w:hRule="atLeast"/>
        </w:trPr>
        <w:tc>
          <w:tcPr>
            <w:tcW w:w="4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М/Д  10-17 (2010-2005)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3" w:hRule="atLeast"/>
        </w:trPr>
        <w:tc>
          <w:tcPr>
            <w:tcW w:w="4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eastAsia="SimSun" w:cs="Times New Roman"/>
                <w:lang w:val="ru-RU"/>
              </w:rPr>
              <w:t>М/Ж 30 – 44 (1992-1978)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1"/>
                <w:rFonts w:ascii="Times New Roman" w:hAnsi="Times New Roman" w:eastAsia="SimSun" w:cs="Times New Roman"/>
                <w:lang w:val="ru-RU"/>
              </w:rPr>
              <w:t>М/Ж 18 – 39 (2004/1983)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28" w:hRule="atLeast"/>
        </w:trPr>
        <w:tc>
          <w:tcPr>
            <w:tcW w:w="4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М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/Ж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4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5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59 (1977-1963)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М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/Ж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40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-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 xml:space="preserve"> 54 (1982/1968)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33" w:hRule="atLeast"/>
        </w:trPr>
        <w:tc>
          <w:tcPr>
            <w:tcW w:w="45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М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>/Ж 60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>- 79 (1962 - 1943)</w:t>
            </w:r>
          </w:p>
        </w:tc>
        <w:tc>
          <w:tcPr>
            <w:tcW w:w="449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auto"/>
            <w:vAlign w:val="center"/>
          </w:tcPr>
          <w:p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>М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>/Ж 55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SimSun" w:cs="Times New Roman"/>
                <w:color w:val="000000"/>
                <w:kern w:val="0"/>
                <w:sz w:val="20"/>
                <w:szCs w:val="20"/>
                <w:lang w:val="ru-RU"/>
              </w:rPr>
              <w:t>- 69 (1967 - 1953)</w:t>
            </w:r>
          </w:p>
        </w:tc>
      </w:tr>
    </w:tbl>
    <w:p>
      <w:pPr>
        <w:widowControl/>
        <w:jc w:val="left"/>
        <w:rPr>
          <w:lang w:val="ru-RU"/>
        </w:rPr>
      </w:pPr>
      <w:r>
        <w:rPr>
          <w:rFonts w:ascii="SimSun" w:hAnsi="SimSun" w:eastAsia="SimSun" w:cs="SimSun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t>Правила техники передвижения, обгоны</w:t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 xml:space="preserve">Движение северной (скандинавской) ходьбой – это перемещение с соблюдением попеременной работы рук и ног, с одновременным отталкиванием палками под острым углом, при соблюдении постоянного контакта как минимум одной ноги с поверхностью. </w:t>
      </w:r>
      <w:r>
        <w:rPr>
          <w:rFonts w:ascii="Times New Roman" w:hAnsi="Times New Roman" w:eastAsia="SimSun" w:cs="Times New Roman"/>
          <w:b/>
          <w:bCs/>
          <w:color w:val="000000"/>
          <w:kern w:val="0"/>
          <w:sz w:val="24"/>
          <w:lang w:val="ru-RU"/>
        </w:rPr>
        <w:t xml:space="preserve">БЕГ 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>(</w:t>
      </w:r>
      <w:r>
        <w:rPr>
          <w:rFonts w:ascii="Times New Roman" w:hAnsi="Times New Roman" w:eastAsia="SimSun" w:cs="Times New Roman"/>
          <w:b/>
          <w:color w:val="000000"/>
          <w:kern w:val="0"/>
          <w:sz w:val="24"/>
          <w:lang w:val="ru-RU"/>
        </w:rPr>
        <w:t>ФАЗА ПОЛЁТА) – ЗАПРЕЩЕНА.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>Обгоны разрешены в любом месте трассы за исключением опасных участков. Ответственность за безопасный манёвр лежит на обгоняющем участнике. Обгоняемому участнику запрещается мешать обгоняющему.</w:t>
      </w:r>
      <w:r>
        <w:rPr>
          <w:rFonts w:ascii="SimSun" w:hAnsi="SimSun" w:eastAsia="SimSun" w:cs="SimSun"/>
          <w:kern w:val="0"/>
          <w:sz w:val="24"/>
          <w:lang w:val="ru-RU"/>
        </w:rPr>
        <w:t xml:space="preserve"> </w:t>
      </w:r>
    </w:p>
    <w:p>
      <w:pPr>
        <w:rPr>
          <w:rFonts w:ascii="Times New Roman" w:hAnsi="Times New Roman" w:eastAsia="SimSun" w:cs="Times New Roman"/>
          <w:b/>
          <w:color w:val="000000"/>
          <w:sz w:val="24"/>
          <w:lang w:val="ru-RU"/>
        </w:rPr>
      </w:pP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t>Инвентарь, используемый участниками</w:t>
      </w:r>
      <w:r>
        <w:rPr>
          <w:rFonts w:ascii="Times New Roman" w:hAnsi="Times New Roman" w:eastAsia="SimSun" w:cs="Times New Roman"/>
          <w:b/>
          <w:i/>
          <w:color w:val="000000"/>
          <w:sz w:val="24"/>
          <w:lang w:val="ru-RU"/>
        </w:rPr>
        <w:t>.</w:t>
      </w:r>
      <w:r>
        <w:rPr>
          <w:rFonts w:ascii="Times New Roman" w:hAnsi="Times New Roman" w:eastAsia="SimSun" w:cs="Times New Roman"/>
          <w:b/>
          <w:i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1. Палки – рекомендуется использовать палки, специально предназначенные для Скандинавской ходьбы, длинна которых должна быть подобрана следующим образом: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- Рост человека, умноженный на коэффициент 0.68 - 0,70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2. Использование дополнительных приспособлений – разрешается использование любых радиоэлектронных и измерительных приспособлений при условии, что они не мешают движению участников </w:t>
      </w:r>
      <w:r>
        <w:rPr>
          <w:rFonts w:ascii="Times New Roman" w:hAnsi="Times New Roman" w:eastAsia="SimSun" w:cs="Times New Roman"/>
          <w:color w:val="000000"/>
          <w:kern w:val="0"/>
          <w:sz w:val="24"/>
          <w:lang w:val="ru-RU"/>
        </w:rPr>
        <w:t>северной (скандинавской) ходьбе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t>ИСПОЛЬЗОВАНИЕ НАУШНИКОВ ВО ВРЕМЯ ДВИЖЕНИЯ ПО ТРАССЕ – ЗАПРЕЩЕНО.</w:t>
      </w: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br w:type="textWrapping"/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 xml:space="preserve">3. Ёмкости для питья – участник может использовать собственные ёмкости для питья, но только в специально отведённых местах. Рекомендуется использовать специально подготовленные пункты для питья. Участник имеет право использовать собственные напитки (изотоник, вода и т.д). </w:t>
      </w:r>
      <w:r>
        <w:rPr>
          <w:rFonts w:ascii="Times New Roman" w:hAnsi="Times New Roman" w:eastAsia="SimSun" w:cs="Times New Roman"/>
          <w:b/>
          <w:color w:val="000000"/>
          <w:sz w:val="24"/>
          <w:lang w:val="ru-RU"/>
        </w:rPr>
        <w:t>Алкоголь и спиртосодержащие напитки – ЗАПРЕЩЕНЫ</w:t>
      </w:r>
      <w:r>
        <w:rPr>
          <w:rFonts w:ascii="Times New Roman" w:hAnsi="Times New Roman" w:eastAsia="SimSun" w:cs="Times New Roman"/>
          <w:color w:val="000000"/>
          <w:sz w:val="24"/>
          <w:lang w:val="ru-RU"/>
        </w:rPr>
        <w:t>.</w:t>
      </w:r>
    </w:p>
    <w:sectPr>
      <w:pgSz w:w="11906" w:h="16838"/>
      <w:pgMar w:top="850" w:right="850" w:bottom="850" w:left="170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decorative"/>
    <w:pitch w:val="default"/>
    <w:sig w:usb0="E1002EFF" w:usb1="C000605B" w:usb2="00000029" w:usb3="00000000" w:csb0="200101FF" w:csb1="20280000"/>
  </w:font>
  <w:font w:name="Segoe UI">
    <w:panose1 w:val="020B0502040204020203"/>
    <w:charset w:val="CC"/>
    <w:family w:val="decorative"/>
    <w:pitch w:val="default"/>
    <w:sig w:usb0="E10022FF" w:usb1="C000E47F" w:usb2="00000029" w:usb3="00000000" w:csb0="200001DF" w:csb1="2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  <w:font w:name="Calibri">
    <w:panose1 w:val="020F0502020204030204"/>
    <w:charset w:val="CC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roman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roma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decorative"/>
    <w:pitch w:val="default"/>
    <w:sig w:usb0="E0002AFF" w:usb1="C0007843" w:usb2="00000009" w:usb3="00000000" w:csb0="400001FF" w:csb1="FFFF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CC"/>
    <w:family w:val="roman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modern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modern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modern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swiss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roma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modern"/>
    <w:pitch w:val="default"/>
    <w:sig w:usb0="E10022FF" w:usb1="C000E47F" w:usb2="00000029" w:usb3="00000000" w:csb0="200001DF" w:csb1="2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  <w:font w:name="SimSun">
    <w:panose1 w:val="02010600030101010101"/>
    <w:charset w:val="86"/>
    <w:family w:val="decorative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modern"/>
    <w:pitch w:val="default"/>
    <w:sig w:usb0="E0002AFF" w:usb1="C0007843" w:usb2="00000009" w:usb3="00000000" w:csb0="400001FF" w:csb1="FFFF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SimSun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E4346F"/>
    <w:rsid w:val="00004840"/>
    <w:rsid w:val="00044CAE"/>
    <w:rsid w:val="00046DEC"/>
    <w:rsid w:val="00083960"/>
    <w:rsid w:val="00083BD2"/>
    <w:rsid w:val="001A05ED"/>
    <w:rsid w:val="00255ECE"/>
    <w:rsid w:val="002A2867"/>
    <w:rsid w:val="002D53F7"/>
    <w:rsid w:val="003E30FB"/>
    <w:rsid w:val="004C683A"/>
    <w:rsid w:val="00594F46"/>
    <w:rsid w:val="007260B4"/>
    <w:rsid w:val="007923AF"/>
    <w:rsid w:val="007D442F"/>
    <w:rsid w:val="007F76DD"/>
    <w:rsid w:val="0082003D"/>
    <w:rsid w:val="0087357A"/>
    <w:rsid w:val="008D7355"/>
    <w:rsid w:val="00930B26"/>
    <w:rsid w:val="00970A96"/>
    <w:rsid w:val="009E2EE2"/>
    <w:rsid w:val="00A103CD"/>
    <w:rsid w:val="00A1729B"/>
    <w:rsid w:val="00A43E95"/>
    <w:rsid w:val="00B22032"/>
    <w:rsid w:val="00B64F0B"/>
    <w:rsid w:val="00B8515A"/>
    <w:rsid w:val="00BF07D1"/>
    <w:rsid w:val="00C63A61"/>
    <w:rsid w:val="00D03603"/>
    <w:rsid w:val="00D30488"/>
    <w:rsid w:val="00DF5D6C"/>
    <w:rsid w:val="00E96973"/>
    <w:rsid w:val="00ED3E6F"/>
    <w:rsid w:val="00F4274F"/>
    <w:rsid w:val="00FD1E8B"/>
    <w:rsid w:val="012A1756"/>
    <w:rsid w:val="0C5C6913"/>
    <w:rsid w:val="0FE4346F"/>
    <w:rsid w:val="12C30FD7"/>
    <w:rsid w:val="18912A69"/>
    <w:rsid w:val="204E2814"/>
    <w:rsid w:val="22F735A2"/>
    <w:rsid w:val="338D7A3C"/>
    <w:rsid w:val="3921751C"/>
    <w:rsid w:val="3B0B6458"/>
    <w:rsid w:val="41A02D41"/>
    <w:rsid w:val="46FF2865"/>
    <w:rsid w:val="4C17313F"/>
    <w:rsid w:val="61A024D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1"/>
    <w:pPr>
      <w:autoSpaceDE w:val="0"/>
      <w:autoSpaceDN w:val="0"/>
      <w:spacing w:after="0" w:line="316" w:lineRule="exact"/>
      <w:ind w:left="145"/>
      <w:jc w:val="center"/>
      <w:outlineLvl w:val="0"/>
    </w:pPr>
    <w:rPr>
      <w:rFonts w:ascii="Times New Roman" w:hAnsi="Times New Roman" w:eastAsia="Times New Roman" w:cs="Times New Roman"/>
      <w:kern w:val="0"/>
      <w:sz w:val="28"/>
      <w:szCs w:val="28"/>
      <w:lang w:val="ru-RU" w:eastAsia="ru-RU" w:bidi="ru-RU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unhideWhenUsed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Body Text"/>
    <w:basedOn w:val="1"/>
    <w:link w:val="14"/>
    <w:qFormat/>
    <w:uiPriority w:val="1"/>
    <w:pPr>
      <w:autoSpaceDE w:val="0"/>
      <w:autoSpaceDN w:val="0"/>
      <w:spacing w:after="0" w:line="240" w:lineRule="auto"/>
      <w:jc w:val="left"/>
    </w:pPr>
    <w:rPr>
      <w:rFonts w:ascii="Times New Roman" w:hAnsi="Times New Roman" w:eastAsia="Times New Roman" w:cs="Times New Roman"/>
      <w:kern w:val="0"/>
      <w:sz w:val="27"/>
      <w:szCs w:val="27"/>
      <w:lang w:val="ru-RU" w:eastAsia="ru-RU" w:bidi="ru-RU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style01"/>
    <w:qFormat/>
    <w:uiPriority w:val="0"/>
    <w:rPr>
      <w:rFonts w:hint="default" w:ascii="Times New Roman" w:hAnsi="Times New Roman" w:cs="Times New Roman"/>
      <w:b/>
      <w:color w:val="000000"/>
      <w:sz w:val="44"/>
      <w:szCs w:val="44"/>
    </w:rPr>
  </w:style>
  <w:style w:type="character" w:customStyle="1" w:styleId="10">
    <w:name w:val="fontstyle21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  <w:style w:type="character" w:customStyle="1" w:styleId="11">
    <w:name w:val="fontstyle31"/>
    <w:qFormat/>
    <w:uiPriority w:val="0"/>
    <w:rPr>
      <w:rFonts w:ascii="Calibri" w:hAnsi="Calibri" w:cs="Calibri"/>
      <w:color w:val="000000"/>
      <w:sz w:val="20"/>
      <w:szCs w:val="20"/>
    </w:rPr>
  </w:style>
  <w:style w:type="paragraph" w:customStyle="1" w:styleId="12">
    <w:name w:val="List Paragraph"/>
    <w:basedOn w:val="1"/>
    <w:qFormat/>
    <w:uiPriority w:val="1"/>
    <w:pPr>
      <w:ind w:left="720"/>
      <w:contextualSpacing/>
    </w:pPr>
  </w:style>
  <w:style w:type="character" w:customStyle="1" w:styleId="13">
    <w:name w:val="Заголовок 1 Знак"/>
    <w:basedOn w:val="5"/>
    <w:link w:val="2"/>
    <w:uiPriority w:val="1"/>
    <w:rPr>
      <w:rFonts w:eastAsia="Times New Roman"/>
      <w:sz w:val="28"/>
      <w:szCs w:val="28"/>
      <w:lang w:bidi="ru-RU"/>
    </w:rPr>
  </w:style>
  <w:style w:type="character" w:customStyle="1" w:styleId="14">
    <w:name w:val="Основной текст Знак"/>
    <w:basedOn w:val="5"/>
    <w:link w:val="4"/>
    <w:uiPriority w:val="1"/>
    <w:rPr>
      <w:rFonts w:eastAsia="Times New Roman"/>
      <w:sz w:val="27"/>
      <w:szCs w:val="27"/>
      <w:lang w:bidi="ru-RU"/>
    </w:rPr>
  </w:style>
  <w:style w:type="paragraph" w:customStyle="1" w:styleId="15">
    <w:name w:val="Standard"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ru-RU" w:eastAsia="en-US" w:bidi="ar-SA"/>
    </w:rPr>
  </w:style>
  <w:style w:type="character" w:customStyle="1" w:styleId="16">
    <w:name w:val="Текст выноски Знак"/>
    <w:basedOn w:val="5"/>
    <w:link w:val="3"/>
    <w:semiHidden/>
    <w:uiPriority w:val="0"/>
    <w:rPr>
      <w:rFonts w:ascii="Segoe UI" w:hAnsi="Segoe UI" w:cs="Segoe UI" w:eastAsiaTheme="minorEastAsia"/>
      <w:kern w:val="2"/>
      <w:sz w:val="18"/>
      <w:szCs w:val="18"/>
      <w:lang w:val="en-US" w:eastAsia="zh-CN"/>
    </w:rPr>
  </w:style>
  <w:style w:type="paragraph" w:customStyle="1" w:styleId="17">
    <w:name w:val="Table Paragraph"/>
    <w:basedOn w:val="1"/>
    <w:qFormat/>
    <w:uiPriority w:val="1"/>
    <w:pPr>
      <w:autoSpaceDE w:val="0"/>
      <w:autoSpaceDN w:val="0"/>
      <w:spacing w:after="0" w:line="240" w:lineRule="auto"/>
      <w:jc w:val="left"/>
    </w:pPr>
    <w:rPr>
      <w:rFonts w:ascii="Times New Roman" w:hAnsi="Times New Roman" w:eastAsia="Times New Roman" w:cs="Times New Roman"/>
      <w:kern w:val="0"/>
      <w:sz w:val="22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3D09132-B28A-4C54-B627-E18B4C9A1E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2294</Words>
  <Characters>13076</Characters>
  <Lines>108</Lines>
  <Paragraphs>30</Paragraphs>
  <ScaleCrop>false</ScaleCrop>
  <LinksUpToDate>false</LinksUpToDate>
  <CharactersWithSpaces>15340</CharactersWithSpaces>
  <Application>WPS Office_10.1.0.5507_F1E327BC-269C-435d-A152-05C5408002CA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2021-09-15T19:51:00Z</dcterms:created>
  <dc:creator>okk-007</dc:creator>
  <cp:lastModifiedBy>okk-007</cp:lastModifiedBy>
  <cp:lastPrinted>2020-09-27T19:11:00Z</cp:lastPrinted>
  <dcterms:modified xsi:type="dcterms:W3CDTF">2022-09-14T11:10:26Z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1049-10.1.0.5507</vt:lpwstr>
  </property>
</Properties>
</file>