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2B4" w:rsidRDefault="006A5D05">
      <w:pPr>
        <w:spacing w:line="270" w:lineRule="auto"/>
        <w:ind w:left="1497" w:right="1433"/>
        <w:jc w:val="center"/>
      </w:pPr>
      <w:r w:rsidRPr="006A5D05">
        <w:rPr>
          <w:color w:val="111111"/>
          <w:sz w:val="24"/>
          <w:szCs w:val="24"/>
          <w:shd w:val="clear" w:color="auto" w:fill="FFFFFF"/>
        </w:rPr>
        <w:t>Городские открытые соревнования по ориентированию на местности «ЗОЛОТАЯ ОСЕНЬ-2026», приуроченные к Году единства народов</w:t>
      </w:r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 xml:space="preserve"> </w:t>
      </w:r>
      <w:r w:rsidRPr="006A5D05">
        <w:rPr>
          <w:color w:val="111111"/>
          <w:sz w:val="24"/>
          <w:szCs w:val="24"/>
          <w:shd w:val="clear" w:color="auto" w:fill="FFFFFF"/>
        </w:rPr>
        <w:t>России</w:t>
      </w:r>
      <w:r w:rsidR="00981E9A">
        <w:rPr>
          <w:b/>
        </w:rPr>
        <w:t xml:space="preserve"> </w:t>
      </w:r>
    </w:p>
    <w:p w:rsidR="00EF02B4" w:rsidRDefault="00981E9A" w:rsidP="00981E9A">
      <w:pPr>
        <w:spacing w:after="24" w:line="259" w:lineRule="auto"/>
        <w:ind w:left="0" w:right="0" w:firstLine="0"/>
        <w:jc w:val="center"/>
      </w:pPr>
      <w:r>
        <w:rPr>
          <w:b/>
        </w:rPr>
        <w:t>Информационный бюллетень</w:t>
      </w:r>
    </w:p>
    <w:p w:rsidR="00EF02B4" w:rsidRDefault="00981E9A">
      <w:pPr>
        <w:pStyle w:val="1"/>
        <w:ind w:left="230" w:right="4" w:hanging="230"/>
      </w:pPr>
      <w:r>
        <w:t xml:space="preserve">Место и время проведения </w:t>
      </w:r>
    </w:p>
    <w:p w:rsidR="00EF02B4" w:rsidRDefault="006A5D05">
      <w:r>
        <w:t>15</w:t>
      </w:r>
      <w:r w:rsidR="00981E9A">
        <w:t xml:space="preserve"> октября 2026 г. – </w:t>
      </w:r>
      <w:r w:rsidR="002504F4">
        <w:t>г. Черемхово, на территории Лыжной базы, улица Калинина, 2.</w:t>
      </w:r>
    </w:p>
    <w:p w:rsidR="00EF02B4" w:rsidRDefault="00981E9A">
      <w:pPr>
        <w:spacing w:after="24" w:line="259" w:lineRule="auto"/>
        <w:ind w:left="900" w:right="0" w:firstLine="0"/>
        <w:jc w:val="left"/>
      </w:pPr>
      <w:r>
        <w:rPr>
          <w:b/>
        </w:rPr>
        <w:t xml:space="preserve"> </w:t>
      </w:r>
    </w:p>
    <w:p w:rsidR="00EF02B4" w:rsidRDefault="00981E9A">
      <w:pPr>
        <w:pStyle w:val="1"/>
        <w:ind w:left="230" w:right="5" w:hanging="230"/>
      </w:pPr>
      <w:r>
        <w:t xml:space="preserve">Главная судейская коллегия </w:t>
      </w:r>
    </w:p>
    <w:p w:rsidR="00EF02B4" w:rsidRDefault="00981E9A">
      <w:pPr>
        <w:ind w:right="0"/>
      </w:pPr>
      <w:r>
        <w:t>Г</w:t>
      </w:r>
      <w:r>
        <w:t>лавный судь</w:t>
      </w:r>
      <w:r w:rsidR="002504F4">
        <w:t>я: Козицина Ольга Леонидовна (СС3</w:t>
      </w:r>
      <w:r>
        <w:t>К</w:t>
      </w:r>
      <w:r>
        <w:t xml:space="preserve">, </w:t>
      </w:r>
      <w:r w:rsidR="002504F4">
        <w:rPr>
          <w:sz w:val="24"/>
        </w:rPr>
        <w:t>тел. 8-950-115-19 83</w:t>
      </w:r>
      <w:r>
        <w:t xml:space="preserve">). </w:t>
      </w:r>
    </w:p>
    <w:p w:rsidR="00EF02B4" w:rsidRDefault="002504F4">
      <w:pPr>
        <w:ind w:right="0"/>
      </w:pPr>
      <w:r>
        <w:t>Главный секретарь</w:t>
      </w:r>
      <w:r>
        <w:t xml:space="preserve">– </w:t>
      </w:r>
      <w:r>
        <w:t>Самородова Татьяна Владимировна (тел. 8-924-624-59-37)</w:t>
      </w:r>
    </w:p>
    <w:p w:rsidR="00EF02B4" w:rsidRDefault="00981E9A">
      <w:pPr>
        <w:ind w:right="0"/>
      </w:pPr>
      <w:r>
        <w:t>Зам. гл. судьи по орг. вопросам:</w:t>
      </w:r>
      <w:r w:rsidR="002504F4">
        <w:t xml:space="preserve"> </w:t>
      </w:r>
      <w:r w:rsidR="002504F4">
        <w:t>Тишина Ири</w:t>
      </w:r>
      <w:r w:rsidR="002504F4">
        <w:t>на Сергеевна (СС3К, 8-983-449-18-24</w:t>
      </w:r>
      <w:r w:rsidR="002504F4">
        <w:t>)</w:t>
      </w:r>
    </w:p>
    <w:p w:rsidR="00EF02B4" w:rsidRDefault="00981E9A">
      <w:pPr>
        <w:spacing w:after="24" w:line="259" w:lineRule="auto"/>
        <w:ind w:left="51" w:right="0" w:firstLine="0"/>
        <w:jc w:val="center"/>
      </w:pPr>
      <w:r>
        <w:rPr>
          <w:b/>
        </w:rPr>
        <w:t xml:space="preserve"> </w:t>
      </w:r>
    </w:p>
    <w:p w:rsidR="00EF02B4" w:rsidRDefault="00981E9A">
      <w:pPr>
        <w:pStyle w:val="1"/>
        <w:ind w:left="230" w:right="9" w:hanging="230"/>
      </w:pPr>
      <w:r>
        <w:t xml:space="preserve">Программа соревнований </w:t>
      </w:r>
    </w:p>
    <w:tbl>
      <w:tblPr>
        <w:tblStyle w:val="TableGrid"/>
        <w:tblW w:w="8370" w:type="dxa"/>
        <w:tblInd w:w="946" w:type="dxa"/>
        <w:tblCellMar>
          <w:top w:w="40" w:type="dxa"/>
          <w:left w:w="3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6930"/>
      </w:tblGrid>
      <w:tr w:rsidR="00EF02B4">
        <w:trPr>
          <w:trHeight w:val="33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2B4" w:rsidRDefault="00981E9A">
            <w:pPr>
              <w:spacing w:after="0" w:line="259" w:lineRule="auto"/>
              <w:ind w:left="73" w:right="0" w:firstLine="0"/>
              <w:jc w:val="center"/>
            </w:pPr>
            <w:r>
              <w:t>Д</w:t>
            </w:r>
            <w:r>
              <w:t xml:space="preserve">ата 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2B4" w:rsidRDefault="00981E9A">
            <w:pPr>
              <w:spacing w:after="0" w:line="259" w:lineRule="auto"/>
              <w:ind w:left="73" w:right="0" w:firstLine="0"/>
              <w:jc w:val="center"/>
            </w:pPr>
            <w:r>
              <w:t xml:space="preserve">Программа </w:t>
            </w:r>
          </w:p>
        </w:tc>
      </w:tr>
      <w:tr w:rsidR="00EF02B4" w:rsidTr="002504F4">
        <w:trPr>
          <w:trHeight w:val="118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2B4" w:rsidRDefault="002504F4">
            <w:pPr>
              <w:spacing w:after="0" w:line="259" w:lineRule="auto"/>
              <w:ind w:left="0" w:right="0" w:firstLine="0"/>
              <w:jc w:val="left"/>
            </w:pPr>
            <w:r>
              <w:t>15 октября четверг</w:t>
            </w:r>
            <w:r w:rsidR="00981E9A">
              <w:t xml:space="preserve"> 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4F4" w:rsidRDefault="002504F4">
            <w:pPr>
              <w:spacing w:after="14" w:line="259" w:lineRule="auto"/>
              <w:ind w:left="0" w:right="0" w:firstLine="0"/>
              <w:jc w:val="left"/>
            </w:pPr>
            <w:r>
              <w:t>11:3</w:t>
            </w:r>
            <w:r>
              <w:t xml:space="preserve">0 - 12:30 ч. - комиссия по допуску; </w:t>
            </w:r>
          </w:p>
          <w:p w:rsidR="002504F4" w:rsidRDefault="002504F4">
            <w:pPr>
              <w:spacing w:after="14" w:line="259" w:lineRule="auto"/>
              <w:ind w:left="0" w:right="0" w:firstLine="0"/>
              <w:jc w:val="left"/>
            </w:pPr>
            <w:r>
              <w:t xml:space="preserve">12:30 - 12:45 ч. - открытие соревнований; </w:t>
            </w:r>
          </w:p>
          <w:p w:rsidR="00EF02B4" w:rsidRDefault="002504F4" w:rsidP="002504F4">
            <w:pPr>
              <w:spacing w:after="14" w:line="259" w:lineRule="auto"/>
              <w:ind w:left="0" w:right="0" w:firstLine="0"/>
              <w:jc w:val="left"/>
            </w:pPr>
            <w:r>
              <w:t xml:space="preserve">13:00 ч. </w:t>
            </w:r>
            <w:r>
              <w:t>–</w:t>
            </w:r>
            <w:r>
              <w:t xml:space="preserve"> старт</w:t>
            </w:r>
            <w:r>
              <w:t xml:space="preserve"> </w:t>
            </w:r>
            <w:r>
              <w:t>на дистанции кросс-спринт</w:t>
            </w:r>
          </w:p>
          <w:p w:rsidR="00EF02B4" w:rsidRDefault="002504F4">
            <w:pPr>
              <w:spacing w:after="0" w:line="259" w:lineRule="auto"/>
              <w:ind w:left="0" w:right="0" w:firstLine="0"/>
              <w:jc w:val="left"/>
            </w:pPr>
            <w:r>
              <w:t>15</w:t>
            </w:r>
            <w:r w:rsidR="00981E9A">
              <w:t xml:space="preserve">.30 – награждение, закрытие соревнований </w:t>
            </w:r>
          </w:p>
        </w:tc>
      </w:tr>
    </w:tbl>
    <w:p w:rsidR="00EF02B4" w:rsidRDefault="00981E9A">
      <w:pPr>
        <w:spacing w:after="23" w:line="259" w:lineRule="auto"/>
        <w:ind w:left="0" w:right="0" w:firstLine="0"/>
        <w:jc w:val="left"/>
      </w:pPr>
      <w:r>
        <w:t xml:space="preserve"> </w:t>
      </w:r>
    </w:p>
    <w:p w:rsidR="00EF02B4" w:rsidRDefault="00981E9A">
      <w:pPr>
        <w:pStyle w:val="1"/>
        <w:ind w:left="230" w:right="7" w:hanging="230"/>
      </w:pPr>
      <w:r>
        <w:t xml:space="preserve">Отметка </w:t>
      </w:r>
    </w:p>
    <w:p w:rsidR="00EF02B4" w:rsidRDefault="00981E9A">
      <w:pPr>
        <w:spacing w:after="3" w:line="254" w:lineRule="auto"/>
        <w:ind w:left="-15" w:right="0" w:firstLine="900"/>
      </w:pPr>
      <w:r>
        <w:rPr>
          <w:sz w:val="24"/>
        </w:rPr>
        <w:t xml:space="preserve">Отметка во всех группах – </w:t>
      </w:r>
      <w:r>
        <w:rPr>
          <w:sz w:val="24"/>
        </w:rPr>
        <w:t>электронная, SFR. Для тех, кто не имеет собственного ЧИПа, будет организована аренда. Все участники соревнований перед стартом должны самостоятельно произвести очистку ЧИПа станцией «очистка», расположенной в районе старта. Финиш производится спортсменом с</w:t>
      </w:r>
      <w:r>
        <w:rPr>
          <w:sz w:val="24"/>
        </w:rPr>
        <w:t xml:space="preserve">амостоятельно отметкой ЧИПом в финишной станции. После финиша участник должен самостоятельно произвести считывание своего ЧИПа станцией «чтение чипов». </w:t>
      </w:r>
    </w:p>
    <w:p w:rsidR="00EF02B4" w:rsidRDefault="00981E9A">
      <w:pPr>
        <w:spacing w:after="21" w:line="259" w:lineRule="auto"/>
        <w:ind w:left="51" w:right="0" w:firstLine="0"/>
        <w:jc w:val="center"/>
      </w:pPr>
      <w:r>
        <w:rPr>
          <w:b/>
        </w:rPr>
        <w:t xml:space="preserve"> </w:t>
      </w:r>
    </w:p>
    <w:p w:rsidR="00EF02B4" w:rsidRDefault="00981E9A">
      <w:pPr>
        <w:pStyle w:val="1"/>
        <w:ind w:left="230" w:right="2" w:hanging="230"/>
      </w:pPr>
      <w:r>
        <w:t xml:space="preserve">Порядок старта </w:t>
      </w:r>
    </w:p>
    <w:p w:rsidR="00EF02B4" w:rsidRDefault="00981E9A">
      <w:pPr>
        <w:ind w:right="0"/>
      </w:pPr>
      <w:r>
        <w:t>С</w:t>
      </w:r>
      <w:r w:rsidR="002504F4">
        <w:t>тарт раздельный по группам (в 8</w:t>
      </w:r>
      <w:r>
        <w:t>-и стартовых коридорах) с интервалом 1 минута. Карта</w:t>
      </w:r>
      <w:r>
        <w:t xml:space="preserve"> </w:t>
      </w:r>
    </w:p>
    <w:p w:rsidR="00EF02B4" w:rsidRDefault="002504F4">
      <w:pPr>
        <w:ind w:left="-5" w:right="0"/>
      </w:pPr>
      <w:r>
        <w:t>выдается: группы МЖ 11</w:t>
      </w:r>
      <w:r w:rsidR="00981E9A">
        <w:t xml:space="preserve"> за 1 мин. до старта; в остальных группах за 15 сек. до старта. </w:t>
      </w:r>
    </w:p>
    <w:p w:rsidR="00EF02B4" w:rsidRDefault="00981E9A" w:rsidP="00617B5B">
      <w:pPr>
        <w:spacing w:after="21" w:line="259" w:lineRule="auto"/>
        <w:ind w:left="51" w:right="0" w:firstLine="0"/>
        <w:jc w:val="center"/>
      </w:pPr>
      <w:r>
        <w:rPr>
          <w:b/>
        </w:rPr>
        <w:t xml:space="preserve"> </w:t>
      </w:r>
    </w:p>
    <w:p w:rsidR="00EF02B4" w:rsidRDefault="00981E9A">
      <w:pPr>
        <w:pStyle w:val="1"/>
        <w:ind w:left="230" w:right="5" w:hanging="230"/>
      </w:pPr>
      <w:r>
        <w:t xml:space="preserve">Опасные факторы </w:t>
      </w:r>
    </w:p>
    <w:p w:rsidR="00EF02B4" w:rsidRDefault="00981E9A" w:rsidP="00617B5B">
      <w:pPr>
        <w:ind w:right="0"/>
      </w:pPr>
      <w:r>
        <w:rPr>
          <w:sz w:val="24"/>
        </w:rPr>
        <w:t>Прогуливающиеся жители города</w:t>
      </w:r>
      <w:r>
        <w:t xml:space="preserve"> – </w:t>
      </w:r>
      <w:r>
        <w:t xml:space="preserve">будьте аккуратны и корректны! </w:t>
      </w:r>
    </w:p>
    <w:p w:rsidR="00EF02B4" w:rsidRDefault="00981E9A">
      <w:pPr>
        <w:ind w:right="0"/>
      </w:pPr>
      <w:r>
        <w:t>При выходе за полиго</w:t>
      </w:r>
      <w:r w:rsidR="00617B5B">
        <w:t>н соревнований –</w:t>
      </w:r>
      <w:r>
        <w:t xml:space="preserve"> автомобильные дороги с </w:t>
      </w:r>
    </w:p>
    <w:p w:rsidR="00EF02B4" w:rsidRDefault="00981E9A">
      <w:pPr>
        <w:spacing w:after="0" w:line="259" w:lineRule="auto"/>
        <w:ind w:left="0" w:right="0" w:firstLine="0"/>
        <w:jc w:val="left"/>
      </w:pPr>
      <w:r>
        <w:t>интенсивн</w:t>
      </w:r>
      <w:r>
        <w:t xml:space="preserve">ым движением – </w:t>
      </w:r>
      <w:r>
        <w:rPr>
          <w:b/>
          <w:color w:val="FF0000"/>
        </w:rPr>
        <w:t>не выходите за границы полигона!</w:t>
      </w:r>
      <w:r>
        <w:t xml:space="preserve"> </w:t>
      </w:r>
    </w:p>
    <w:p w:rsidR="00EF02B4" w:rsidRDefault="00981E9A">
      <w:pPr>
        <w:spacing w:after="22" w:line="259" w:lineRule="auto"/>
        <w:ind w:left="51" w:right="0" w:firstLine="0"/>
        <w:jc w:val="center"/>
      </w:pPr>
      <w:r>
        <w:rPr>
          <w:b/>
        </w:rPr>
        <w:t xml:space="preserve"> </w:t>
      </w:r>
    </w:p>
    <w:p w:rsidR="00EF02B4" w:rsidRDefault="00981E9A">
      <w:pPr>
        <w:pStyle w:val="1"/>
        <w:ind w:left="230" w:right="3" w:hanging="230"/>
      </w:pPr>
      <w:r>
        <w:t xml:space="preserve">Награждение </w:t>
      </w:r>
    </w:p>
    <w:p w:rsidR="00EF02B4" w:rsidRDefault="00981E9A">
      <w:pPr>
        <w:ind w:left="-15" w:right="0" w:firstLine="900"/>
      </w:pPr>
      <w:r>
        <w:t>Призеры соревнований в личном зачете награждаются грамотами и медалями</w:t>
      </w:r>
      <w:r>
        <w:t xml:space="preserve">. </w:t>
      </w:r>
    </w:p>
    <w:p w:rsidR="00EF02B4" w:rsidRDefault="00981E9A">
      <w:pPr>
        <w:spacing w:after="27" w:line="259" w:lineRule="auto"/>
        <w:ind w:right="0"/>
        <w:jc w:val="left"/>
      </w:pPr>
      <w:r>
        <w:rPr>
          <w:b/>
          <w:sz w:val="24"/>
        </w:rPr>
        <w:t xml:space="preserve">Организаторы вправе не обеспечивать призовым фондом и наградной атрибутикой </w:t>
      </w:r>
    </w:p>
    <w:p w:rsidR="00EF02B4" w:rsidRDefault="00981E9A">
      <w:pPr>
        <w:spacing w:after="0" w:line="259" w:lineRule="auto"/>
        <w:ind w:left="-5" w:right="0"/>
        <w:jc w:val="left"/>
      </w:pPr>
      <w:r>
        <w:rPr>
          <w:b/>
          <w:sz w:val="24"/>
        </w:rPr>
        <w:t xml:space="preserve">спортсменов, не вышедших на награждение во время официальной церемонии. </w:t>
      </w:r>
    </w:p>
    <w:p w:rsidR="00EF02B4" w:rsidRDefault="00981E9A" w:rsidP="00981E9A">
      <w:pPr>
        <w:spacing w:after="0" w:line="259" w:lineRule="auto"/>
        <w:ind w:left="900" w:right="0" w:firstLine="0"/>
        <w:jc w:val="left"/>
      </w:pPr>
      <w:r>
        <w:t xml:space="preserve"> </w:t>
      </w:r>
      <w:r>
        <w:t xml:space="preserve">Финансовые условия </w:t>
      </w:r>
    </w:p>
    <w:p w:rsidR="00EF02B4" w:rsidRDefault="00981E9A">
      <w:pPr>
        <w:ind w:right="0"/>
      </w:pPr>
      <w:r>
        <w:t>З</w:t>
      </w:r>
      <w:r>
        <w:t xml:space="preserve">аявочный взнос составляет: </w:t>
      </w:r>
    </w:p>
    <w:tbl>
      <w:tblPr>
        <w:tblStyle w:val="a3"/>
        <w:tblW w:w="0" w:type="auto"/>
        <w:tblInd w:w="910" w:type="dxa"/>
        <w:tblLook w:val="04A0" w:firstRow="1" w:lastRow="0" w:firstColumn="1" w:lastColumn="0" w:noHBand="0" w:noVBand="1"/>
      </w:tblPr>
      <w:tblGrid>
        <w:gridCol w:w="3133"/>
        <w:gridCol w:w="3135"/>
        <w:gridCol w:w="3078"/>
      </w:tblGrid>
      <w:tr w:rsidR="00981E9A" w:rsidTr="00617B5B">
        <w:tc>
          <w:tcPr>
            <w:tcW w:w="3418" w:type="dxa"/>
          </w:tcPr>
          <w:p w:rsidR="00617B5B" w:rsidRDefault="00617B5B" w:rsidP="00617B5B">
            <w:pPr>
              <w:ind w:left="0" w:right="0" w:firstLine="0"/>
              <w:jc w:val="center"/>
            </w:pPr>
            <w:r>
              <w:t>Группа</w:t>
            </w:r>
          </w:p>
        </w:tc>
        <w:tc>
          <w:tcPr>
            <w:tcW w:w="3419" w:type="dxa"/>
          </w:tcPr>
          <w:p w:rsidR="00617B5B" w:rsidRDefault="00617B5B" w:rsidP="00617B5B">
            <w:pPr>
              <w:ind w:left="0" w:right="0" w:firstLine="0"/>
              <w:jc w:val="center"/>
            </w:pPr>
            <w:r>
              <w:t>За одну дистанцию, руб.</w:t>
            </w:r>
          </w:p>
        </w:tc>
        <w:tc>
          <w:tcPr>
            <w:tcW w:w="3419" w:type="dxa"/>
          </w:tcPr>
          <w:p w:rsidR="00617B5B" w:rsidRDefault="00617B5B" w:rsidP="00617B5B">
            <w:pPr>
              <w:ind w:left="0" w:right="0" w:firstLine="0"/>
              <w:jc w:val="center"/>
            </w:pPr>
            <w:r>
              <w:t>Аренда ЧИПа, руб.</w:t>
            </w:r>
          </w:p>
        </w:tc>
      </w:tr>
      <w:tr w:rsidR="00981E9A" w:rsidTr="00617B5B">
        <w:tc>
          <w:tcPr>
            <w:tcW w:w="3418" w:type="dxa"/>
          </w:tcPr>
          <w:p w:rsidR="00617B5B" w:rsidRDefault="00981E9A" w:rsidP="00981E9A">
            <w:pPr>
              <w:ind w:left="0" w:right="0" w:firstLine="0"/>
            </w:pPr>
            <w:r>
              <w:t>Команды других территорий</w:t>
            </w:r>
          </w:p>
        </w:tc>
        <w:tc>
          <w:tcPr>
            <w:tcW w:w="3419" w:type="dxa"/>
          </w:tcPr>
          <w:p w:rsidR="00617B5B" w:rsidRDefault="00617B5B" w:rsidP="00617B5B">
            <w:pPr>
              <w:ind w:left="0" w:right="0" w:firstLine="0"/>
              <w:jc w:val="center"/>
            </w:pPr>
            <w:r>
              <w:t>150</w:t>
            </w:r>
          </w:p>
        </w:tc>
        <w:tc>
          <w:tcPr>
            <w:tcW w:w="3419" w:type="dxa"/>
          </w:tcPr>
          <w:p w:rsidR="00617B5B" w:rsidRDefault="00617B5B" w:rsidP="00617B5B">
            <w:pPr>
              <w:ind w:left="0" w:right="0" w:firstLine="0"/>
              <w:jc w:val="center"/>
            </w:pPr>
            <w:r>
              <w:t>50</w:t>
            </w:r>
          </w:p>
        </w:tc>
      </w:tr>
      <w:tr w:rsidR="00981E9A" w:rsidTr="00617B5B">
        <w:tc>
          <w:tcPr>
            <w:tcW w:w="3418" w:type="dxa"/>
          </w:tcPr>
          <w:p w:rsidR="00617B5B" w:rsidRDefault="00617B5B">
            <w:pPr>
              <w:ind w:left="0" w:right="0" w:firstLine="0"/>
            </w:pPr>
            <w:r>
              <w:t>Команды г. Черемхово</w:t>
            </w:r>
          </w:p>
        </w:tc>
        <w:tc>
          <w:tcPr>
            <w:tcW w:w="3419" w:type="dxa"/>
          </w:tcPr>
          <w:p w:rsidR="00617B5B" w:rsidRDefault="00617B5B" w:rsidP="00617B5B">
            <w:pPr>
              <w:ind w:left="0" w:right="0" w:firstLine="0"/>
              <w:jc w:val="center"/>
            </w:pPr>
            <w:r>
              <w:t>0</w:t>
            </w:r>
          </w:p>
        </w:tc>
        <w:tc>
          <w:tcPr>
            <w:tcW w:w="3419" w:type="dxa"/>
          </w:tcPr>
          <w:p w:rsidR="00617B5B" w:rsidRDefault="00617B5B" w:rsidP="00617B5B">
            <w:pPr>
              <w:ind w:left="0" w:right="0" w:firstLine="0"/>
              <w:jc w:val="center"/>
            </w:pPr>
            <w:r>
              <w:t>0</w:t>
            </w:r>
          </w:p>
        </w:tc>
      </w:tr>
    </w:tbl>
    <w:p w:rsidR="00EF02B4" w:rsidRDefault="00EF02B4" w:rsidP="00617B5B">
      <w:pPr>
        <w:spacing w:after="0" w:line="259" w:lineRule="auto"/>
        <w:ind w:left="0" w:right="0" w:firstLine="0"/>
        <w:jc w:val="left"/>
      </w:pPr>
    </w:p>
    <w:p w:rsidR="00EF02B4" w:rsidRDefault="00617B5B" w:rsidP="00617B5B">
      <w:pPr>
        <w:ind w:left="-15" w:right="0" w:firstLine="0"/>
      </w:pPr>
      <w:r>
        <w:t xml:space="preserve">             </w:t>
      </w:r>
      <w:r w:rsidR="00981E9A">
        <w:t xml:space="preserve">Оплата заявочного взноса и аренды Чипов производится наличными при прохождении комиссии по допуску. </w:t>
      </w:r>
      <w:r w:rsidR="00981E9A">
        <w:t xml:space="preserve">На месте старта сделать заявку можно только при наличии свободных карт. </w:t>
      </w:r>
    </w:p>
    <w:p w:rsidR="00EF02B4" w:rsidRDefault="00981E9A">
      <w:pPr>
        <w:spacing w:after="12" w:line="259" w:lineRule="auto"/>
        <w:ind w:left="10" w:right="1"/>
        <w:jc w:val="right"/>
      </w:pPr>
      <w:r>
        <w:t xml:space="preserve">При потере или повреждении арендованного ЧИПа представитель должен возместить </w:t>
      </w:r>
    </w:p>
    <w:p w:rsidR="00EF02B4" w:rsidRDefault="00981E9A">
      <w:pPr>
        <w:ind w:left="-5" w:right="0"/>
      </w:pPr>
      <w:r>
        <w:t>организаторам его стоимость (</w:t>
      </w:r>
      <w:r>
        <w:rPr>
          <w:b/>
        </w:rPr>
        <w:t>1200</w:t>
      </w:r>
      <w:r>
        <w:t xml:space="preserve"> руб.). </w:t>
      </w:r>
    </w:p>
    <w:p w:rsidR="00EF02B4" w:rsidRDefault="00981E9A" w:rsidP="00981E9A">
      <w:pPr>
        <w:spacing w:after="24" w:line="259" w:lineRule="auto"/>
        <w:ind w:left="51" w:right="0" w:firstLine="0"/>
        <w:jc w:val="center"/>
      </w:pPr>
      <w:r>
        <w:rPr>
          <w:b/>
        </w:rPr>
        <w:lastRenderedPageBreak/>
        <w:t xml:space="preserve"> </w:t>
      </w:r>
      <w:r>
        <w:rPr>
          <w:b/>
        </w:rPr>
        <w:t xml:space="preserve"> </w:t>
      </w:r>
    </w:p>
    <w:p w:rsidR="00EF02B4" w:rsidRDefault="00981E9A">
      <w:pPr>
        <w:pStyle w:val="1"/>
        <w:ind w:left="346" w:right="3" w:hanging="346"/>
      </w:pPr>
      <w:r>
        <w:t xml:space="preserve">Заявки </w:t>
      </w:r>
    </w:p>
    <w:p w:rsidR="00EF02B4" w:rsidRDefault="00981E9A">
      <w:pPr>
        <w:spacing w:after="12" w:line="259" w:lineRule="auto"/>
        <w:ind w:left="10" w:right="1"/>
        <w:jc w:val="right"/>
      </w:pPr>
      <w:r>
        <w:t xml:space="preserve">Именные предварительные заявки принимаются только в электронном виде по адресу </w:t>
      </w:r>
    </w:p>
    <w:p w:rsidR="00EF02B4" w:rsidRDefault="00981E9A">
      <w:pPr>
        <w:ind w:left="-5" w:right="0"/>
      </w:pPr>
      <w:hyperlink r:id="rId5" w:history="1">
        <w:r w:rsidRPr="00A44565">
          <w:rPr>
            <w:rStyle w:val="a4"/>
          </w:rPr>
          <w:t>https://orgeo.ru/event/info/55394</w:t>
        </w:r>
      </w:hyperlink>
      <w:r>
        <w:t xml:space="preserve"> </w:t>
      </w:r>
      <w:r>
        <w:t xml:space="preserve">до </w:t>
      </w:r>
      <w:r w:rsidR="004B75D3">
        <w:rPr>
          <w:b/>
        </w:rPr>
        <w:t>10.00 часов 13</w:t>
      </w:r>
      <w:r>
        <w:rPr>
          <w:b/>
        </w:rPr>
        <w:t xml:space="preserve"> октября</w:t>
      </w:r>
      <w:r>
        <w:t xml:space="preserve">. В случае отсутствия предварительной именной заявки участие в соревнованиях возможно при наличии свободных карт. </w:t>
      </w:r>
    </w:p>
    <w:p w:rsidR="00EF02B4" w:rsidRDefault="00981E9A">
      <w:pPr>
        <w:ind w:left="-15" w:right="0" w:firstLine="900"/>
      </w:pPr>
      <w:r>
        <w:t>Именные официальные заявки по форме, указанной в Положении к данным соревнованиям, подаются предст</w:t>
      </w:r>
      <w:r>
        <w:t xml:space="preserve">авителем команды лично при прохождении мандатной комиссии. </w:t>
      </w:r>
    </w:p>
    <w:p w:rsidR="00EF02B4" w:rsidRDefault="00981E9A">
      <w:pPr>
        <w:spacing w:after="0" w:line="259" w:lineRule="auto"/>
        <w:ind w:left="900" w:right="0" w:firstLine="0"/>
        <w:jc w:val="left"/>
      </w:pPr>
      <w:r>
        <w:rPr>
          <w:b/>
        </w:rPr>
        <w:t>У всех спортсменов обязательно должен быть допуск врача на данные соревнования.</w:t>
      </w:r>
      <w:r>
        <w:t xml:space="preserve"> </w:t>
      </w:r>
    </w:p>
    <w:p w:rsidR="00EF02B4" w:rsidRDefault="00981E9A">
      <w:pPr>
        <w:spacing w:after="23" w:line="259" w:lineRule="auto"/>
        <w:ind w:left="51" w:right="0" w:firstLine="0"/>
        <w:jc w:val="center"/>
      </w:pPr>
      <w:r>
        <w:rPr>
          <w:b/>
        </w:rPr>
        <w:t xml:space="preserve"> </w:t>
      </w:r>
    </w:p>
    <w:p w:rsidR="00EF02B4" w:rsidRDefault="00981E9A">
      <w:pPr>
        <w:pStyle w:val="1"/>
        <w:ind w:left="346" w:right="7" w:hanging="346"/>
      </w:pPr>
      <w:r>
        <w:t xml:space="preserve">Дополнительная информация </w:t>
      </w:r>
    </w:p>
    <w:p w:rsidR="00EF02B4" w:rsidRDefault="00981E9A">
      <w:pPr>
        <w:ind w:left="-15" w:right="0" w:firstLine="900"/>
      </w:pPr>
      <w:r>
        <w:t>На церемонию открытия/закрытия команде желательно иметь одинаковую парадную форму и фл</w:t>
      </w:r>
      <w:r>
        <w:t xml:space="preserve">аг команды (территории). </w:t>
      </w:r>
    </w:p>
    <w:p w:rsidR="00EF02B4" w:rsidRDefault="00981E9A">
      <w:pPr>
        <w:spacing w:after="12" w:line="259" w:lineRule="auto"/>
        <w:ind w:left="10" w:right="1"/>
        <w:jc w:val="right"/>
      </w:pPr>
      <w:r>
        <w:t xml:space="preserve">Каждому спортсмену необходимо иметь, кроме специального снаряжения, 4 булавки для </w:t>
      </w:r>
    </w:p>
    <w:p w:rsidR="00EF02B4" w:rsidRDefault="00981E9A">
      <w:pPr>
        <w:ind w:left="-5" w:right="0"/>
      </w:pPr>
      <w:r>
        <w:t xml:space="preserve">крепления номера. </w:t>
      </w:r>
      <w:bookmarkStart w:id="0" w:name="_GoBack"/>
      <w:bookmarkEnd w:id="0"/>
    </w:p>
    <w:p w:rsidR="00EF02B4" w:rsidRDefault="00981E9A">
      <w:pPr>
        <w:spacing w:after="0" w:line="259" w:lineRule="auto"/>
        <w:ind w:left="51" w:right="0" w:firstLine="0"/>
        <w:jc w:val="center"/>
      </w:pPr>
      <w:r>
        <w:rPr>
          <w:b/>
        </w:rPr>
        <w:t xml:space="preserve"> </w:t>
      </w:r>
    </w:p>
    <w:sectPr w:rsidR="00EF02B4">
      <w:pgSz w:w="11906" w:h="16838"/>
      <w:pgMar w:top="594" w:right="560" w:bottom="958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F0135"/>
    <w:multiLevelType w:val="hybridMultilevel"/>
    <w:tmpl w:val="DC3095C0"/>
    <w:lvl w:ilvl="0" w:tplc="5A76D726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07E5DFC">
      <w:start w:val="1"/>
      <w:numFmt w:val="lowerLetter"/>
      <w:lvlText w:val="%2"/>
      <w:lvlJc w:val="left"/>
      <w:pPr>
        <w:ind w:left="46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2123564">
      <w:start w:val="1"/>
      <w:numFmt w:val="lowerRoman"/>
      <w:lvlText w:val="%3"/>
      <w:lvlJc w:val="left"/>
      <w:pPr>
        <w:ind w:left="53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B08D722">
      <w:start w:val="1"/>
      <w:numFmt w:val="decimal"/>
      <w:lvlText w:val="%4"/>
      <w:lvlJc w:val="left"/>
      <w:pPr>
        <w:ind w:left="61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9E216A8">
      <w:start w:val="1"/>
      <w:numFmt w:val="lowerLetter"/>
      <w:lvlText w:val="%5"/>
      <w:lvlJc w:val="left"/>
      <w:pPr>
        <w:ind w:left="68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DD0F99A">
      <w:start w:val="1"/>
      <w:numFmt w:val="lowerRoman"/>
      <w:lvlText w:val="%6"/>
      <w:lvlJc w:val="left"/>
      <w:pPr>
        <w:ind w:left="75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2F60DD8">
      <w:start w:val="1"/>
      <w:numFmt w:val="decimal"/>
      <w:lvlText w:val="%7"/>
      <w:lvlJc w:val="left"/>
      <w:pPr>
        <w:ind w:left="8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45A2D4A">
      <w:start w:val="1"/>
      <w:numFmt w:val="lowerLetter"/>
      <w:lvlText w:val="%8"/>
      <w:lvlJc w:val="left"/>
      <w:pPr>
        <w:ind w:left="89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56ED494">
      <w:start w:val="1"/>
      <w:numFmt w:val="lowerRoman"/>
      <w:lvlText w:val="%9"/>
      <w:lvlJc w:val="left"/>
      <w:pPr>
        <w:ind w:left="9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B4"/>
    <w:rsid w:val="002504F4"/>
    <w:rsid w:val="004B75D3"/>
    <w:rsid w:val="00617B5B"/>
    <w:rsid w:val="006A5D05"/>
    <w:rsid w:val="00981E9A"/>
    <w:rsid w:val="00C357BF"/>
    <w:rsid w:val="00EF0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1A1DF"/>
  <w15:docId w15:val="{FAC9659B-482D-4D02-8628-7F3778C52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71" w:lineRule="auto"/>
      <w:ind w:left="910" w:right="2068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"/>
      </w:numPr>
      <w:spacing w:after="4" w:line="270" w:lineRule="auto"/>
      <w:ind w:left="1497" w:right="143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617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81E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rgeo.ru/event/info/553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Информационный бюллетень №1</vt:lpstr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Информационный бюллетень №1</dc:title>
  <dc:subject/>
  <dc:creator>OEM</dc:creator>
  <cp:keywords/>
  <cp:lastModifiedBy>User</cp:lastModifiedBy>
  <cp:revision>3</cp:revision>
  <dcterms:created xsi:type="dcterms:W3CDTF">2026-10-12T02:57:00Z</dcterms:created>
  <dcterms:modified xsi:type="dcterms:W3CDTF">2026-10-12T03:05:00Z</dcterms:modified>
</cp:coreProperties>
</file>