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/>
      </w:pPr>
      <w:r>
        <w:rPr>
          <w:rFonts w:eastAsia="Arial" w:cs="Arial" w:ascii="Arial" w:hAnsi="Arial"/>
          <w:color w:val="000000"/>
          <w:sz w:val="24"/>
          <w:szCs w:val="24"/>
          <w:shd w:fill="FFFFFF" w:val="clear"/>
        </w:rPr>
        <w:t>ПОЛОЖЕНИЕ</w:t>
      </w:r>
    </w:p>
    <w:p>
      <w:pPr>
        <w:pStyle w:val="Normal"/>
        <w:spacing w:before="0" w:after="0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</w:r>
    </w:p>
    <w:p>
      <w:pPr>
        <w:pStyle w:val="Normal"/>
        <w:spacing w:before="0" w:after="0"/>
        <w:jc w:val="both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  <w:tab/>
        <w:t xml:space="preserve">Команда Приключенческой велосипедной гонки «Авантюр», совместно с Клубом «ВелоТверь», проводит 2-х дневное спортивное мероприятие </w:t>
      </w:r>
      <w:r>
        <w:rPr>
          <w:rFonts w:eastAsia="Arial" w:cs="Arial" w:ascii="Arial" w:hAnsi="Arial"/>
          <w:sz w:val="20"/>
          <w:shd w:fill="FFFFFF" w:val="clear"/>
        </w:rPr>
        <w:t xml:space="preserve">«Загородная прогулка. 12 Часть» </w:t>
      </w: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по ориентированию в формате: </w:t>
      </w:r>
    </w:p>
    <w:p>
      <w:pPr>
        <w:pStyle w:val="Normal"/>
        <w:spacing w:before="0" w:after="0"/>
        <w:jc w:val="both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1 день – Велобиатлон с велоориентированием по заданной дистанции.  </w:t>
      </w:r>
    </w:p>
    <w:p>
      <w:pPr>
        <w:pStyle w:val="Normal"/>
        <w:spacing w:before="0" w:after="0"/>
        <w:jc w:val="both"/>
        <w:rPr>
          <w:rFonts w:ascii="Arial" w:hAnsi="Arial" w:eastAsia="Arial" w:cs="Arial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2 день – 3 часа рогейн, велосипедное и беговое ориентирование. </w:t>
      </w:r>
      <w:r>
        <w:rPr>
          <w:rFonts w:eastAsia="Arial" w:cs="Arial" w:ascii="Arial" w:hAnsi="Arial"/>
          <w:sz w:val="20"/>
          <w:shd w:fill="FFFFFF" w:val="clear"/>
        </w:rPr>
        <w:t xml:space="preserve"> </w:t>
      </w:r>
    </w:p>
    <w:p>
      <w:pPr>
        <w:pStyle w:val="Normal"/>
        <w:spacing w:before="0" w:after="0"/>
        <w:jc w:val="both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</w:rPr>
        <w:br/>
      </w:r>
      <w:r>
        <w:rPr>
          <w:rFonts w:eastAsia="Arial" w:cs="Arial" w:ascii="Arial" w:hAnsi="Arial"/>
          <w:b/>
          <w:bCs/>
          <w:color w:val="000000"/>
          <w:sz w:val="20"/>
          <w:u w:val="single"/>
          <w:shd w:fill="FFFFFF" w:val="clear"/>
        </w:rPr>
        <w:t>Оргкомитет</w:t>
      </w:r>
    </w:p>
    <w:p>
      <w:pPr>
        <w:pStyle w:val="Normal"/>
        <w:spacing w:before="0" w:after="0"/>
        <w:rPr/>
      </w:pPr>
      <w:r>
        <w:rPr>
          <w:rFonts w:eastAsia="Arial" w:cs="Arial" w:ascii="Arial" w:hAnsi="Arial"/>
          <w:color w:val="000000"/>
          <w:sz w:val="20"/>
        </w:rPr>
        <w:br/>
      </w:r>
      <w:r>
        <w:rPr>
          <w:rFonts w:eastAsia="Arial" w:cs="Arial" w:ascii="Arial" w:hAnsi="Arial"/>
          <w:color w:val="000000"/>
          <w:sz w:val="20"/>
          <w:shd w:fill="FFFFFF" w:val="clear"/>
        </w:rPr>
        <w:t>Главный судья – Михайлов Петр</w:t>
      </w:r>
      <w:r>
        <w:rPr>
          <w:rFonts w:eastAsia="Arial" w:cs="Arial" w:ascii="Arial" w:hAnsi="Arial"/>
          <w:color w:val="000000"/>
          <w:sz w:val="20"/>
        </w:rPr>
        <w:br/>
      </w:r>
      <w:r>
        <w:rPr>
          <w:rFonts w:eastAsia="Arial" w:cs="Arial" w:ascii="Arial" w:hAnsi="Arial"/>
          <w:color w:val="000000"/>
          <w:sz w:val="20"/>
          <w:shd w:fill="FFFFFF" w:val="clear"/>
        </w:rPr>
        <w:t>Секретарь мероприятия – Суворов Николай</w:t>
      </w:r>
      <w:r>
        <w:rPr>
          <w:rFonts w:eastAsia="Arial" w:cs="Arial" w:ascii="Arial" w:hAnsi="Arial"/>
          <w:color w:val="000000"/>
          <w:sz w:val="20"/>
        </w:rPr>
        <w:br/>
      </w:r>
      <w:r>
        <w:rPr>
          <w:rFonts w:eastAsia="Arial" w:cs="Arial" w:ascii="Arial" w:hAnsi="Arial"/>
          <w:color w:val="000000"/>
          <w:sz w:val="20"/>
          <w:shd w:fill="FFFFFF" w:val="clear"/>
        </w:rPr>
        <w:t>Начальник дистанции – Кропин Алексей</w:t>
      </w:r>
      <w:r>
        <w:rPr>
          <w:rFonts w:eastAsia="Arial" w:cs="Arial" w:ascii="Arial" w:hAnsi="Arial"/>
          <w:color w:val="000000"/>
          <w:sz w:val="20"/>
        </w:rPr>
        <w:br/>
        <w:br/>
      </w:r>
      <w:r>
        <w:rPr>
          <w:rFonts w:eastAsia="Arial" w:cs="Arial" w:ascii="Arial" w:hAnsi="Arial"/>
          <w:b/>
          <w:bCs/>
          <w:color w:val="000000"/>
          <w:sz w:val="20"/>
          <w:u w:val="single"/>
          <w:shd w:fill="FFFFFF" w:val="clear"/>
        </w:rPr>
        <w:t>Время и место проведения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eastAsia="Arial" w:cs="Arial" w:ascii="Arial" w:hAnsi="Arial"/>
          <w:color w:val="000000"/>
          <w:sz w:val="20"/>
          <w:shd w:fill="FFFFFF" w:val="clear"/>
        </w:rPr>
        <w:tab/>
        <w:t>Мероприятие проводится в окрестностях Твери 26 - 27 сентября 2026 года. Место проведения мероприятия- район Константиновского карьера. Точные места старта для первого и второго дня будут находится на минимальном удалении от деревни Старая Константиновка и указаны за неделю до мероприятия.</w:t>
      </w:r>
    </w:p>
    <w:p>
      <w:pPr>
        <w:pStyle w:val="Normal"/>
        <w:spacing w:before="0" w:after="0"/>
        <w:jc w:val="both"/>
        <w:rPr/>
      </w:pPr>
      <w:r>
        <w:rPr>
          <w:rFonts w:eastAsia="Arial" w:cs="Arial" w:ascii="Arial" w:hAnsi="Arial"/>
          <w:color w:val="000000"/>
          <w:sz w:val="20"/>
          <w:shd w:fill="FFFFFF" w:val="clear"/>
        </w:rPr>
        <w:tab/>
        <w:t xml:space="preserve">В этом году мероприятие состоит из двух частей, не связанных друг с другом. </w:t>
      </w:r>
    </w:p>
    <w:p>
      <w:pPr>
        <w:pStyle w:val="Normal"/>
        <w:spacing w:before="0" w:after="0"/>
        <w:jc w:val="both"/>
        <w:rPr/>
      </w:pPr>
      <w:r>
        <w:rPr>
          <w:rFonts w:eastAsia="Arial" w:cs="Arial" w:ascii="Arial" w:hAnsi="Arial"/>
          <w:color w:val="000000"/>
          <w:sz w:val="20"/>
          <w:shd w:fill="FFFFFF" w:val="clear"/>
        </w:rPr>
        <w:t>26.09.2026 — Велобиатлон + ориентирование по заданной дистанции</w:t>
      </w:r>
    </w:p>
    <w:p>
      <w:pPr>
        <w:pStyle w:val="Normal"/>
        <w:spacing w:before="0" w:after="0"/>
        <w:jc w:val="both"/>
        <w:rPr/>
      </w:pPr>
      <w:r>
        <w:rPr>
          <w:rFonts w:eastAsia="Arial" w:cs="Arial" w:ascii="Arial" w:hAnsi="Arial"/>
          <w:color w:val="000000"/>
          <w:sz w:val="20"/>
          <w:shd w:fill="FFFFFF" w:val="clear"/>
        </w:rPr>
        <w:t>27.09.2026 — Рогейн, продолжительность - 3 часа</w:t>
      </w:r>
    </w:p>
    <w:p>
      <w:pPr>
        <w:pStyle w:val="Normal"/>
        <w:spacing w:before="0" w:after="0"/>
        <w:jc w:val="both"/>
        <w:rPr/>
      </w:pPr>
      <w:r>
        <w:rPr>
          <w:rFonts w:eastAsia="Arial" w:cs="Arial" w:ascii="Arial" w:hAnsi="Arial"/>
          <w:color w:val="000000"/>
          <w:sz w:val="20"/>
          <w:shd w:fill="FFFFFF" w:val="clear"/>
        </w:rPr>
        <w:tab/>
        <w:t xml:space="preserve">Участвовать можно как в каждом из дней по отдельности, так и 2 дня. Каждый день оценивается отдельно, результаты по дням не суммируются. </w:t>
      </w:r>
    </w:p>
    <w:p>
      <w:pPr>
        <w:pStyle w:val="Normal"/>
        <w:spacing w:before="0" w:after="0"/>
        <w:rPr/>
      </w:pPr>
      <w:r>
        <w:rPr>
          <w:rFonts w:eastAsia="Arial" w:cs="Arial" w:ascii="Arial" w:hAnsi="Arial"/>
          <w:color w:val="000000"/>
          <w:sz w:val="20"/>
        </w:rPr>
        <w:br/>
      </w:r>
      <w:r>
        <w:rPr>
          <w:rFonts w:eastAsia="Arial" w:cs="Arial" w:ascii="Arial" w:hAnsi="Arial"/>
          <w:b/>
          <w:bCs/>
          <w:color w:val="000000"/>
          <w:sz w:val="20"/>
          <w:u w:val="single"/>
          <w:shd w:fill="FFFFFF" w:val="clear"/>
        </w:rPr>
        <w:t>Участники и зачеты</w:t>
      </w:r>
    </w:p>
    <w:p>
      <w:pPr>
        <w:pStyle w:val="Normal"/>
        <w:spacing w:before="0" w:after="0"/>
        <w:rPr>
          <w:rFonts w:ascii="Arial" w:hAnsi="Arial" w:eastAsia="Arial" w:cs="Arial"/>
          <w:color w:val="000000"/>
          <w:sz w:val="20"/>
          <w:u w:val="single"/>
          <w:shd w:fill="FFFFFF" w:val="clear"/>
        </w:rPr>
      </w:pPr>
      <w:r>
        <w:rPr>
          <w:rFonts w:eastAsia="Arial" w:cs="Arial" w:ascii="Arial" w:hAnsi="Arial"/>
          <w:color w:val="000000"/>
          <w:sz w:val="20"/>
          <w:u w:val="single"/>
          <w:shd w:fill="FFFFFF" w:val="clear"/>
        </w:rPr>
      </w:r>
    </w:p>
    <w:p>
      <w:pPr>
        <w:pStyle w:val="Normal"/>
        <w:spacing w:before="0" w:after="0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  <w:t>1 день Велобиатлон+ ориентирование по заданной дистанции</w:t>
      </w:r>
    </w:p>
    <w:p>
      <w:pPr>
        <w:pStyle w:val="Normal"/>
        <w:spacing w:before="0" w:after="0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color w:val="000000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Женщины </w:t>
      </w:r>
      <w:r>
        <w:rPr>
          <w:rFonts w:eastAsia="Arial" w:cs="Arial" w:ascii="Arial" w:hAnsi="Arial"/>
          <w:color w:val="000000"/>
          <w:sz w:val="20"/>
          <w:shd w:fill="FFFFFF" w:val="clear"/>
        </w:rPr>
        <w:t>вело</w:t>
      </w: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 - велосипед, одиночные участники (возраст не менее 16 лет)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color w:val="000000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Мужчины </w:t>
      </w:r>
      <w:r>
        <w:rPr>
          <w:rFonts w:eastAsia="Arial" w:cs="Arial" w:ascii="Arial" w:hAnsi="Arial"/>
          <w:color w:val="000000"/>
          <w:sz w:val="20"/>
          <w:shd w:fill="FFFFFF" w:val="clear"/>
        </w:rPr>
        <w:t>вело</w:t>
      </w: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 – велосипед, одиночные участники (возраст не менее 16 лет)</w:t>
      </w:r>
    </w:p>
    <w:p>
      <w:pPr>
        <w:pStyle w:val="ListParagraph"/>
        <w:numPr>
          <w:ilvl w:val="0"/>
          <w:numId w:val="0"/>
        </w:numPr>
        <w:spacing w:before="0" w:after="0"/>
        <w:ind w:left="1440" w:hanging="0"/>
        <w:contextualSpacing/>
        <w:rPr>
          <w:color w:val="000000"/>
        </w:rPr>
      </w:pPr>
      <w:r>
        <w:rPr/>
      </w:r>
    </w:p>
    <w:p>
      <w:pPr>
        <w:pStyle w:val="ListParagraph"/>
        <w:spacing w:before="0" w:after="0"/>
        <w:contextualSpacing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</w:r>
    </w:p>
    <w:p>
      <w:pPr>
        <w:pStyle w:val="ListParagraph"/>
        <w:spacing w:before="0" w:after="0"/>
        <w:ind w:left="0" w:hanging="0"/>
        <w:contextualSpacing/>
        <w:rPr/>
      </w:pPr>
      <w:r>
        <w:rPr>
          <w:rFonts w:eastAsia="Arial" w:cs="Arial" w:ascii="Arial" w:hAnsi="Arial"/>
          <w:color w:val="000000"/>
          <w:sz w:val="20"/>
          <w:shd w:fill="FFFFFF" w:val="clear"/>
        </w:rPr>
        <w:t>2 день Рогейн</w:t>
      </w:r>
    </w:p>
    <w:p>
      <w:pPr>
        <w:pStyle w:val="ListParagraph"/>
        <w:spacing w:before="0" w:after="0"/>
        <w:contextualSpacing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color w:val="000000" w:themeColor="text1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Женщины </w:t>
      </w:r>
      <w:r>
        <w:rPr>
          <w:rFonts w:eastAsia="Arial" w:cs="Arial" w:ascii="Arial" w:hAnsi="Arial"/>
          <w:color w:val="000000"/>
          <w:sz w:val="20"/>
          <w:shd w:fill="FFFFFF" w:val="clear"/>
        </w:rPr>
        <w:t>вело</w:t>
      </w: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- велосипед, одиночные участники (возраст не </w:t>
      </w:r>
      <w:r>
        <w:rPr>
          <w:rFonts w:eastAsia="Arial" w:cs="Arial" w:ascii="Arial" w:hAnsi="Arial"/>
          <w:color w:val="000000" w:themeColor="text1"/>
          <w:sz w:val="20"/>
          <w:shd w:fill="FFFFFF" w:val="clear"/>
        </w:rPr>
        <w:t>менее 18 лет)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color w:val="000000" w:themeColor="text1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Мужчины </w:t>
      </w:r>
      <w:r>
        <w:rPr>
          <w:rFonts w:eastAsia="Arial" w:cs="Arial" w:ascii="Arial" w:hAnsi="Arial"/>
          <w:color w:val="000000"/>
          <w:sz w:val="20"/>
          <w:shd w:fill="FFFFFF" w:val="clear"/>
        </w:rPr>
        <w:t>вело</w:t>
      </w: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– велосипед, одиночные участники (возраст не </w:t>
      </w:r>
      <w:r>
        <w:rPr>
          <w:rFonts w:eastAsia="Arial" w:cs="Arial" w:ascii="Arial" w:hAnsi="Arial"/>
          <w:color w:val="000000" w:themeColor="text1"/>
          <w:sz w:val="20"/>
          <w:shd w:fill="FFFFFF" w:val="clear"/>
        </w:rPr>
        <w:t>менее 18 лет)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Семейный </w:t>
      </w:r>
      <w:r>
        <w:rPr>
          <w:rFonts w:eastAsia="Arial" w:cs="Arial" w:ascii="Arial" w:hAnsi="Arial"/>
          <w:color w:val="000000"/>
          <w:sz w:val="20"/>
          <w:shd w:fill="FFFFFF" w:val="clear"/>
        </w:rPr>
        <w:t>вело</w:t>
      </w: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 до 2-х человек- велосипед (один участник строго старше 18 лет, второй участник строго до 18 лет)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>
          <w:rFonts w:eastAsia="Arial" w:cs="Arial" w:ascii="Arial" w:hAnsi="Arial"/>
          <w:color w:val="000000"/>
          <w:sz w:val="20"/>
          <w:shd w:fill="FFFFFF" w:val="clear"/>
        </w:rPr>
        <w:t>Бег</w:t>
      </w: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 — </w:t>
      </w: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женщины, мужчины </w:t>
      </w: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, одиночные участники (возраст не менее </w:t>
      </w:r>
      <w:r>
        <w:rPr>
          <w:rFonts w:eastAsia="Arial" w:cs="Arial" w:ascii="Arial" w:hAnsi="Arial"/>
          <w:color w:val="000000" w:themeColor="text1"/>
          <w:sz w:val="20"/>
          <w:shd w:fill="FFFFFF" w:val="clear"/>
        </w:rPr>
        <w:t>14 лет),</w:t>
      </w: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 общий зачет</w:t>
      </w:r>
    </w:p>
    <w:p>
      <w:pPr>
        <w:pStyle w:val="Normal"/>
        <w:spacing w:before="0" w:after="0"/>
        <w:ind w:firstLine="708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</w:rPr>
        <w:br/>
      </w:r>
      <w:r>
        <w:rPr>
          <w:rFonts w:eastAsia="Arial" w:cs="Arial" w:ascii="Arial" w:hAnsi="Arial"/>
          <w:b/>
          <w:bCs/>
          <w:color w:val="000000"/>
          <w:sz w:val="20"/>
          <w:u w:val="single"/>
          <w:shd w:fill="FFFFFF" w:val="clear"/>
        </w:rPr>
        <w:t>Местность, карта, дистанция, оборудование КП, отметка</w:t>
      </w:r>
    </w:p>
    <w:p>
      <w:pPr>
        <w:pStyle w:val="Normal"/>
        <w:spacing w:before="0" w:after="0"/>
        <w:jc w:val="both"/>
        <w:rPr>
          <w:rFonts w:ascii="Arial" w:hAnsi="Arial" w:eastAsia="Arial" w:cs="Arial"/>
          <w:color w:val="000000" w:themeColor="text1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</w:rPr>
        <w:br/>
      </w:r>
      <w:r>
        <w:rPr>
          <w:rFonts w:eastAsia="Arial" w:cs="Arial" w:ascii="Arial" w:hAnsi="Arial"/>
          <w:color w:val="000000" w:themeColor="text1"/>
          <w:sz w:val="20"/>
        </w:rPr>
        <w:tab/>
      </w:r>
      <w:r>
        <w:rPr>
          <w:rFonts w:eastAsia="Arial" w:cs="Arial" w:ascii="Arial" w:hAnsi="Arial"/>
          <w:color w:val="000000" w:themeColor="text1"/>
          <w:sz w:val="20"/>
          <w:shd w:fill="FFFFFF" w:val="clear"/>
        </w:rPr>
        <w:t xml:space="preserve">Местность на </w:t>
      </w:r>
      <w:r>
        <w:rPr>
          <w:rFonts w:eastAsia="Arial" w:cs="Arial" w:ascii="Arial" w:hAnsi="Arial"/>
          <w:color w:val="000000" w:themeColor="text1"/>
          <w:sz w:val="20"/>
          <w:shd w:fill="FFFFFF" w:val="clear"/>
          <w:lang w:val="en-US"/>
        </w:rPr>
        <w:t>7</w:t>
      </w:r>
      <w:r>
        <w:rPr>
          <w:rFonts w:eastAsia="Arial" w:cs="Arial" w:ascii="Arial" w:hAnsi="Arial"/>
          <w:color w:val="000000" w:themeColor="text1"/>
          <w:sz w:val="20"/>
          <w:shd w:fill="FFFFFF" w:val="clear"/>
        </w:rPr>
        <w:t xml:space="preserve">0% закрытая, равнина. 80% дистанции представляет собой сосновый и смешанный лес, с густой дорожно-тропиночной сетью, низинными болотами. Проходимость леса от очень хорошей до плохой. Проезжаемость дорог от очень хорошей до плохой. </w:t>
      </w:r>
    </w:p>
    <w:p>
      <w:pPr>
        <w:pStyle w:val="Normal"/>
        <w:spacing w:before="0" w:after="0"/>
        <w:jc w:val="both"/>
        <w:rPr>
          <w:color w:val="000000" w:themeColor="text1"/>
        </w:rPr>
      </w:pPr>
      <w:r>
        <w:rPr>
          <w:rFonts w:eastAsia="Arial" w:cs="Arial" w:ascii="Arial" w:hAnsi="Arial"/>
          <w:color w:val="000000" w:themeColor="text1"/>
          <w:sz w:val="20"/>
          <w:shd w:fill="FFFFFF" w:val="clear"/>
        </w:rPr>
        <w:tab/>
        <w:t xml:space="preserve">Район проведения - окрестности Константиновского карьера. </w:t>
      </w:r>
    </w:p>
    <w:p>
      <w:pPr>
        <w:pStyle w:val="Normal"/>
        <w:spacing w:before="0" w:after="0"/>
        <w:jc w:val="both"/>
        <w:rPr>
          <w:color w:val="000000" w:themeColor="text1"/>
        </w:rPr>
      </w:pPr>
      <w:r>
        <w:rPr>
          <w:rFonts w:eastAsia="Arial" w:cs="Arial" w:ascii="Arial" w:hAnsi="Arial"/>
          <w:color w:val="000000" w:themeColor="text1"/>
          <w:sz w:val="20"/>
          <w:shd w:fill="FFFFFF" w:val="clear"/>
        </w:rPr>
        <w:tab/>
        <w:t xml:space="preserve">Карта формата А3. Масштаб в 1:15 000 или 1:20 000 метров. В основу легли карты команды организаторов приключенческой гонки «Авантюр», космоснимки и полевые работы 2025-2026 года. Карта выполнена в условных знаках для велосипедного ориентирования. Дистанция и легенда впечатана в карту. </w:t>
      </w:r>
    </w:p>
    <w:p>
      <w:pPr>
        <w:pStyle w:val="Normal"/>
        <w:spacing w:before="0" w:after="0"/>
        <w:jc w:val="both"/>
        <w:rPr>
          <w:color w:val="000000" w:themeColor="text1"/>
        </w:rPr>
      </w:pPr>
      <w:r>
        <w:rPr>
          <w:rFonts w:eastAsia="Arial" w:cs="Arial" w:ascii="Arial" w:hAnsi="Arial"/>
          <w:color w:val="000000" w:themeColor="text1"/>
          <w:sz w:val="20"/>
          <w:shd w:fill="FFFFFF" w:val="clear"/>
        </w:rPr>
        <w:tab/>
        <w:t xml:space="preserve">На местности КП представляют собой обмотанную красно-белую ленту, рядом с SFR станцией.  </w:t>
        <w:tab/>
        <w:t>Отметка на КП производится чипом электронной отметки SFR бесконтактно.</w:t>
      </w:r>
    </w:p>
    <w:p>
      <w:pPr>
        <w:pStyle w:val="Normal"/>
        <w:spacing w:before="0" w:after="0"/>
        <w:jc w:val="both"/>
        <w:rPr>
          <w:rFonts w:ascii="Arial" w:hAnsi="Arial" w:eastAsia="Arial" w:cs="Arial"/>
          <w:color w:val="000000" w:themeColor="text1"/>
          <w:sz w:val="20"/>
          <w:shd w:fill="FFFFFF" w:val="clear"/>
        </w:rPr>
      </w:pPr>
      <w:r>
        <w:rPr>
          <w:rFonts w:eastAsia="Arial" w:cs="Arial" w:ascii="Arial" w:hAnsi="Arial"/>
          <w:color w:val="000000" w:themeColor="text1"/>
          <w:sz w:val="20"/>
          <w:shd w:fill="FFFFFF" w:val="clear"/>
        </w:rPr>
      </w:r>
    </w:p>
    <w:p>
      <w:pPr>
        <w:pStyle w:val="Normal"/>
        <w:spacing w:before="0" w:after="0"/>
        <w:jc w:val="both"/>
        <w:rPr>
          <w:rFonts w:ascii="Arial" w:hAnsi="Arial" w:eastAsia="Arial" w:cs="Arial"/>
          <w:b/>
          <w:b/>
          <w:bCs/>
          <w:color w:val="000000"/>
          <w:sz w:val="20"/>
          <w:u w:val="single"/>
          <w:shd w:fill="FFFFFF" w:val="clear"/>
        </w:rPr>
      </w:pPr>
      <w:r>
        <w:rPr>
          <w:rFonts w:eastAsia="Arial" w:cs="Arial" w:ascii="Arial" w:hAnsi="Arial"/>
          <w:b/>
          <w:bCs/>
          <w:color w:val="000000" w:themeColor="text1"/>
          <w:sz w:val="20"/>
          <w:u w:val="single"/>
          <w:shd w:fill="FFFFFF" w:val="clear"/>
        </w:rPr>
        <w:t>1 день Велобиатлон+ ориентирование по заданной дистанции</w:t>
      </w:r>
    </w:p>
    <w:p>
      <w:pPr>
        <w:pStyle w:val="Normal"/>
        <w:spacing w:before="0" w:after="0"/>
        <w:jc w:val="both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spacing w:before="0" w:after="0"/>
        <w:jc w:val="both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 w:themeColor="text1"/>
          <w:sz w:val="20"/>
          <w:u w:val="single"/>
          <w:shd w:fill="FFFFFF" w:val="clear"/>
        </w:rPr>
        <w:t>1 этап Велобиатлон.</w:t>
      </w:r>
      <w:r>
        <w:rPr>
          <w:rFonts w:eastAsia="Arial" w:cs="Arial" w:ascii="Arial" w:hAnsi="Arial"/>
          <w:color w:val="000000" w:themeColor="text1"/>
          <w:sz w:val="20"/>
          <w:shd w:fill="FFFFFF" w:val="clear"/>
        </w:rPr>
        <w:t xml:space="preserve"> Старт раздельный. Первым стартует зачет Женщины через 1 минуту друг от друга. Через 5 минут после старта последней участницы стартует зачет Мужчины через 1 минут друг от друга.</w:t>
      </w:r>
    </w:p>
    <w:p>
      <w:pPr>
        <w:pStyle w:val="Normal"/>
        <w:spacing w:before="0" w:after="0"/>
        <w:jc w:val="both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 w:themeColor="text1"/>
          <w:sz w:val="20"/>
          <w:shd w:fill="FFFFFF" w:val="clear"/>
        </w:rPr>
        <w:t xml:space="preserve">Движение осуществляется по маркированной трассе. </w:t>
      </w:r>
    </w:p>
    <w:p>
      <w:pPr>
        <w:pStyle w:val="Normal"/>
        <w:spacing w:before="0" w:after="0"/>
        <w:jc w:val="both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 w:themeColor="text1"/>
          <w:sz w:val="20"/>
          <w:shd w:fill="FFFFFF" w:val="clear"/>
        </w:rPr>
        <w:t xml:space="preserve">Первый круг — Стрельба из положения стоя (5 патронов, 5 мишеней, непопадание- штрафные круги по количеству незакрытых мишеней) -  Второй круг - Финиш велобиатлона. </w:t>
      </w:r>
    </w:p>
    <w:p>
      <w:pPr>
        <w:pStyle w:val="Normal"/>
        <w:spacing w:before="0" w:after="0"/>
        <w:jc w:val="both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 w:themeColor="text1"/>
          <w:sz w:val="20"/>
          <w:shd w:fill="FFFFFF" w:val="clear"/>
        </w:rPr>
        <w:t xml:space="preserve">Выдача карт для ориентирования сразу после финиша велобиатлона без остановки времени. </w:t>
      </w:r>
    </w:p>
    <w:p>
      <w:pPr>
        <w:pStyle w:val="Normal"/>
        <w:spacing w:before="0" w:after="0"/>
        <w:jc w:val="both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 w:themeColor="text1"/>
          <w:sz w:val="20"/>
          <w:u w:val="single"/>
          <w:shd w:fill="FFFFFF" w:val="clear"/>
        </w:rPr>
        <w:t>2 этап Ориентирование по заданной дистанции</w:t>
      </w:r>
      <w:r>
        <w:rPr>
          <w:rFonts w:eastAsia="Arial" w:cs="Arial" w:ascii="Arial" w:hAnsi="Arial"/>
          <w:color w:val="000000" w:themeColor="text1"/>
          <w:sz w:val="20"/>
          <w:shd w:fill="FFFFFF" w:val="clear"/>
        </w:rPr>
        <w:t xml:space="preserve"> Старт при получении карты. КП поставлены в доступности взятия на велосипеде. Взятие КП осуществляется в строго заданной последовательности. </w:t>
      </w: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За нарушение последовательности во взятии КП, будет снятие с дистанции </w:t>
      </w:r>
    </w:p>
    <w:p>
      <w:pPr>
        <w:pStyle w:val="Normal"/>
        <w:spacing w:before="0" w:after="0"/>
        <w:jc w:val="both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spacing w:before="0" w:after="0"/>
        <w:jc w:val="both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 w:themeColor="text1"/>
          <w:sz w:val="20"/>
          <w:shd w:fill="FFFFFF" w:val="clear"/>
        </w:rPr>
        <w:t>Подсчет результатов: по финишному времени  двух этапов с учетом полного и правильного взятия КП на этапе ориентирования по заданной дистанции.</w:t>
      </w:r>
    </w:p>
    <w:p>
      <w:pPr>
        <w:pStyle w:val="Normal"/>
        <w:spacing w:before="0" w:after="0"/>
        <w:jc w:val="both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spacing w:before="0" w:after="0"/>
        <w:jc w:val="both"/>
        <w:rPr>
          <w:rFonts w:ascii="Arial" w:hAnsi="Arial" w:eastAsia="Arial" w:cs="Arial"/>
          <w:b/>
          <w:b/>
          <w:bCs/>
          <w:color w:val="000000"/>
          <w:sz w:val="20"/>
          <w:u w:val="single"/>
          <w:shd w:fill="FFFFFF" w:val="clear"/>
        </w:rPr>
      </w:pPr>
      <w:r>
        <w:rPr>
          <w:rFonts w:eastAsia="Arial" w:cs="Arial" w:ascii="Arial" w:hAnsi="Arial"/>
          <w:b/>
          <w:bCs/>
          <w:color w:val="000000" w:themeColor="text1"/>
          <w:sz w:val="20"/>
          <w:u w:val="single"/>
          <w:shd w:fill="FFFFFF" w:val="clear"/>
        </w:rPr>
        <w:t>2 день Рогейн</w:t>
      </w:r>
    </w:p>
    <w:p>
      <w:pPr>
        <w:pStyle w:val="Normal"/>
        <w:spacing w:before="0" w:after="0"/>
        <w:jc w:val="both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spacing w:before="0" w:after="0"/>
        <w:jc w:val="both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 w:themeColor="text1"/>
          <w:sz w:val="20"/>
          <w:shd w:fill="FFFFFF" w:val="clear"/>
        </w:rPr>
        <w:tab/>
        <w:t>Карта выдается за 1 час до старта. Старт общий. Контрольное время — 3 часа. Постановка КП будет исключать возможность непосредственного подъезда к КП на велосипеде.</w:t>
      </w:r>
      <w:bookmarkStart w:id="0" w:name="_GoBack"/>
      <w:bookmarkEnd w:id="0"/>
    </w:p>
    <w:p>
      <w:pPr>
        <w:pStyle w:val="Normal"/>
        <w:spacing w:before="0" w:after="0"/>
        <w:jc w:val="both"/>
        <w:rPr>
          <w:rFonts w:ascii="Arial" w:hAnsi="Arial" w:eastAsia="Arial" w:cs="Arial"/>
          <w:color w:val="C9211E"/>
          <w:sz w:val="20"/>
          <w:shd w:fill="FFFFFF" w:val="clear"/>
        </w:rPr>
      </w:pPr>
      <w:r>
        <w:rPr>
          <w:rFonts w:eastAsia="Arial" w:cs="Arial" w:ascii="Arial" w:hAnsi="Arial"/>
          <w:color w:val="C9211E"/>
          <w:sz w:val="20"/>
          <w:shd w:fill="FFFFFF" w:val="clear"/>
        </w:rPr>
      </w:r>
    </w:p>
    <w:p>
      <w:pPr>
        <w:pStyle w:val="Normal"/>
        <w:spacing w:before="0" w:after="0"/>
        <w:rPr>
          <w:b/>
          <w:b/>
          <w:bCs/>
        </w:rPr>
      </w:pPr>
      <w:r>
        <w:rPr>
          <w:rFonts w:eastAsia="Arial" w:cs="Arial" w:ascii="Arial" w:hAnsi="Arial"/>
          <w:b/>
          <w:bCs/>
          <w:color w:val="000000"/>
          <w:sz w:val="20"/>
          <w:u w:val="single"/>
          <w:shd w:fill="FFFFFF" w:val="clear"/>
        </w:rPr>
        <w:t>Обязательное снаряжение</w:t>
      </w:r>
    </w:p>
    <w:p>
      <w:pPr>
        <w:pStyle w:val="Normal"/>
        <w:spacing w:before="0" w:after="0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</w:r>
    </w:p>
    <w:p>
      <w:pPr>
        <w:pStyle w:val="Normal"/>
        <w:spacing w:before="0" w:after="0"/>
        <w:jc w:val="both"/>
        <w:rPr/>
      </w:pPr>
      <w:r>
        <w:rPr>
          <w:rFonts w:eastAsia="Arial" w:cs="Arial" w:ascii="Arial" w:hAnsi="Arial"/>
          <w:color w:val="000000"/>
          <w:sz w:val="20"/>
          <w:shd w:fill="FFFFFF" w:val="clear"/>
        </w:rPr>
        <w:tab/>
        <w:t>Для участия на велосипеде: исправный велосипед, шлем, фару, задний фонарь на велосипед.</w:t>
      </w:r>
    </w:p>
    <w:p>
      <w:pPr>
        <w:pStyle w:val="Normal"/>
        <w:spacing w:before="0" w:after="0"/>
        <w:jc w:val="both"/>
        <w:rPr/>
      </w:pPr>
      <w:r>
        <w:rPr>
          <w:rFonts w:eastAsia="Arial" w:cs="Arial" w:ascii="Arial" w:hAnsi="Arial"/>
          <w:color w:val="000000"/>
          <w:sz w:val="20"/>
          <w:shd w:fill="FFFFFF" w:val="clear"/>
        </w:rPr>
        <w:tab/>
        <w:t>Для связи с организаторами и в случае необходимости вызова помощи исправный мобильный телефон (с заряженной батареей и оплаченным абонентским номером, указанным при регистрации).</w:t>
      </w:r>
    </w:p>
    <w:p>
      <w:pPr>
        <w:pStyle w:val="Normal"/>
        <w:spacing w:before="0" w:after="0"/>
        <w:jc w:val="both"/>
        <w:rPr/>
      </w:pPr>
      <w:r>
        <w:rPr>
          <w:rFonts w:eastAsia="Arial" w:cs="Arial" w:ascii="Arial" w:hAnsi="Arial"/>
          <w:color w:val="000000"/>
          <w:sz w:val="20"/>
          <w:shd w:fill="FFFFFF" w:val="clear"/>
        </w:rPr>
        <w:tab/>
        <w:t>Участникам настоятельно рекомендуется иметь: компас, скотч, планшет, шариковую ручку (карандаш, маркер и т.п.)</w:t>
      </w:r>
    </w:p>
    <w:p>
      <w:pPr>
        <w:pStyle w:val="Normal"/>
        <w:spacing w:before="0" w:after="0"/>
        <w:rPr/>
      </w:pPr>
      <w:r>
        <w:rPr>
          <w:rFonts w:eastAsia="Arial" w:cs="Arial" w:ascii="Arial" w:hAnsi="Arial"/>
          <w:color w:val="000000"/>
          <w:sz w:val="20"/>
          <w:shd w:fill="FFFFFF" w:val="clear"/>
        </w:rPr>
        <w:tab/>
        <w:tab/>
      </w:r>
    </w:p>
    <w:p>
      <w:pPr>
        <w:pStyle w:val="Normal"/>
        <w:spacing w:before="0" w:after="0"/>
        <w:jc w:val="both"/>
        <w:rPr>
          <w:rFonts w:ascii="Arial" w:hAnsi="Arial" w:eastAsia="Arial" w:cs="Arial"/>
          <w:color w:val="00000A"/>
          <w:sz w:val="20"/>
          <w:u w:val="single"/>
        </w:rPr>
      </w:pPr>
      <w:r>
        <w:rPr>
          <w:rFonts w:eastAsia="Arial" w:cs="Arial" w:ascii="Arial" w:hAnsi="Arial"/>
          <w:b/>
          <w:color w:val="000000"/>
          <w:sz w:val="20"/>
          <w:shd w:fill="FFFFFF" w:val="clear"/>
        </w:rPr>
        <w:tab/>
      </w:r>
      <w:r>
        <w:rPr>
          <w:rFonts w:eastAsia="Arial" w:cs="Arial" w:ascii="Arial" w:hAnsi="Arial"/>
          <w:b/>
          <w:color w:val="00000A"/>
          <w:sz w:val="20"/>
          <w:u w:val="single"/>
        </w:rPr>
        <w:t>Организаторы могут не допустить участника на старт, если есть неисправности в рулевом управлении или в тормозной системе велосипеда, при отсутствии медицинской аптечки у команды, а также при отсутствии фары, заднего фонаря и шлема у каждого участника команды!</w:t>
      </w:r>
    </w:p>
    <w:p>
      <w:pPr>
        <w:pStyle w:val="Normal"/>
        <w:spacing w:before="0" w:after="0"/>
        <w:jc w:val="both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b/>
          <w:color w:val="00000A"/>
          <w:sz w:val="20"/>
        </w:rPr>
        <w:tab/>
      </w:r>
      <w:r>
        <w:rPr>
          <w:rFonts w:eastAsia="Arial" w:cs="Arial" w:ascii="Arial" w:hAnsi="Arial"/>
          <w:b/>
          <w:color w:val="00000A"/>
          <w:sz w:val="20"/>
          <w:u w:val="single"/>
        </w:rPr>
        <w:t>На дистанции Гонки при езде на велосипеде участники должны находится в шлеме. При прохождении дистанции участники обязаны соблюдать Правила дорожного движения!</w:t>
      </w:r>
    </w:p>
    <w:p>
      <w:pPr>
        <w:pStyle w:val="Normal"/>
        <w:spacing w:before="0" w:after="0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</w:rPr>
        <w:br/>
      </w:r>
      <w:r>
        <w:rPr>
          <w:rFonts w:eastAsia="Arial" w:cs="Arial" w:ascii="Arial" w:hAnsi="Arial"/>
          <w:b/>
          <w:bCs/>
          <w:color w:val="000000"/>
          <w:sz w:val="20"/>
          <w:u w:val="single"/>
          <w:shd w:fill="FFFFFF" w:val="clear"/>
        </w:rPr>
        <w:t>Программа мероприятия</w:t>
      </w:r>
    </w:p>
    <w:p>
      <w:pPr>
        <w:pStyle w:val="Normal"/>
        <w:spacing w:before="0" w:after="0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</w:r>
    </w:p>
    <w:p>
      <w:pPr>
        <w:pStyle w:val="Normal"/>
        <w:spacing w:before="0" w:after="0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u w:val="single"/>
          <w:shd w:fill="FFFFFF" w:val="clear"/>
        </w:rPr>
        <w:t>26.09.2026 (суббота)</w:t>
      </w:r>
    </w:p>
    <w:p>
      <w:pPr>
        <w:pStyle w:val="Normal"/>
        <w:spacing w:before="0" w:after="0"/>
        <w:rPr/>
      </w:pPr>
      <w:r>
        <w:rPr>
          <w:rFonts w:eastAsia="Arial" w:cs="Arial" w:ascii="Arial" w:hAnsi="Arial"/>
          <w:color w:val="000000"/>
          <w:sz w:val="20"/>
          <w:shd w:fill="FFFFFF" w:val="clear"/>
        </w:rPr>
        <w:t>10:00 Открытие центра соревнований, начало работы Секретариата, регистрация;</w:t>
      </w:r>
    </w:p>
    <w:p>
      <w:pPr>
        <w:pStyle w:val="Normal"/>
        <w:spacing w:before="0" w:after="0"/>
        <w:rPr/>
      </w:pPr>
      <w:r>
        <w:rPr>
          <w:rFonts w:eastAsia="Arial" w:cs="Arial" w:ascii="Arial" w:hAnsi="Arial"/>
          <w:color w:val="000000"/>
          <w:sz w:val="20"/>
          <w:shd w:fill="FFFFFF" w:val="clear"/>
        </w:rPr>
        <w:t>11:00 Брифинг</w:t>
      </w:r>
    </w:p>
    <w:p>
      <w:pPr>
        <w:pStyle w:val="Normal"/>
        <w:spacing w:before="0" w:after="0"/>
        <w:rPr/>
      </w:pPr>
      <w:r>
        <w:rPr>
          <w:rFonts w:eastAsia="Arial" w:cs="Arial" w:ascii="Arial" w:hAnsi="Arial"/>
          <w:color w:val="000000"/>
          <w:sz w:val="20"/>
          <w:shd w:fill="FFFFFF" w:val="clear"/>
        </w:rPr>
        <w:t>11.30 Старт раздельный</w:t>
      </w:r>
    </w:p>
    <w:p>
      <w:pPr>
        <w:pStyle w:val="Normal"/>
        <w:spacing w:before="0" w:after="0"/>
        <w:rPr/>
      </w:pPr>
      <w:r>
        <w:rPr>
          <w:rFonts w:eastAsia="Arial" w:cs="Arial" w:ascii="Arial" w:hAnsi="Arial"/>
          <w:color w:val="000000"/>
          <w:sz w:val="20"/>
          <w:shd w:fill="FFFFFF" w:val="clear"/>
        </w:rPr>
        <w:t>Финиш по последнему участнику</w:t>
      </w:r>
    </w:p>
    <w:p>
      <w:pPr>
        <w:pStyle w:val="Normal"/>
        <w:spacing w:before="0" w:after="0"/>
        <w:rPr/>
      </w:pPr>
      <w:r>
        <w:rPr>
          <w:rFonts w:eastAsia="Arial" w:cs="Arial" w:ascii="Arial" w:hAnsi="Arial"/>
          <w:color w:val="000000"/>
          <w:sz w:val="20"/>
          <w:shd w:fill="FFFFFF" w:val="clear"/>
        </w:rPr>
        <w:t>Награждение после финиша последнего участника</w:t>
      </w:r>
    </w:p>
    <w:p>
      <w:pPr>
        <w:pStyle w:val="Normal"/>
        <w:spacing w:before="0" w:after="0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</w:r>
    </w:p>
    <w:p>
      <w:pPr>
        <w:pStyle w:val="Normal"/>
        <w:spacing w:before="0" w:after="0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u w:val="single"/>
          <w:shd w:fill="FFFFFF" w:val="clear"/>
        </w:rPr>
        <w:t>27.09.2026 (воскресенье)</w:t>
      </w:r>
    </w:p>
    <w:p>
      <w:pPr>
        <w:pStyle w:val="Normal"/>
        <w:spacing w:before="0" w:after="0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  <w:t>09:00 Открытие центра соревнований, начало работы Секретариата, регистрация;</w:t>
      </w:r>
    </w:p>
    <w:p>
      <w:pPr>
        <w:pStyle w:val="Normal"/>
        <w:spacing w:before="0" w:after="0"/>
        <w:rPr/>
      </w:pPr>
      <w:r>
        <w:rPr>
          <w:rFonts w:eastAsia="Arial" w:cs="Arial" w:ascii="Arial" w:hAnsi="Arial"/>
          <w:color w:val="000000"/>
          <w:sz w:val="20"/>
          <w:shd w:fill="FFFFFF" w:val="clear"/>
        </w:rPr>
        <w:t>10:00 Выдача карт;</w:t>
        <w:br/>
        <w:t>11:00 Старт общий для всех зачетов;</w:t>
        <w:br/>
        <w:t>14:00 Финиш;</w:t>
        <w:br/>
        <w:t>14:30 Окончание штрафного времени;</w:t>
        <w:br/>
        <w:t>15:00 Публикация результатов, награждение этапа «Рогейн»</w:t>
      </w:r>
    </w:p>
    <w:p>
      <w:pPr>
        <w:pStyle w:val="Normal"/>
        <w:spacing w:before="0" w:after="0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u w:val="single"/>
        </w:rPr>
        <w:br/>
      </w:r>
      <w:r>
        <w:rPr>
          <w:rFonts w:eastAsia="Arial" w:cs="Arial" w:ascii="Arial" w:hAnsi="Arial"/>
          <w:b/>
          <w:bCs/>
          <w:color w:val="000000"/>
          <w:sz w:val="20"/>
          <w:u w:val="single"/>
          <w:shd w:fill="FFFFFF" w:val="clear"/>
        </w:rPr>
        <w:t>Заявка</w:t>
      </w:r>
    </w:p>
    <w:p>
      <w:pPr>
        <w:pStyle w:val="Normal"/>
        <w:spacing w:before="0" w:after="0"/>
        <w:jc w:val="both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</w:rPr>
        <w:br/>
        <w:tab/>
      </w: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Предварительная заявка на участие подается до 23:59, 21 сентября 2026 года включительно, через сайт: </w:t>
      </w:r>
      <w:r>
        <w:rPr>
          <w:rFonts w:eastAsia="Arial" w:cs="Arial" w:ascii="Arial" w:hAnsi="Arial"/>
          <w:b/>
          <w:bCs/>
          <w:color w:val="000000"/>
          <w:sz w:val="20"/>
          <w:u w:val="single"/>
          <w:shd w:fill="FFFFFF" w:val="clear"/>
        </w:rPr>
        <w:t>https://orgeo.ru/event/54630</w:t>
      </w:r>
      <w:r>
        <w:rPr/>
        <w:t xml:space="preserve"> </w:t>
      </w:r>
      <w:r>
        <w:rPr>
          <w:rFonts w:eastAsia="Arial" w:cs="Arial" w:ascii="Arial" w:hAnsi="Arial"/>
          <w:color w:val="000000"/>
          <w:sz w:val="20"/>
          <w:shd w:fill="FFFFFF" w:val="clear"/>
        </w:rPr>
        <w:t>и подтверждается оплатой до 21 сентября 2026 года включительно по реквизитам:</w:t>
      </w:r>
    </w:p>
    <w:p>
      <w:pPr>
        <w:pStyle w:val="Normal"/>
        <w:spacing w:before="0" w:after="0"/>
        <w:rPr>
          <w:rFonts w:ascii="Arial" w:hAnsi="Arial" w:eastAsia="Arial" w:cs="Arial"/>
          <w:color w:val="00000A"/>
          <w:sz w:val="20"/>
          <w:u w:val="single"/>
        </w:rPr>
      </w:pPr>
      <w:r>
        <w:rPr>
          <w:rFonts w:eastAsia="Arial" w:cs="Arial" w:ascii="Arial" w:hAnsi="Arial"/>
          <w:color w:val="000000"/>
          <w:sz w:val="20"/>
          <w:u w:val="single"/>
        </w:rPr>
        <w:t>Карта Сбербанка № 2202 2032 5916 2842</w:t>
      </w:r>
    </w:p>
    <w:p>
      <w:pPr>
        <w:pStyle w:val="Normal"/>
        <w:jc w:val="both"/>
        <w:rPr>
          <w:u w:val="single"/>
        </w:rPr>
      </w:pPr>
      <w:r>
        <w:rPr>
          <w:u w:val="single"/>
        </w:rPr>
        <w:t>Получатель: Анна Владимировна С.</w:t>
      </w:r>
    </w:p>
    <w:p>
      <w:pPr>
        <w:pStyle w:val="Normal"/>
        <w:spacing w:before="0" w:after="0"/>
        <w:rPr>
          <w:rFonts w:ascii="Arial" w:hAnsi="Arial" w:eastAsia="Arial" w:cs="Arial"/>
          <w:color w:val="00000A"/>
          <w:sz w:val="20"/>
          <w:u w:val="single"/>
        </w:rPr>
      </w:pPr>
      <w:r>
        <w:rPr>
          <w:rFonts w:eastAsia="Arial" w:cs="Arial" w:ascii="Arial" w:hAnsi="Arial"/>
          <w:color w:val="00000A"/>
          <w:sz w:val="20"/>
          <w:u w:val="single"/>
          <w:shd w:fill="FFFFFF" w:val="clear"/>
        </w:rPr>
        <w:t>Телефон, привязанный к карте: +79056012355</w:t>
      </w:r>
    </w:p>
    <w:p>
      <w:pPr>
        <w:pStyle w:val="Normal"/>
        <w:spacing w:before="0" w:after="0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</w:r>
    </w:p>
    <w:p>
      <w:pPr>
        <w:pStyle w:val="Normal"/>
        <w:spacing w:before="0" w:after="0"/>
        <w:jc w:val="both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  <w:tab/>
      </w:r>
      <w:r>
        <w:rPr>
          <w:rFonts w:eastAsia="Arial" w:cs="Arial" w:ascii="Arial" w:hAnsi="Arial"/>
          <w:color w:val="00000A"/>
          <w:sz w:val="20"/>
          <w:shd w:fill="FFFFFF" w:val="clear"/>
        </w:rPr>
        <w:t xml:space="preserve">В КОММЕНТАРИЯХ К ОПЛАТЕ  </w:t>
      </w:r>
      <w:r>
        <w:rPr>
          <w:rFonts w:eastAsia="Arial" w:cs="Arial" w:ascii="Arial" w:hAnsi="Arial"/>
          <w:b/>
          <w:color w:val="00000A"/>
          <w:sz w:val="20"/>
          <w:shd w:fill="FFFFFF" w:val="clear"/>
        </w:rPr>
        <w:t xml:space="preserve">ОБЯЗАТЕЛЬНО!!!!! </w:t>
      </w:r>
      <w:r>
        <w:rPr>
          <w:rFonts w:eastAsia="Arial" w:cs="Arial" w:ascii="Arial" w:hAnsi="Arial"/>
          <w:color w:val="00000A"/>
          <w:sz w:val="20"/>
          <w:shd w:fill="FFFFFF" w:val="clear"/>
        </w:rPr>
        <w:t>ПОСТАВИТЬ НАЗВАНИЕ КОМАНДЫ И ФИО УЧАСТНИКА. ТАКЖЕ МОЖНО ПРИСЛАТЬ КОПИИ ПЛАТЁЖНЫХ ДОКУМЕНТОВ</w:t>
      </w:r>
      <w:r>
        <w:rPr>
          <w:rFonts w:eastAsia="Arial" w:cs="Arial" w:ascii="Arial" w:hAnsi="Arial"/>
          <w:color w:val="FF00FF"/>
          <w:sz w:val="20"/>
          <w:shd w:fill="FFFFFF" w:val="clear"/>
        </w:rPr>
        <w:t>,</w:t>
      </w:r>
      <w:r>
        <w:rPr>
          <w:rFonts w:eastAsia="Arial" w:cs="Arial" w:ascii="Arial" w:hAnsi="Arial"/>
          <w:color w:val="00000A"/>
          <w:sz w:val="20"/>
          <w:shd w:fill="FFFFFF" w:val="clear"/>
        </w:rPr>
        <w:t xml:space="preserve"> ПОДТВЕРЖДАЮЩИХ ВНЕСЕНИЕ  ОПЛАТЫ НА ПОЧТУ </w:t>
      </w:r>
      <w:hyperlink r:id="rId2">
        <w:r>
          <w:rPr>
            <w:rFonts w:eastAsia="Arial" w:cs="Arial" w:ascii="Arial" w:hAnsi="Arial"/>
            <w:color w:val="0000FF"/>
            <w:sz w:val="20"/>
            <w:u w:val="single"/>
            <w:shd w:fill="FFFFFF" w:val="clear"/>
          </w:rPr>
          <w:t>avantyur.tver@yandex.ru</w:t>
        </w:r>
      </w:hyperlink>
      <w:r>
        <w:rPr>
          <w:rFonts w:eastAsia="Arial" w:cs="Arial" w:ascii="Arial" w:hAnsi="Arial"/>
          <w:color w:val="00000A"/>
          <w:sz w:val="20"/>
          <w:shd w:fill="FFFFFF" w:val="clear"/>
        </w:rPr>
        <w:t>, С УКАЗАНИЕМ КОМАНДЫ И ФИО УЧАСТНИКА.</w:t>
      </w:r>
      <w:r>
        <w:rPr>
          <w:rFonts w:eastAsia="Arial" w:cs="Arial" w:ascii="Arial" w:hAnsi="Arial"/>
          <w:color w:val="0000FF"/>
          <w:sz w:val="20"/>
          <w:shd w:fill="FFFFFF" w:val="clear"/>
        </w:rPr>
        <w:t xml:space="preserve">  </w:t>
      </w:r>
    </w:p>
    <w:p>
      <w:pPr>
        <w:pStyle w:val="Normal"/>
        <w:spacing w:before="0" w:after="0"/>
        <w:jc w:val="both"/>
        <w:rPr/>
      </w:pPr>
      <w:r>
        <w:rPr>
          <w:rFonts w:eastAsia="Arial" w:cs="Arial" w:ascii="Arial" w:hAnsi="Arial"/>
          <w:b/>
          <w:color w:val="00000A"/>
          <w:sz w:val="20"/>
          <w:u w:val="single"/>
          <w:shd w:fill="FFFFFF" w:val="clear"/>
        </w:rPr>
        <w:t>Переводы, полученные без каких либо комментариев относительно их принадлежности к участникам (командам), будут считаться спонсорской помощью, БОЛЬШОЕ ВАМ ЗА ЭТО СПАСИБО!</w:t>
      </w:r>
    </w:p>
    <w:p>
      <w:pPr>
        <w:pStyle w:val="Normal"/>
        <w:spacing w:before="0" w:after="0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b/>
          <w:color w:val="00000A"/>
          <w:sz w:val="20"/>
          <w:shd w:fill="FFFFFF" w:val="clear"/>
        </w:rPr>
        <w:tab/>
      </w:r>
      <w:r>
        <w:rPr>
          <w:rFonts w:eastAsia="Arial" w:cs="Arial" w:ascii="Arial" w:hAnsi="Arial"/>
          <w:color w:val="000000"/>
          <w:sz w:val="20"/>
          <w:shd w:fill="FFFFFF" w:val="clear"/>
        </w:rPr>
        <w:t xml:space="preserve">В заявке должны быть указаны: </w:t>
      </w:r>
      <w:r>
        <w:rPr>
          <w:u w:val="single"/>
        </w:rPr>
        <w:t xml:space="preserve">зачёт, город, название команды, Фамилия, Имя и дата рождения участника, контактный номер телефона участника </w:t>
      </w:r>
    </w:p>
    <w:p>
      <w:pPr>
        <w:pStyle w:val="Normal"/>
        <w:spacing w:before="0" w:after="0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  <w:tab/>
      </w:r>
      <w:r>
        <w:rPr>
          <w:rFonts w:eastAsia="Arial" w:cs="Arial" w:ascii="Arial" w:hAnsi="Arial"/>
          <w:color w:val="000000"/>
          <w:sz w:val="20"/>
          <w:u w:val="single"/>
          <w:shd w:fill="FFFFFF" w:val="clear"/>
        </w:rPr>
        <w:t>Начиная с 22 сентября 2026 года, заявка принимается только на месте старта, при наличии свободных карт.</w:t>
      </w:r>
    </w:p>
    <w:p>
      <w:pPr>
        <w:pStyle w:val="Normal"/>
        <w:spacing w:before="0" w:after="0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</w:r>
    </w:p>
    <w:tbl>
      <w:tblPr>
        <w:tblW w:w="9346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2486"/>
        <w:gridCol w:w="1533"/>
        <w:gridCol w:w="2100"/>
        <w:gridCol w:w="3226"/>
      </w:tblGrid>
      <w:tr>
        <w:trPr/>
        <w:tc>
          <w:tcPr>
            <w:tcW w:w="934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/>
            </w:pPr>
            <w:r>
              <w:rPr/>
              <w:t>Стоимость  участия  команды</w:t>
            </w:r>
          </w:p>
        </w:tc>
      </w:tr>
      <w:tr>
        <w:trPr/>
        <w:tc>
          <w:tcPr>
            <w:tcW w:w="248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3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/>
            </w:pPr>
            <w:r>
              <w:rPr/>
              <w:t>Первый день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/>
            </w:pPr>
            <w:r>
              <w:rPr/>
              <w:t>Второй день</w:t>
            </w:r>
          </w:p>
        </w:tc>
        <w:tc>
          <w:tcPr>
            <w:tcW w:w="3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/>
            </w:pPr>
            <w:r>
              <w:rPr/>
              <w:t>Оплата за 2 дня участия</w:t>
            </w:r>
          </w:p>
        </w:tc>
      </w:tr>
      <w:tr>
        <w:trPr/>
        <w:tc>
          <w:tcPr>
            <w:tcW w:w="248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rPr>
                <w:rFonts w:ascii="Calibri" w:hAnsi="Calibri" w:eastAsia="" w:cs="" w:asciiTheme="minorHAnsi" w:cstheme="minorBidi" w:eastAsiaTheme="minorEastAsia" w:hAnsiTheme="minorHAnsi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" w:cs="" w:cstheme="minorBidi" w:eastAsiaTheme="minorEastAsia"/>
                <w:color w:val="auto"/>
                <w:kern w:val="0"/>
                <w:sz w:val="22"/>
                <w:szCs w:val="22"/>
                <w:lang w:val="ru-RU" w:eastAsia="ru-RU" w:bidi="ar-SA"/>
              </w:rPr>
              <w:t>Женщины</w:t>
            </w:r>
          </w:p>
        </w:tc>
        <w:tc>
          <w:tcPr>
            <w:tcW w:w="153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/>
            </w:pPr>
            <w:r>
              <w:rPr/>
              <w:t>1000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/>
            </w:pPr>
            <w:r>
              <w:rPr/>
              <w:t>1200</w:t>
            </w:r>
          </w:p>
        </w:tc>
        <w:tc>
          <w:tcPr>
            <w:tcW w:w="3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/>
            </w:pPr>
            <w:r>
              <w:rPr/>
              <w:t>1900</w:t>
            </w:r>
          </w:p>
        </w:tc>
      </w:tr>
      <w:tr>
        <w:trPr>
          <w:trHeight w:val="552" w:hRule="atLeast"/>
        </w:trPr>
        <w:tc>
          <w:tcPr>
            <w:tcW w:w="248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rPr/>
            </w:pPr>
            <w:r>
              <w:rPr/>
              <w:t>Мужчины</w:t>
            </w:r>
          </w:p>
        </w:tc>
        <w:tc>
          <w:tcPr>
            <w:tcW w:w="153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>
                <w:rFonts w:ascii="Calibri" w:hAnsi="Calibri" w:eastAsia="" w:cs="" w:asciiTheme="minorHAnsi" w:cstheme="minorBidi" w:eastAsiaTheme="minorEastAsia" w:hAnsiTheme="minorHAnsi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" w:cs="" w:cstheme="minorBidi" w:eastAsiaTheme="minorEastAsia"/>
                <w:color w:val="auto"/>
                <w:kern w:val="0"/>
                <w:sz w:val="22"/>
                <w:szCs w:val="22"/>
                <w:lang w:val="ru-RU" w:eastAsia="ru-RU" w:bidi="ar-SA"/>
              </w:rPr>
              <w:t>1000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>
                <w:rFonts w:ascii="Calibri" w:hAnsi="Calibri" w:eastAsia="" w:cs="" w:asciiTheme="minorHAnsi" w:cstheme="minorBidi" w:eastAsiaTheme="minorEastAsia" w:hAnsiTheme="minorHAnsi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" w:cs="" w:cstheme="minorBidi" w:eastAsiaTheme="minorEastAsia"/>
                <w:color w:val="auto"/>
                <w:kern w:val="0"/>
                <w:sz w:val="22"/>
                <w:szCs w:val="22"/>
                <w:lang w:val="ru-RU" w:eastAsia="ru-RU" w:bidi="ar-SA"/>
              </w:rPr>
              <w:t>1200</w:t>
            </w:r>
          </w:p>
        </w:tc>
        <w:tc>
          <w:tcPr>
            <w:tcW w:w="3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/>
            </w:pPr>
            <w:r>
              <w:rPr/>
              <w:t>1900</w:t>
            </w:r>
          </w:p>
        </w:tc>
      </w:tr>
      <w:tr>
        <w:trPr>
          <w:trHeight w:val="552" w:hRule="atLeast"/>
        </w:trPr>
        <w:tc>
          <w:tcPr>
            <w:tcW w:w="248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rPr>
                <w:rFonts w:ascii="Calibri" w:hAnsi="Calibri" w:eastAsia="" w:cs="" w:asciiTheme="minorHAnsi" w:cstheme="minorBidi" w:eastAsiaTheme="minorEastAsia" w:hAnsiTheme="minorHAnsi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" w:cs="" w:cstheme="minorBidi" w:eastAsiaTheme="minorEastAsia"/>
                <w:color w:val="auto"/>
                <w:kern w:val="0"/>
                <w:sz w:val="22"/>
                <w:szCs w:val="22"/>
                <w:lang w:val="ru-RU" w:eastAsia="ru-RU" w:bidi="ar-SA"/>
              </w:rPr>
              <w:t>Семейный</w:t>
            </w:r>
          </w:p>
        </w:tc>
        <w:tc>
          <w:tcPr>
            <w:tcW w:w="153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/>
            </w:pPr>
            <w:r>
              <w:rPr/>
              <w:t>***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/>
            </w:pPr>
            <w:r>
              <w:rPr/>
              <w:t>1500</w:t>
            </w:r>
          </w:p>
        </w:tc>
        <w:tc>
          <w:tcPr>
            <w:tcW w:w="3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/>
            </w:pPr>
            <w:r>
              <w:rPr/>
              <w:t>***</w:t>
            </w:r>
          </w:p>
        </w:tc>
      </w:tr>
      <w:tr>
        <w:trPr>
          <w:trHeight w:val="552" w:hRule="atLeast"/>
        </w:trPr>
        <w:tc>
          <w:tcPr>
            <w:tcW w:w="248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rPr/>
            </w:pPr>
            <w:r>
              <w:rPr/>
              <w:t>Бег</w:t>
            </w:r>
          </w:p>
        </w:tc>
        <w:tc>
          <w:tcPr>
            <w:tcW w:w="153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/>
            </w:pPr>
            <w:r>
              <w:rPr/>
              <w:t>***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/>
            </w:pPr>
            <w:r>
              <w:rPr/>
              <w:t>1200</w:t>
            </w:r>
          </w:p>
        </w:tc>
        <w:tc>
          <w:tcPr>
            <w:tcW w:w="3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/>
            </w:pPr>
            <w:r>
              <w:rPr/>
              <w:t>***</w:t>
            </w:r>
          </w:p>
        </w:tc>
      </w:tr>
      <w:tr>
        <w:trPr>
          <w:trHeight w:val="552" w:hRule="atLeast"/>
        </w:trPr>
        <w:tc>
          <w:tcPr>
            <w:tcW w:w="248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rPr/>
            </w:pPr>
            <w:r>
              <w:rPr/>
              <w:t>При регистрации на старте</w:t>
            </w:r>
          </w:p>
        </w:tc>
        <w:tc>
          <w:tcPr>
            <w:tcW w:w="153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/>
            </w:pPr>
            <w:r>
              <w:rPr/>
              <w:t>1200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/>
            </w:pPr>
            <w:r>
              <w:rPr/>
              <w:t>1400</w:t>
            </w:r>
          </w:p>
        </w:tc>
        <w:tc>
          <w:tcPr>
            <w:tcW w:w="3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widowControl w:val="false"/>
              <w:spacing w:before="0" w:after="160"/>
              <w:jc w:val="center"/>
              <w:rPr/>
            </w:pPr>
            <w:r>
              <w:rPr/>
              <w:t>2200</w:t>
            </w:r>
          </w:p>
        </w:tc>
      </w:tr>
    </w:tbl>
    <w:p>
      <w:pPr>
        <w:pStyle w:val="Normal"/>
        <w:spacing w:before="0" w:after="0"/>
        <w:rPr>
          <w:rFonts w:ascii="Arial" w:hAnsi="Arial" w:eastAsia="Arial" w:cs="Arial"/>
          <w:color w:val="000000"/>
          <w:sz w:val="20"/>
          <w:shd w:fill="FFFFFF" w:val="clear"/>
        </w:rPr>
      </w:pPr>
      <w:r>
        <w:rPr>
          <w:rFonts w:eastAsia="Arial" w:cs="Arial" w:ascii="Arial" w:hAnsi="Arial"/>
          <w:color w:val="000000"/>
          <w:sz w:val="20"/>
          <w:shd w:fill="FFFFFF" w:val="clear"/>
        </w:rPr>
      </w:r>
    </w:p>
    <w:p>
      <w:pPr>
        <w:pStyle w:val="Normal"/>
        <w:spacing w:before="0" w:after="0"/>
        <w:rPr>
          <w:rFonts w:ascii="Arial" w:hAnsi="Arial" w:eastAsia="Arial" w:cs="Arial"/>
          <w:color w:val="000000"/>
          <w:sz w:val="20"/>
          <w:shd w:fill="FFFFFF" w:val="clear"/>
        </w:rPr>
      </w:pPr>
      <w:r>
        <w:rPr/>
        <w:tab/>
        <w:t>За пользование чипами организаторов оплата не взимается, но при утере чипа- штраф 500 рублей.</w:t>
      </w:r>
    </w:p>
    <w:sectPr>
      <w:type w:val="nextPage"/>
      <w:pgSz w:w="11906" w:h="16838"/>
      <w:pgMar w:left="1134" w:right="850" w:header="0" w:top="1134" w:footer="0" w:bottom="1134" w:gutter="0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Интернет-ссылка"/>
    <w:basedOn w:val="DefaultParagraphFont"/>
    <w:uiPriority w:val="99"/>
    <w:unhideWhenUsed/>
    <w:rsid w:val="006834df"/>
    <w:rPr>
      <w:color w:val="0563C1" w:themeColor="hyperlink"/>
      <w:u w:val="single"/>
    </w:rPr>
  </w:style>
  <w:style w:type="character" w:styleId="Style15" w:customStyle="1">
    <w:name w:val="Символ нумерации"/>
    <w:qFormat/>
    <w:rPr/>
  </w:style>
  <w:style w:type="paragraph" w:styleId="Style16" w:customStyle="1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tyle2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f92389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vantyur.tver@yandex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47A1A-9543-4582-80AB-B91B3F502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Application>LibreOffice/7.0.6.2$Windows_X86_64 LibreOffice_project/144abb84a525d8e30c9dbbefa69cbbf2d8d4ae3b</Application>
  <AppVersion>15.0000</AppVersion>
  <Pages>3</Pages>
  <Words>843</Words>
  <Characters>5337</Characters>
  <CharactersWithSpaces>6155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2025-09-02T18:16:00Z</dcterms:created>
  <dc:creator>Анна</dc:creator>
  <dc:description/>
  <dc:language>ru-RU</dc:language>
  <cp:lastModifiedBy/>
  <cp:lastPrinted>2026-09-04T14:44:06Z</cp:lastPrinted>
  <dcterms:modified xsi:type="dcterms:W3CDTF">2026-09-04T17:42:59Z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