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ДОГОВОР - ПУБЛИЧНАЯ ОФЕРТА</w:t>
      </w:r>
    </w:p>
    <w:p w14:paraId="00000002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1. Нормативные положения.</w:t>
      </w:r>
    </w:p>
    <w:p w14:paraId="00000004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Гражданский кодекс Российской Федерации (далее – ГК РФ). Извлечения.</w:t>
      </w:r>
    </w:p>
    <w:p w14:paraId="00000006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Статья 435. Оферта</w:t>
      </w:r>
    </w:p>
    <w:p w14:paraId="00000008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1. Офертой признается адресованное одному или нескольким конкретным лицам</w:t>
      </w:r>
    </w:p>
    <w:p w14:paraId="0000000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предложение, которое достаточно определенно, и выражает намерение лица, сделавшего</w:t>
      </w:r>
      <w:r>
        <w:t xml:space="preserve"> </w:t>
      </w:r>
      <w:r>
        <w:rPr>
          <w:color w:val="000000"/>
        </w:rPr>
        <w:t>предложение, считать себя заключившим договор с адресатом, которым будет принято</w:t>
      </w:r>
      <w:r>
        <w:t xml:space="preserve"> </w:t>
      </w:r>
      <w:r>
        <w:rPr>
          <w:color w:val="000000"/>
        </w:rPr>
        <w:t>предложение. Оферта должна содержать существенные условия договора.</w:t>
      </w:r>
    </w:p>
    <w:p w14:paraId="0000000A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 Оферта связывает направившее е</w:t>
      </w:r>
      <w:r>
        <w:t>ё</w:t>
      </w:r>
      <w:r>
        <w:rPr>
          <w:color w:val="000000"/>
        </w:rPr>
        <w:t xml:space="preserve"> лицо с момента ее получения адресатом. Если</w:t>
      </w:r>
      <w:r>
        <w:t xml:space="preserve"> </w:t>
      </w:r>
      <w:r>
        <w:rPr>
          <w:color w:val="000000"/>
        </w:rPr>
        <w:t>извещение об отзыве оферты поступило ранее или одновременно с самой офертой, оферта</w:t>
      </w:r>
      <w:r>
        <w:t xml:space="preserve"> </w:t>
      </w:r>
      <w:r>
        <w:rPr>
          <w:color w:val="000000"/>
        </w:rPr>
        <w:t>считается не полученной.</w:t>
      </w:r>
    </w:p>
    <w:p w14:paraId="0000000B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Статья 437. Приглашение делать оферты. Публичная оферта</w:t>
      </w:r>
    </w:p>
    <w:p w14:paraId="0000000D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1. Реклама и иные предложения, адресованные неопределенному кругу лиц, рассматриваются как приглашение делать оферты, если иное прямо не указано в предложении.</w:t>
      </w:r>
    </w:p>
    <w:p w14:paraId="0000000E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 Содержащее все существенные условия договора предложение, из которого</w:t>
      </w:r>
    </w:p>
    <w:p w14:paraId="0000000F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усматривается воля лица, делающего предложение, заключить договор на указанных в</w:t>
      </w:r>
      <w:r>
        <w:t xml:space="preserve"> </w:t>
      </w:r>
      <w:r>
        <w:rPr>
          <w:color w:val="000000"/>
        </w:rPr>
        <w:t>предложении условиях с любым, кто отзовется, признается офертой (публичная оферта).</w:t>
      </w:r>
    </w:p>
    <w:p w14:paraId="00000010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000001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2. Общие положения.</w:t>
      </w:r>
    </w:p>
    <w:p w14:paraId="00000012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2.1. Данный документ является договором - публичной офертой Филина Евгения Сергеевича, в дальнейшем именуемого «Организатор»</w:t>
      </w:r>
      <w:r>
        <w:rPr>
          <w:i/>
          <w:iCs/>
          <w:color w:val="000000"/>
        </w:rPr>
        <w:t xml:space="preserve">, </w:t>
      </w:r>
      <w:r>
        <w:rPr>
          <w:color w:val="000000"/>
        </w:rPr>
        <w:t>в адрес физических лиц и содержит все существенные условия по оказанию услуг, являющихся предметом настоящего договора.</w:t>
      </w:r>
    </w:p>
    <w:p w14:paraId="00000014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5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2.2. В соответствии с пунктом 2 статьи 437 ГК РФ в случае принятия изложенных ниже</w:t>
      </w:r>
      <w:r>
        <w:t xml:space="preserve"> </w:t>
      </w:r>
      <w:r>
        <w:rPr>
          <w:color w:val="000000"/>
        </w:rPr>
        <w:t>условий и оплаты услуг физическое лицо, производящее акцепт этой Оферты, становится</w:t>
      </w:r>
      <w:r>
        <w:t xml:space="preserve"> </w:t>
      </w:r>
      <w:r>
        <w:rPr>
          <w:color w:val="000000"/>
        </w:rPr>
        <w:t>Участником (в соответствии с пунктом 3 статьи 438 ГК РФ акцепт Оферты равносилен</w:t>
      </w:r>
      <w:r>
        <w:t xml:space="preserve"> </w:t>
      </w:r>
      <w:r>
        <w:rPr>
          <w:color w:val="000000"/>
        </w:rPr>
        <w:t>заключению договора на условиях, изложенных в Оферте), а Организатор и Участник</w:t>
      </w:r>
      <w:r>
        <w:t xml:space="preserve"> </w:t>
      </w:r>
      <w:r>
        <w:rPr>
          <w:color w:val="000000"/>
        </w:rPr>
        <w:t>совместно - Сторонами договора-публичной оферты.</w:t>
      </w:r>
    </w:p>
    <w:p w14:paraId="00000016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2.3. В связи с вышеизложенным, внимательно прочитайте текст данного договора.</w:t>
      </w:r>
    </w:p>
    <w:p w14:paraId="00000018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Если Вы не согласны с каким-либо пунктом настоящего договора, Организатор</w:t>
      </w:r>
    </w:p>
    <w:p w14:paraId="0000001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предлагает Вам отказаться от использования услуг.</w:t>
      </w:r>
    </w:p>
    <w:p w14:paraId="0000001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2.4. Заключая настоящий договор, Участник подтверждает, что ознакомился, понял и</w:t>
      </w:r>
      <w:r>
        <w:t xml:space="preserve"> </w:t>
      </w:r>
      <w:r>
        <w:rPr>
          <w:color w:val="000000"/>
        </w:rPr>
        <w:t>согласился со всеми правилами, включенными в настоящий договор, и принимает их</w:t>
      </w:r>
      <w:r>
        <w:t xml:space="preserve"> </w:t>
      </w:r>
      <w:r>
        <w:rPr>
          <w:color w:val="000000"/>
        </w:rPr>
        <w:t>безусловно и в полном объеме.</w:t>
      </w:r>
    </w:p>
    <w:p w14:paraId="0000001C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D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2.5. Ответственность за соответствие информации, указанной в настоящем документе,</w:t>
      </w:r>
      <w:r>
        <w:t xml:space="preserve"> </w:t>
      </w:r>
      <w:r>
        <w:rPr>
          <w:color w:val="000000"/>
        </w:rPr>
        <w:t>действующему законодательству РФ, а также фактическим обстоятельствам, несет</w:t>
      </w:r>
      <w:r>
        <w:t xml:space="preserve"> </w:t>
      </w:r>
      <w:r>
        <w:rPr>
          <w:color w:val="000000"/>
        </w:rPr>
        <w:t>Организатор.</w:t>
      </w:r>
    </w:p>
    <w:p w14:paraId="0000001E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F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3. Предмет договора.</w:t>
      </w:r>
    </w:p>
    <w:p w14:paraId="00000020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3.1. Предметом настоящего договора является предоставление лицу, желающему</w:t>
      </w:r>
    </w:p>
    <w:p w14:paraId="00000022" w14:textId="0AFA4948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принять участие в </w:t>
      </w:r>
      <w:r w:rsidR="007059DC">
        <w:rPr>
          <w:lang w:val="ru-RU"/>
        </w:rPr>
        <w:t xml:space="preserve">любительском физкультурно-развлекательном мероприятии </w:t>
      </w:r>
      <w:r w:rsidR="009E032B">
        <w:rPr>
          <w:lang w:val="ru-RU"/>
        </w:rPr>
        <w:t>«</w:t>
      </w:r>
      <w:r w:rsidR="007059DC">
        <w:rPr>
          <w:lang w:val="en-US"/>
        </w:rPr>
        <w:t>Beer</w:t>
      </w:r>
      <w:r w:rsidR="007059DC" w:rsidRPr="007059DC">
        <w:rPr>
          <w:lang w:val="ru-RU"/>
        </w:rPr>
        <w:t xml:space="preserve"> </w:t>
      </w:r>
      <w:r w:rsidR="007059DC">
        <w:rPr>
          <w:lang w:val="en-US"/>
        </w:rPr>
        <w:t>Fun</w:t>
      </w:r>
      <w:r w:rsidR="007059DC" w:rsidRPr="007059DC">
        <w:rPr>
          <w:lang w:val="ru-RU"/>
        </w:rPr>
        <w:t xml:space="preserve"> </w:t>
      </w:r>
      <w:r w:rsidR="007059DC">
        <w:rPr>
          <w:lang w:val="en-US"/>
        </w:rPr>
        <w:t>Run</w:t>
      </w:r>
      <w:r w:rsidR="007059DC" w:rsidRPr="007059DC">
        <w:rPr>
          <w:lang w:val="ru-RU"/>
        </w:rPr>
        <w:t xml:space="preserve"> </w:t>
      </w:r>
      <w:r w:rsidR="007059DC">
        <w:rPr>
          <w:lang w:val="ru-RU"/>
        </w:rPr>
        <w:t>–</w:t>
      </w:r>
      <w:r w:rsidR="007059DC" w:rsidRPr="007059DC">
        <w:rPr>
          <w:lang w:val="ru-RU"/>
        </w:rPr>
        <w:t xml:space="preserve"> </w:t>
      </w:r>
      <w:r w:rsidR="007059DC">
        <w:rPr>
          <w:lang w:val="ru-RU"/>
        </w:rPr>
        <w:t>Серпуховская Полторашка</w:t>
      </w:r>
      <w:r w:rsidR="009E032B">
        <w:rPr>
          <w:lang w:val="ru-RU"/>
        </w:rPr>
        <w:t>»</w:t>
      </w:r>
      <w:r w:rsidR="00870540">
        <w:rPr>
          <w:lang w:val="ru-RU"/>
        </w:rPr>
        <w:t>,</w:t>
      </w:r>
      <w:r>
        <w:rPr>
          <w:color w:val="000000"/>
        </w:rPr>
        <w:t xml:space="preserve"> организованном Организатором (далее по тексту – Мероприятие), услуги в виде организации и проведения Мероприятия в порядке и на условиях, предусмотренных настоящим договором, включая услуги по регистрации в качестве Участника, но не ограничиваясь ими.</w:t>
      </w:r>
    </w:p>
    <w:p w14:paraId="00000023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4" w14:textId="66F248ED" w:rsidR="00F94DC1" w:rsidRPr="0045267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ru-RU"/>
        </w:rPr>
      </w:pPr>
      <w:r>
        <w:rPr>
          <w:color w:val="000000"/>
        </w:rPr>
        <w:t>3.2. Место проведения Мероприятия: г. Серпухов, площадь Ленина</w:t>
      </w:r>
      <w:r>
        <w:t>, д. 7</w:t>
      </w:r>
      <w:r w:rsidR="00452675">
        <w:t xml:space="preserve">. </w:t>
      </w:r>
    </w:p>
    <w:p w14:paraId="00000025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6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3.3. Дата проведения Мероприятия: 23 августа 2026 года.</w:t>
      </w:r>
    </w:p>
    <w:p w14:paraId="00000027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9" w14:textId="41AA8A87" w:rsidR="00F94DC1" w:rsidRPr="00FD1BC8" w:rsidRDefault="00000000" w:rsidP="00FD1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</w:rPr>
      </w:pPr>
      <w:r>
        <w:rPr>
          <w:color w:val="000000"/>
        </w:rPr>
        <w:t xml:space="preserve">3.4. </w:t>
      </w:r>
      <w:r w:rsidR="00FD1BC8">
        <w:rPr>
          <w:color w:val="000000"/>
          <w:lang w:val="ru-RU"/>
        </w:rPr>
        <w:t xml:space="preserve">Онлайн-регистрация на Мероприятие осуществляется Участником на странице мероприятия на сайте </w:t>
      </w:r>
      <w:proofErr w:type="spellStart"/>
      <w:r w:rsidR="00FD1BC8">
        <w:rPr>
          <w:color w:val="000000"/>
          <w:lang w:val="en-US"/>
        </w:rPr>
        <w:t>Orgeo</w:t>
      </w:r>
      <w:proofErr w:type="spellEnd"/>
      <w:r w:rsidR="00452675">
        <w:rPr>
          <w:lang w:val="ru-RU"/>
        </w:rPr>
        <w:t xml:space="preserve">: </w:t>
      </w:r>
      <w:hyperlink r:id="rId5" w:history="1">
        <w:r w:rsidR="00452675" w:rsidRPr="00D765FC">
          <w:rPr>
            <w:rStyle w:val="a5"/>
            <w:lang w:val="ru-RU"/>
          </w:rPr>
          <w:t>https://orgeo.ru/event/54030</w:t>
        </w:r>
      </w:hyperlink>
      <w:r w:rsidR="00452675">
        <w:rPr>
          <w:lang w:val="ru-RU"/>
        </w:rPr>
        <w:t xml:space="preserve"> </w:t>
      </w:r>
    </w:p>
    <w:p w14:paraId="0000002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3.4.1. Регистрация считается успешно законченной при полной оплате</w:t>
      </w:r>
    </w:p>
    <w:p w14:paraId="0000002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регистрационного взноса.</w:t>
      </w:r>
    </w:p>
    <w:p w14:paraId="0000002D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E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3.4.2. В случае отказа Участника от участия оплата не возвращается.</w:t>
      </w:r>
    </w:p>
    <w:p w14:paraId="0000002F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3.4.3. В случае недопуска Участника к Мероприятию по каким-либо объективным</w:t>
      </w:r>
    </w:p>
    <w:p w14:paraId="0000003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причинам, плата за участие не возвращается.</w:t>
      </w:r>
    </w:p>
    <w:p w14:paraId="00000032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3.4.4. Участник, не принявший участие в Мероприятии по причинам, указанным в</w:t>
      </w:r>
    </w:p>
    <w:p w14:paraId="00000034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пункте 3.4.3. вправе получить стартовый пакет (без стартового номера) в день выдачи</w:t>
      </w:r>
      <w:r>
        <w:t xml:space="preserve"> </w:t>
      </w:r>
      <w:r>
        <w:rPr>
          <w:color w:val="000000"/>
        </w:rPr>
        <w:t>стартовых пакетов.</w:t>
      </w:r>
    </w:p>
    <w:p w14:paraId="00000035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6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3.4.5. Участник, зарегистрировавшийся для участия в Мероприятии, не вправе</w:t>
      </w:r>
    </w:p>
    <w:p w14:paraId="0000003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делегировать (передать) свое право на участие в Мероприятии иному лицу.</w:t>
      </w:r>
    </w:p>
    <w:p w14:paraId="00000038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3.4.6. Не допускается перерегистрация Участника на иное мероприятие, то есть учет</w:t>
      </w:r>
      <w:r>
        <w:t xml:space="preserve"> </w:t>
      </w:r>
      <w:r>
        <w:rPr>
          <w:color w:val="000000"/>
        </w:rPr>
        <w:t>суммы платы за участие, оплаченной Участником для участия в</w:t>
      </w:r>
      <w:r>
        <w:t xml:space="preserve"> </w:t>
      </w:r>
      <w:r>
        <w:rPr>
          <w:color w:val="000000"/>
        </w:rPr>
        <w:t>Мероприятии.</w:t>
      </w:r>
    </w:p>
    <w:p w14:paraId="0000003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3.5. При отмене Мероприятия по причине возникновения чрезвычайных,</w:t>
      </w:r>
    </w:p>
    <w:p w14:paraId="0000003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непредвиденных и непредотвратимых обстоятельств, которые нельзя было разумно ожидать, либо избежать или преодолеть, а также находящихся вне контроля Организатора, плата за участие не возвращается.</w:t>
      </w:r>
    </w:p>
    <w:p w14:paraId="0000003D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В частности, к таким обстоятельствам относятся: стихийные бедствия (землетрясение,</w:t>
      </w:r>
      <w:r>
        <w:t xml:space="preserve"> </w:t>
      </w:r>
      <w:r>
        <w:rPr>
          <w:color w:val="000000"/>
        </w:rPr>
        <w:t>наводнение, ураган); порывы ветра свыше 15 метров в секунду (включительно); температура воздуха ниже 25 или выше 40 градусов по Цельсию (включительно); иные обстоятельства, события, явления, которые Главное управление МЧС России по субъекту РФ признает экстренными и предупреждает о их возможном наступлении; пожар; массовые заболевания (эпидемии); забастовки; военные действия; террористические акты; диверсии; ограничения перевозок; запретительные меры государств; запрет торговых операций, в том числе с отдельными странами, вследствие принятия международных санкций; акты, действия, бездействия органов государственной власти, местного самоуправления; другие, не зависящие от воли Организатора обстоятельства.</w:t>
      </w:r>
    </w:p>
    <w:p w14:paraId="0000003E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При наступлении или при угрозе наступления вышеуказанных обстоятельств, вследствие чего Мероприятие подлежит отмене, Участник уведомляется Смс-сообщением на </w:t>
      </w:r>
      <w:r>
        <w:rPr>
          <w:color w:val="000000"/>
        </w:rPr>
        <w:lastRenderedPageBreak/>
        <w:t>телефонный номер или письмом на электронный адрес, указанные в процессе регистрации.</w:t>
      </w:r>
    </w:p>
    <w:p w14:paraId="0000003F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000004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4. Условия участия в Мероприятии.</w:t>
      </w:r>
    </w:p>
    <w:p w14:paraId="00000041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2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4.1. Варианты участия в мероприятии:</w:t>
      </w:r>
    </w:p>
    <w:p w14:paraId="00000043" w14:textId="136B9A16" w:rsidR="00F94DC1" w:rsidRDefault="009E03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lang w:val="en-US"/>
        </w:rPr>
        <w:t>Beer</w:t>
      </w:r>
      <w:r w:rsidRPr="009E032B">
        <w:rPr>
          <w:color w:val="000000"/>
          <w:lang w:val="ru-RU"/>
        </w:rPr>
        <w:t xml:space="preserve"> </w:t>
      </w:r>
      <w:r>
        <w:rPr>
          <w:color w:val="000000"/>
          <w:lang w:val="en-US"/>
        </w:rPr>
        <w:t>Fun</w:t>
      </w:r>
      <w:r w:rsidRPr="009E032B">
        <w:rPr>
          <w:color w:val="000000"/>
          <w:lang w:val="ru-RU"/>
        </w:rPr>
        <w:t xml:space="preserve"> </w:t>
      </w:r>
      <w:r>
        <w:rPr>
          <w:color w:val="000000"/>
          <w:lang w:val="en-US"/>
        </w:rPr>
        <w:t>Run</w:t>
      </w:r>
      <w:r w:rsidRPr="009E032B">
        <w:rPr>
          <w:color w:val="000000"/>
          <w:lang w:val="ru-RU"/>
        </w:rPr>
        <w:t xml:space="preserve"> – </w:t>
      </w:r>
      <w:r>
        <w:rPr>
          <w:color w:val="000000"/>
        </w:rPr>
        <w:t xml:space="preserve">Серпуховская </w:t>
      </w:r>
      <w:r w:rsidR="00870540">
        <w:rPr>
          <w:color w:val="000000"/>
          <w:lang w:val="ru-RU"/>
        </w:rPr>
        <w:t xml:space="preserve">Полторашка </w:t>
      </w:r>
      <w:r>
        <w:rPr>
          <w:color w:val="000000"/>
        </w:rPr>
        <w:t xml:space="preserve">1,5 км. — 18 лет и старше. </w:t>
      </w:r>
    </w:p>
    <w:p w14:paraId="00000044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5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</w:rPr>
      </w:pPr>
      <w:r>
        <w:rPr>
          <w:color w:val="000000"/>
        </w:rPr>
        <w:t xml:space="preserve">4.2. Время старта и программа Мероприятия </w:t>
      </w:r>
      <w:r>
        <w:t>предоставляется письмом на электронную почту.</w:t>
      </w:r>
    </w:p>
    <w:p w14:paraId="00000046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4.3. Лимитов времени на прохождение дистанции нет.</w:t>
      </w:r>
    </w:p>
    <w:p w14:paraId="00000048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9" w14:textId="5F67B5D9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4.4. В случае, если Участник не сможет принять участие в Мероприятии</w:t>
      </w:r>
      <w:r w:rsidR="007059DC">
        <w:rPr>
          <w:color w:val="000000"/>
          <w:lang w:val="ru-RU"/>
        </w:rPr>
        <w:t xml:space="preserve"> или </w:t>
      </w:r>
      <w:r>
        <w:rPr>
          <w:color w:val="000000"/>
        </w:rPr>
        <w:t>завершить</w:t>
      </w:r>
      <w:r>
        <w:t xml:space="preserve"> </w:t>
      </w:r>
      <w:r>
        <w:rPr>
          <w:color w:val="000000"/>
        </w:rPr>
        <w:t>дистанцию</w:t>
      </w:r>
      <w:r w:rsidR="007059DC">
        <w:rPr>
          <w:color w:val="000000"/>
          <w:lang w:val="ru-RU"/>
        </w:rPr>
        <w:t>,</w:t>
      </w:r>
      <w:r>
        <w:rPr>
          <w:color w:val="000000"/>
        </w:rPr>
        <w:t xml:space="preserve"> плата за участие не</w:t>
      </w:r>
      <w:r>
        <w:t xml:space="preserve"> </w:t>
      </w:r>
      <w:r>
        <w:rPr>
          <w:color w:val="000000"/>
        </w:rPr>
        <w:t>возвращается.</w:t>
      </w:r>
    </w:p>
    <w:p w14:paraId="0000004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4.5. Участник преодолевает полную дистанцию лично и самостоятельно несет</w:t>
      </w:r>
    </w:p>
    <w:p w14:paraId="0000004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ответственность за риск, связанный с участием в Мероприятии. Участник самостоятельно</w:t>
      </w:r>
      <w:r>
        <w:t xml:space="preserve"> </w:t>
      </w:r>
      <w:r>
        <w:rPr>
          <w:color w:val="000000"/>
        </w:rPr>
        <w:t>оценивает уровень своей подготовки.</w:t>
      </w:r>
    </w:p>
    <w:p w14:paraId="0000004D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E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4.6. К участию в Мероприятии допускаются лица согласно условиям по п.4.1.</w:t>
      </w:r>
    </w:p>
    <w:p w14:paraId="0000004F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4.7. Точный возраст Участника определяется по количеству полных лет на день старта</w:t>
      </w:r>
      <w:r>
        <w:t xml:space="preserve"> </w:t>
      </w:r>
      <w:r>
        <w:rPr>
          <w:color w:val="000000"/>
        </w:rPr>
        <w:t>Мероприятия.</w:t>
      </w:r>
    </w:p>
    <w:p w14:paraId="00000051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2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4.8. Для участия в Мероприятии и получения стартового пакета Участник обязан</w:t>
      </w:r>
    </w:p>
    <w:p w14:paraId="0000005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предъявить:</w:t>
      </w:r>
    </w:p>
    <w:p w14:paraId="00000054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- документ, удостоверяющий личность и возраст. </w:t>
      </w:r>
    </w:p>
    <w:p w14:paraId="00000055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6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4.9. Организатор вправе отказать в выдаче стартового пакета в случае несовпадения</w:t>
      </w:r>
      <w:r>
        <w:t xml:space="preserve"> </w:t>
      </w:r>
      <w:r>
        <w:rPr>
          <w:color w:val="000000"/>
        </w:rPr>
        <w:t>данных в представленных Участником документах с данными, указанными при регистрации.</w:t>
      </w:r>
    </w:p>
    <w:p w14:paraId="00000057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8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4.10. Участник обязан самостоятельно следить за своим здоровьем и проходить</w:t>
      </w:r>
    </w:p>
    <w:p w14:paraId="0000005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медицинское обследование на предмет наличия противопоказаний к физическим нагрузкам.</w:t>
      </w:r>
      <w:r>
        <w:t xml:space="preserve"> </w:t>
      </w:r>
      <w:r>
        <w:rPr>
          <w:color w:val="000000"/>
        </w:rPr>
        <w:t>Участник подтверждает, что состояние здоровья проверял регулярно, физически годен</w:t>
      </w:r>
      <w:r>
        <w:t xml:space="preserve"> </w:t>
      </w:r>
      <w:r>
        <w:rPr>
          <w:color w:val="000000"/>
        </w:rPr>
        <w:t>для участия в Мероприятии и не имеет к этому каких- либо противопоказаний. Принимая условия настоящего договора Участник, гарантирует, что он находится в</w:t>
      </w:r>
      <w:r>
        <w:t xml:space="preserve"> </w:t>
      </w:r>
      <w:r>
        <w:rPr>
          <w:color w:val="000000"/>
        </w:rPr>
        <w:t>надлежащей физической форме, не имеет каких-либо медицинских или иных ограничений по здоровью, которые могут подвергнуть его опасности или ограничить его участие в</w:t>
      </w:r>
      <w:r>
        <w:t xml:space="preserve"> </w:t>
      </w:r>
      <w:r>
        <w:rPr>
          <w:color w:val="000000"/>
        </w:rPr>
        <w:t>Мероприятии, и состояние его здоровья позволяет ему участвовать в Мероприятии.</w:t>
      </w:r>
    </w:p>
    <w:p w14:paraId="0000005A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Участник Мероприятия не возражает против оказания ему в случае необходимости</w:t>
      </w:r>
      <w:r>
        <w:t xml:space="preserve"> </w:t>
      </w:r>
      <w:r>
        <w:rPr>
          <w:color w:val="000000"/>
        </w:rPr>
        <w:t>первой медицинской помощи.</w:t>
      </w:r>
    </w:p>
    <w:p w14:paraId="0000005B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4.11. Организатор Мероприятия не несет ответственность за физические травмы</w:t>
      </w:r>
    </w:p>
    <w:p w14:paraId="0000005D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Участника, за любую потерю, повреждение спортивного оборудования или иного имущества Участника, любые убытки и моральный вред, понесенные Участником в </w:t>
      </w:r>
      <w:r>
        <w:rPr>
          <w:color w:val="000000"/>
        </w:rPr>
        <w:lastRenderedPageBreak/>
        <w:t>результате ошибочного понимания или непонимания условий участия в Мероприятии, которые Участник понес до, во время или после проведения Мероприятия.</w:t>
      </w:r>
    </w:p>
    <w:p w14:paraId="0000005E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5F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4.12. Организатор и судейская бригада име</w:t>
      </w:r>
      <w:r>
        <w:t>ю</w:t>
      </w:r>
      <w:r>
        <w:rPr>
          <w:color w:val="000000"/>
        </w:rPr>
        <w:t>т право дисквалифицировать Участника,</w:t>
      </w:r>
      <w:r>
        <w:t xml:space="preserve"> </w:t>
      </w:r>
      <w:r>
        <w:rPr>
          <w:color w:val="000000"/>
        </w:rPr>
        <w:t>если он не соблюдает правила Мероприятия, мешает другим участникам или иным образом препятствует проведению Мероприятия, в том числе:</w:t>
      </w:r>
    </w:p>
    <w:p w14:paraId="0000006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бежал под зарегистрированным номером другого бегуна;</w:t>
      </w:r>
    </w:p>
    <w:p w14:paraId="0000006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сократил дистанцию;</w:t>
      </w:r>
    </w:p>
    <w:p w14:paraId="00000062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использовал подручное средство передвижения (велосипед, самокат,</w:t>
      </w:r>
    </w:p>
    <w:p w14:paraId="0000006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автосредство</w:t>
      </w:r>
      <w:proofErr w:type="spellEnd"/>
      <w:r>
        <w:rPr>
          <w:color w:val="000000"/>
        </w:rPr>
        <w:t xml:space="preserve"> и др.);</w:t>
      </w:r>
    </w:p>
    <w:p w14:paraId="00000064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начал забег до официального старта;</w:t>
      </w:r>
    </w:p>
    <w:p w14:paraId="00000065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начал забег после закрытия зоны старта;</w:t>
      </w:r>
    </w:p>
    <w:p w14:paraId="00000066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прибежал к финишу после закрытия зоны финиша;</w:t>
      </w:r>
    </w:p>
    <w:p w14:paraId="0000006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начал забег не из зоны старта;</w:t>
      </w:r>
    </w:p>
    <w:p w14:paraId="00000068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- Участник бежал без стартового номера, или стартовый номер был скрыт под</w:t>
      </w:r>
    </w:p>
    <w:p w14:paraId="0000006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одеждой.</w:t>
      </w:r>
    </w:p>
    <w:p w14:paraId="0000006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000006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5. Фото- и видеосъемка. Персональные данные.</w:t>
      </w:r>
    </w:p>
    <w:p w14:paraId="0000006C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6D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5.1. Организатор осуществляет фото- и видеосъемку Мероприятия.</w:t>
      </w:r>
    </w:p>
    <w:p w14:paraId="0000006E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Участник Мероприятия согласен с использованием Организатором имени, портретов,</w:t>
      </w:r>
      <w:r>
        <w:t xml:space="preserve"> </w:t>
      </w:r>
      <w:r>
        <w:rPr>
          <w:color w:val="000000"/>
        </w:rPr>
        <w:t>фотографий или других аудио-, видео-, фотоматериалов, полученных в результате проведения Мероприятия, предоставленных самим Участником, или полученных из общедоступных источников, для рекламной деятельности, в иных целях, с учетом ограничений, установленных нормативными правовыми актами, без ограничения сроков и мест использования данных материалов; Организатор вправе редактировать указанные материалы и передавать их третьим лицам; Участник не вправе требовать от Организатора компенсации в каком-либо виде.</w:t>
      </w:r>
    </w:p>
    <w:p w14:paraId="0000006F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7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5.2. Участник несет ответственность за предоставление полных и достоверных данных</w:t>
      </w:r>
      <w:r>
        <w:t xml:space="preserve"> </w:t>
      </w:r>
      <w:r>
        <w:rPr>
          <w:color w:val="000000"/>
        </w:rPr>
        <w:t>о себе. Организатор гарантирует конфиденциальность предоставляемых данных и</w:t>
      </w:r>
      <w:r>
        <w:t xml:space="preserve"> </w:t>
      </w:r>
      <w:r>
        <w:rPr>
          <w:color w:val="000000"/>
        </w:rPr>
        <w:t>неразглашение этой информации третьим лицам.</w:t>
      </w:r>
    </w:p>
    <w:p w14:paraId="0000007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5.3. Участник не возражает получать от Организатора или лица, уполномоченного</w:t>
      </w:r>
    </w:p>
    <w:p w14:paraId="00000072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Организатором, короткие текстовые сообщения (SMS) или электронную почту (</w:t>
      </w:r>
      <w:proofErr w:type="spellStart"/>
      <w:r>
        <w:rPr>
          <w:color w:val="000000"/>
        </w:rPr>
        <w:t>e-mail</w:t>
      </w:r>
      <w:proofErr w:type="spellEnd"/>
      <w:r>
        <w:rPr>
          <w:color w:val="000000"/>
        </w:rPr>
        <w:t>) с</w:t>
      </w:r>
      <w:r>
        <w:t xml:space="preserve"> </w:t>
      </w:r>
      <w:r>
        <w:rPr>
          <w:color w:val="000000"/>
        </w:rPr>
        <w:t>информацией о Мероприятии, с иной информацией, касающейся Участника и связанной с</w:t>
      </w:r>
      <w:r>
        <w:t xml:space="preserve"> </w:t>
      </w:r>
      <w:r>
        <w:rPr>
          <w:color w:val="000000"/>
        </w:rPr>
        <w:t>Мероприятием.</w:t>
      </w:r>
    </w:p>
    <w:p w14:paraId="00000073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74" w14:textId="790332B9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5.4. Во исполнение части 1 статьи 9 Федерального закона от 27.07.2006 г. № 152-ФЗ «О</w:t>
      </w:r>
      <w:r>
        <w:t xml:space="preserve"> </w:t>
      </w:r>
      <w:r>
        <w:rPr>
          <w:color w:val="000000"/>
        </w:rPr>
        <w:t>персональных данных» Участник, заполняя регистрационную форму для участия в</w:t>
      </w:r>
      <w:r>
        <w:t xml:space="preserve"> </w:t>
      </w:r>
      <w:r>
        <w:rPr>
          <w:color w:val="000000"/>
        </w:rPr>
        <w:t>Мероприятии</w:t>
      </w:r>
      <w:r w:rsidR="007059DC">
        <w:rPr>
          <w:color w:val="000000"/>
          <w:lang w:val="ru-RU"/>
        </w:rPr>
        <w:t>, даёт своё согласие Организатору на обработку персональных данных</w:t>
      </w:r>
      <w:r>
        <w:rPr>
          <w:color w:val="000000"/>
        </w:rPr>
        <w:t xml:space="preserve">. </w:t>
      </w:r>
    </w:p>
    <w:p w14:paraId="00000075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Под обработкой персональных данных понимается любое действие (операция) или</w:t>
      </w:r>
      <w:r>
        <w:t xml:space="preserve"> </w:t>
      </w:r>
      <w:r>
        <w:rPr>
          <w:color w:val="00000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000076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Обработка персональных данных Участника осуществляется исключительно в целях</w:t>
      </w:r>
      <w:r>
        <w:t xml:space="preserve"> </w:t>
      </w:r>
      <w:r>
        <w:rPr>
          <w:color w:val="000000"/>
        </w:rPr>
        <w:t>обеспечения регистрации Участника для участия в Мероприятии и последующего</w:t>
      </w:r>
      <w:r>
        <w:t xml:space="preserve"> </w:t>
      </w:r>
      <w:r>
        <w:rPr>
          <w:color w:val="000000"/>
        </w:rPr>
        <w:t>направления Участнику коротких текстовых сообщений (SMS) или электронной почты (</w:t>
      </w:r>
      <w:proofErr w:type="spellStart"/>
      <w:r>
        <w:rPr>
          <w:color w:val="000000"/>
        </w:rPr>
        <w:t>e-</w:t>
      </w:r>
      <w:r>
        <w:rPr>
          <w:color w:val="000000"/>
        </w:rPr>
        <w:lastRenderedPageBreak/>
        <w:t>mail</w:t>
      </w:r>
      <w:proofErr w:type="spellEnd"/>
      <w:r>
        <w:rPr>
          <w:color w:val="000000"/>
        </w:rPr>
        <w:t>) с информацией о Мероприятии, с иной информацией, касающейся Участника и</w:t>
      </w:r>
      <w:r>
        <w:t xml:space="preserve"> </w:t>
      </w:r>
      <w:r>
        <w:rPr>
          <w:color w:val="000000"/>
        </w:rPr>
        <w:t>связанной с Мероприятием.</w:t>
      </w:r>
    </w:p>
    <w:p w14:paraId="00000077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Датой выдачи согласия на обработку персональных данных Участника является дата</w:t>
      </w:r>
      <w:r>
        <w:t xml:space="preserve"> </w:t>
      </w:r>
      <w:r>
        <w:rPr>
          <w:color w:val="000000"/>
        </w:rPr>
        <w:t>отправки посредством заполнения регистрационной формы Организатору. Согласие</w:t>
      </w:r>
      <w:r>
        <w:t xml:space="preserve"> </w:t>
      </w:r>
      <w:r>
        <w:rPr>
          <w:color w:val="000000"/>
        </w:rPr>
        <w:t>действует в течение 5 (пяти) лет с момента передачи персональных данных.</w:t>
      </w:r>
      <w:r>
        <w:t xml:space="preserve"> </w:t>
      </w:r>
      <w:r>
        <w:rPr>
          <w:color w:val="000000"/>
        </w:rPr>
        <w:t>Согласие на обработку персональных данных может быть отозвано Участником</w:t>
      </w:r>
      <w:r>
        <w:t xml:space="preserve"> </w:t>
      </w:r>
      <w:r>
        <w:rPr>
          <w:color w:val="000000"/>
        </w:rPr>
        <w:t xml:space="preserve">посредством направления Организатору по электронной почте </w:t>
      </w:r>
      <w:hyperlink r:id="rId6">
        <w:r w:rsidR="00F94DC1">
          <w:rPr>
            <w:color w:val="0000FF"/>
          </w:rPr>
          <w:t>phil_serp@mail.ru</w:t>
        </w:r>
      </w:hyperlink>
      <w:r>
        <w:rPr>
          <w:i/>
          <w:iCs/>
          <w:color w:val="0000FF"/>
        </w:rPr>
        <w:t xml:space="preserve"> </w:t>
      </w:r>
      <w:r>
        <w:rPr>
          <w:color w:val="000000"/>
        </w:rPr>
        <w:t>заявления в произвольной форме об отзыве согласия на обработку персональных данных.</w:t>
      </w:r>
    </w:p>
    <w:p w14:paraId="00000078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0000079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bCs/>
          <w:color w:val="000000"/>
        </w:rPr>
        <w:t xml:space="preserve">6. Реквизиты Организатора. </w:t>
      </w:r>
    </w:p>
    <w:p w14:paraId="0000007A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  <w:sectPr w:rsidR="00F94DC1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0000007B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b/>
          <w:bCs/>
          <w:color w:val="000000"/>
        </w:rPr>
        <w:t>Организатор:</w:t>
      </w:r>
    </w:p>
    <w:p w14:paraId="0000007C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Филин Евгений Сергеевич</w:t>
      </w:r>
    </w:p>
    <w:p w14:paraId="0000007D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</w:p>
    <w:p w14:paraId="0000007E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</w:p>
    <w:p w14:paraId="0000007F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</w:p>
    <w:p w14:paraId="00000080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  <w:r>
        <w:rPr>
          <w:color w:val="000000"/>
        </w:rPr>
        <w:t>Адрес: 142214, г. Серпухов, ул. Советская, 122</w:t>
      </w:r>
    </w:p>
    <w:p w14:paraId="00000081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  <w:r>
        <w:rPr>
          <w:color w:val="000000"/>
        </w:rPr>
        <w:t>Телефон: +7 (905) 795-75-03</w:t>
      </w:r>
    </w:p>
    <w:p w14:paraId="00000082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: </w:t>
      </w:r>
      <w:hyperlink r:id="rId7">
        <w:r w:rsidR="00F94DC1">
          <w:rPr>
            <w:color w:val="0563C1"/>
            <w:u w:val="single"/>
          </w:rPr>
          <w:t>phil_serp@mail.ru</w:t>
        </w:r>
      </w:hyperlink>
    </w:p>
    <w:p w14:paraId="00000083" w14:textId="77777777" w:rsidR="00F94DC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after="0" w:line="240" w:lineRule="auto"/>
        <w:jc w:val="center"/>
        <w:rPr>
          <w:color w:val="000000"/>
        </w:rPr>
      </w:pPr>
      <w:r>
        <w:br w:type="column"/>
      </w:r>
      <w:r>
        <w:rPr>
          <w:color w:val="000000"/>
        </w:rPr>
        <w:t xml:space="preserve"> </w:t>
      </w:r>
    </w:p>
    <w:p w14:paraId="00000084" w14:textId="77777777" w:rsidR="00F94DC1" w:rsidRDefault="00F94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85" w14:textId="77777777" w:rsidR="00F94DC1" w:rsidRDefault="00F94DC1"/>
    <w:sectPr w:rsidR="00F94DC1">
      <w:type w:val="continuous"/>
      <w:pgSz w:w="11906" w:h="16838"/>
      <w:pgMar w:top="1134" w:right="850" w:bottom="1134" w:left="1701" w:header="708" w:footer="708" w:gutter="0"/>
      <w:cols w:num="2" w:space="720" w:equalWidth="0">
        <w:col w:w="4323" w:space="708"/>
        <w:col w:w="432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773B1F1-A8CC-554D-A849-C1C9647D3411}"/>
    <w:embedBold r:id="rId2" w:fontKey="{39D248FB-39B2-1641-8917-DD2F262E9B67}"/>
    <w:embedItalic r:id="rId3" w:fontKey="{F6027140-1A70-2A4D-AAED-BB048C18EB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5591F40-D1E9-A841-A81F-07415934860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B148F572-D0CE-7441-B3D6-56CEE5B5ECE7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C1"/>
    <w:rsid w:val="00306E73"/>
    <w:rsid w:val="00452675"/>
    <w:rsid w:val="007059DC"/>
    <w:rsid w:val="00870540"/>
    <w:rsid w:val="009E032B"/>
    <w:rsid w:val="00C171DD"/>
    <w:rsid w:val="00F94DC1"/>
    <w:rsid w:val="00FD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C885CE"/>
  <w15:docId w15:val="{99A24B2D-7683-8C48-A9ED-EAC4A023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character" w:styleId="a5">
    <w:name w:val="Hyperlink"/>
    <w:basedOn w:val="a0"/>
    <w:uiPriority w:val="99"/>
    <w:unhideWhenUsed/>
    <w:rsid w:val="00FD1B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D1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hil_serp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hil_serp@mail.ru" TargetMode="External"/><Relationship Id="rId5" Type="http://schemas.openxmlformats.org/officeDocument/2006/relationships/hyperlink" Target="https://orgeo.ru/event/5403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uEcPAJl4tuP8d7d8V7EdSXdrlg==">CgMxLjA4AHIhMWV0VUpZOGQyajdmMHJ1U0VzTm03TVFDdGJuaFhDaGVo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1638</Words>
  <Characters>9338</Characters>
  <Application>Microsoft Office Word</Application>
  <DocSecurity>0</DocSecurity>
  <Lines>77</Lines>
  <Paragraphs>21</Paragraphs>
  <ScaleCrop>false</ScaleCrop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Евгений Филин</cp:lastModifiedBy>
  <cp:revision>6</cp:revision>
  <dcterms:created xsi:type="dcterms:W3CDTF">2026-07-09T15:29:00Z</dcterms:created>
  <dcterms:modified xsi:type="dcterms:W3CDTF">2026-07-09T18:29:00Z</dcterms:modified>
</cp:coreProperties>
</file>