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C614D" w14:textId="77777777" w:rsidR="00BB074F" w:rsidRDefault="00D418DB">
      <w:pPr>
        <w:pStyle w:val="1f1"/>
        <w:jc w:val="center"/>
        <w:rPr>
          <w:rFonts w:ascii="Times New Roman" w:hAnsi="Times New Roman"/>
          <w:b/>
          <w:sz w:val="36"/>
        </w:rPr>
      </w:pPr>
      <w:r>
        <w:rPr>
          <w:rFonts w:ascii="Times New Roman" w:hAnsi="Times New Roman"/>
          <w:b/>
          <w:sz w:val="36"/>
        </w:rPr>
        <w:t>ПОЛОЖЕНИЕ О СОРЕВНОВАНИЯХ</w:t>
      </w:r>
    </w:p>
    <w:p w14:paraId="693D8EAD" w14:textId="77777777" w:rsidR="00BB074F" w:rsidRDefault="00BB074F">
      <w:pPr>
        <w:pStyle w:val="1f1"/>
        <w:jc w:val="center"/>
        <w:rPr>
          <w:rFonts w:ascii="Times New Roman" w:hAnsi="Times New Roman"/>
          <w:b/>
          <w:sz w:val="24"/>
        </w:rPr>
      </w:pPr>
    </w:p>
    <w:p w14:paraId="79977C87" w14:textId="77777777" w:rsidR="00BB074F" w:rsidRDefault="00D418DB">
      <w:pPr>
        <w:pStyle w:val="1f1"/>
        <w:jc w:val="center"/>
        <w:rPr>
          <w:rFonts w:ascii="Times New Roman" w:hAnsi="Times New Roman"/>
          <w:b/>
          <w:sz w:val="24"/>
        </w:rPr>
      </w:pPr>
      <w:r>
        <w:rPr>
          <w:rFonts w:ascii="Times New Roman" w:hAnsi="Times New Roman"/>
          <w:b/>
          <w:noProof/>
          <w:sz w:val="24"/>
        </w:rPr>
        <w:drawing>
          <wp:inline distT="0" distB="0" distL="0" distR="0" wp14:anchorId="7BCA67D1" wp14:editId="1EFDBF3A">
            <wp:extent cx="4086225" cy="445501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a:xfrm>
                      <a:off x="0" y="0"/>
                      <a:ext cx="4086225" cy="4455018"/>
                    </a:xfrm>
                    <a:prstGeom prst="rect">
                      <a:avLst/>
                    </a:prstGeom>
                  </pic:spPr>
                </pic:pic>
              </a:graphicData>
            </a:graphic>
          </wp:inline>
        </w:drawing>
      </w:r>
    </w:p>
    <w:p w14:paraId="439146A5" w14:textId="77777777" w:rsidR="00BB074F" w:rsidRDefault="00BB074F">
      <w:pPr>
        <w:pStyle w:val="1f1"/>
        <w:jc w:val="center"/>
        <w:rPr>
          <w:rFonts w:ascii="Times New Roman" w:hAnsi="Times New Roman"/>
          <w:b/>
          <w:sz w:val="24"/>
        </w:rPr>
      </w:pPr>
    </w:p>
    <w:p w14:paraId="37500EAB" w14:textId="77777777" w:rsidR="00BB074F" w:rsidRDefault="00BB074F">
      <w:pPr>
        <w:pStyle w:val="1f1"/>
        <w:ind w:firstLine="720"/>
        <w:jc w:val="both"/>
        <w:rPr>
          <w:rFonts w:ascii="Times New Roman" w:hAnsi="Times New Roman"/>
          <w:b/>
          <w:sz w:val="24"/>
        </w:rPr>
      </w:pPr>
    </w:p>
    <w:p w14:paraId="154F9116" w14:textId="77777777" w:rsidR="00BB074F" w:rsidRDefault="00D418DB">
      <w:pPr>
        <w:pStyle w:val="1f1"/>
        <w:ind w:firstLine="720"/>
        <w:jc w:val="both"/>
        <w:rPr>
          <w:rFonts w:ascii="Times New Roman" w:hAnsi="Times New Roman"/>
          <w:b/>
          <w:sz w:val="24"/>
        </w:rPr>
      </w:pPr>
      <w:r>
        <w:rPr>
          <w:rFonts w:ascii="Times New Roman" w:hAnsi="Times New Roman"/>
          <w:b/>
          <w:sz w:val="24"/>
        </w:rPr>
        <w:t>1. Общие положения.</w:t>
      </w:r>
    </w:p>
    <w:p w14:paraId="287DC01A" w14:textId="77777777" w:rsidR="00BB074F" w:rsidRDefault="00D418DB">
      <w:pPr>
        <w:pStyle w:val="1f1"/>
        <w:ind w:firstLine="720"/>
        <w:jc w:val="both"/>
        <w:rPr>
          <w:rFonts w:ascii="Times New Roman" w:hAnsi="Times New Roman"/>
          <w:sz w:val="24"/>
        </w:rPr>
      </w:pPr>
      <w:r>
        <w:rPr>
          <w:rFonts w:ascii="Times New Roman" w:hAnsi="Times New Roman"/>
          <w:sz w:val="24"/>
        </w:rPr>
        <w:t>1.1. BikeAdventure (далее – Соревнования) - открытые соревнования, представляющие собой ориентирование на велосипедах с преодолением естественных препятствий.</w:t>
      </w:r>
    </w:p>
    <w:p w14:paraId="7B3F6761" w14:textId="77777777" w:rsidR="00BB074F" w:rsidRDefault="00D418DB">
      <w:pPr>
        <w:pStyle w:val="1f1"/>
        <w:ind w:firstLine="720"/>
        <w:jc w:val="both"/>
        <w:rPr>
          <w:rFonts w:ascii="Times New Roman" w:hAnsi="Times New Roman"/>
          <w:sz w:val="24"/>
        </w:rPr>
      </w:pPr>
      <w:r>
        <w:rPr>
          <w:rFonts w:ascii="Times New Roman" w:hAnsi="Times New Roman"/>
          <w:sz w:val="24"/>
        </w:rPr>
        <w:t>1.2. Соревнования проводится с целью повышения уровня физической подготовленности и спортивного мастерства участников соревнований, воспитания их волевых и нравственных качеств.</w:t>
      </w:r>
    </w:p>
    <w:p w14:paraId="4A6DEE72"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1.3. К задачам соревнований относятся:</w:t>
      </w:r>
    </w:p>
    <w:p w14:paraId="76616F24" w14:textId="77777777" w:rsidR="00BB074F" w:rsidRDefault="00D418DB">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популяризация рогейна, велоориентирования, спортивного туризма и приключенческих гонок как самостоятельных видов спорта;</w:t>
      </w:r>
    </w:p>
    <w:p w14:paraId="12F1AF38" w14:textId="77777777" w:rsidR="00BB074F" w:rsidRDefault="00D418DB">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пропаганда здорового и активного образа жизни, вовлечение молодежи в регулярные занятия спортом, организация их досуга;</w:t>
      </w:r>
    </w:p>
    <w:p w14:paraId="5CDBA3A0" w14:textId="77777777" w:rsidR="00BB074F" w:rsidRDefault="00D418DB">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выявление сильнейших команд и участников соревнований;</w:t>
      </w:r>
    </w:p>
    <w:p w14:paraId="71211860" w14:textId="77777777" w:rsidR="00BB074F" w:rsidRDefault="00D418DB">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формирование навыков организации и судейства соревнований по рогейну, обмен опытом и дружеское общение спортсменов Санкт-Петербурга, Ленинградской области и других субъектов Российской Федерации;</w:t>
      </w:r>
    </w:p>
    <w:p w14:paraId="1DB10041" w14:textId="77777777" w:rsidR="00BB074F" w:rsidRDefault="00D418DB">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знакомство участников соревнований с интересными природными и историческими объектами Ленинградской области.</w:t>
      </w:r>
    </w:p>
    <w:p w14:paraId="2A638E50" w14:textId="77777777" w:rsidR="00BB074F" w:rsidRDefault="00D418DB">
      <w:pPr>
        <w:tabs>
          <w:tab w:val="left" w:pos="1134"/>
        </w:tabs>
        <w:spacing w:line="240" w:lineRule="auto"/>
        <w:ind w:firstLine="720"/>
        <w:jc w:val="both"/>
        <w:rPr>
          <w:rFonts w:ascii="Times New Roman" w:hAnsi="Times New Roman"/>
          <w:sz w:val="24"/>
        </w:rPr>
      </w:pPr>
      <w:r>
        <w:rPr>
          <w:rFonts w:ascii="Times New Roman" w:hAnsi="Times New Roman"/>
          <w:sz w:val="24"/>
        </w:rPr>
        <w:lastRenderedPageBreak/>
        <w:t xml:space="preserve">1.4. Соревнования не имеют статуса официального спортивного соревнования и не отвечают требованиям, которые предъявляются к официальным спортивным соревнованиям и публичным мероприятиям. </w:t>
      </w:r>
    </w:p>
    <w:p w14:paraId="48575E97" w14:textId="77777777" w:rsidR="00BB074F" w:rsidRPr="00F47786" w:rsidRDefault="00D418DB">
      <w:pPr>
        <w:pStyle w:val="1f1"/>
        <w:ind w:firstLine="720"/>
        <w:jc w:val="both"/>
        <w:rPr>
          <w:rFonts w:ascii="Times New Roman" w:hAnsi="Times New Roman"/>
          <w:sz w:val="24"/>
        </w:rPr>
      </w:pPr>
      <w:r w:rsidRPr="00F47786">
        <w:rPr>
          <w:rFonts w:ascii="Times New Roman" w:hAnsi="Times New Roman"/>
          <w:sz w:val="24"/>
        </w:rPr>
        <w:t>1.5. Соревнования проводится в соответствии с нормами Гражданского кодекса Российской Федерации, положения Постановления Правительства РФ от 18.04.2014 N 353 «Об утверждении Правил обеспечения безопасности при проведении официальных спортивных соревнований» на данный старт не распространяются.</w:t>
      </w:r>
    </w:p>
    <w:p w14:paraId="5AD4A44A" w14:textId="77777777" w:rsidR="00BB074F" w:rsidRDefault="00BB074F">
      <w:pPr>
        <w:pStyle w:val="1f1"/>
        <w:ind w:firstLine="720"/>
        <w:jc w:val="both"/>
        <w:rPr>
          <w:rFonts w:ascii="Times New Roman" w:hAnsi="Times New Roman"/>
          <w:sz w:val="24"/>
        </w:rPr>
      </w:pPr>
    </w:p>
    <w:p w14:paraId="2AAF9821" w14:textId="77777777" w:rsidR="00BB074F" w:rsidRDefault="00D418DB">
      <w:pPr>
        <w:pStyle w:val="1f1"/>
        <w:ind w:left="720"/>
        <w:contextualSpacing/>
        <w:jc w:val="both"/>
        <w:rPr>
          <w:rFonts w:ascii="Times New Roman" w:hAnsi="Times New Roman"/>
          <w:b/>
          <w:sz w:val="24"/>
        </w:rPr>
      </w:pPr>
      <w:r>
        <w:rPr>
          <w:rFonts w:ascii="Times New Roman" w:hAnsi="Times New Roman"/>
          <w:b/>
          <w:sz w:val="24"/>
        </w:rPr>
        <w:t>2. Время и место проведения.</w:t>
      </w:r>
    </w:p>
    <w:p w14:paraId="2D6BFD63" w14:textId="2BD0C201" w:rsidR="00BB074F" w:rsidRDefault="00D418DB">
      <w:pPr>
        <w:pStyle w:val="1f1"/>
        <w:ind w:firstLine="720"/>
        <w:jc w:val="both"/>
        <w:rPr>
          <w:rFonts w:ascii="Times New Roman" w:hAnsi="Times New Roman"/>
          <w:color w:val="00000A"/>
          <w:sz w:val="24"/>
        </w:rPr>
      </w:pPr>
      <w:bookmarkStart w:id="0" w:name="_Hlk504660866"/>
      <w:r>
        <w:rPr>
          <w:rFonts w:ascii="Times New Roman" w:hAnsi="Times New Roman"/>
          <w:color w:val="00000A"/>
          <w:sz w:val="24"/>
        </w:rPr>
        <w:t xml:space="preserve">2.1. Соревнования проводятся </w:t>
      </w:r>
      <w:r w:rsidR="00A01656">
        <w:rPr>
          <w:rFonts w:ascii="Times New Roman" w:hAnsi="Times New Roman"/>
          <w:color w:val="00000A"/>
          <w:sz w:val="24"/>
        </w:rPr>
        <w:t>1</w:t>
      </w:r>
      <w:r>
        <w:rPr>
          <w:rFonts w:ascii="Times New Roman" w:hAnsi="Times New Roman"/>
          <w:color w:val="00000A"/>
          <w:sz w:val="24"/>
        </w:rPr>
        <w:t xml:space="preserve">0 </w:t>
      </w:r>
      <w:r w:rsidR="00A01656">
        <w:rPr>
          <w:rFonts w:ascii="Times New Roman" w:hAnsi="Times New Roman"/>
          <w:color w:val="00000A"/>
          <w:sz w:val="24"/>
        </w:rPr>
        <w:t>октября</w:t>
      </w:r>
      <w:r>
        <w:rPr>
          <w:rFonts w:ascii="Times New Roman" w:hAnsi="Times New Roman"/>
          <w:color w:val="00000A"/>
          <w:sz w:val="24"/>
        </w:rPr>
        <w:t xml:space="preserve"> 2026 года. </w:t>
      </w:r>
      <w:bookmarkEnd w:id="0"/>
    </w:p>
    <w:p w14:paraId="22E478D0" w14:textId="49DD6698" w:rsidR="00BB074F" w:rsidRDefault="00D418DB">
      <w:pPr>
        <w:spacing w:line="240" w:lineRule="auto"/>
        <w:ind w:firstLine="720"/>
        <w:jc w:val="both"/>
        <w:rPr>
          <w:rFonts w:ascii="Times New Roman" w:hAnsi="Times New Roman"/>
          <w:sz w:val="24"/>
        </w:rPr>
      </w:pPr>
      <w:r>
        <w:rPr>
          <w:rFonts w:ascii="Times New Roman" w:hAnsi="Times New Roman"/>
          <w:sz w:val="24"/>
        </w:rPr>
        <w:t xml:space="preserve">2.2. Район соревнований расположен в Приозерском районе Ленинградской области. Место старта – </w:t>
      </w:r>
      <w:r w:rsidR="008C055B">
        <w:rPr>
          <w:rFonts w:ascii="Times New Roman" w:hAnsi="Times New Roman"/>
          <w:sz w:val="24"/>
        </w:rPr>
        <w:t>возле станции Лемболово</w:t>
      </w:r>
      <w:r w:rsidR="004D0196">
        <w:rPr>
          <w:rFonts w:ascii="Times New Roman" w:hAnsi="Times New Roman"/>
          <w:sz w:val="24"/>
        </w:rPr>
        <w:t xml:space="preserve"> </w:t>
      </w:r>
      <w:r w:rsidR="004D096B">
        <w:rPr>
          <w:rFonts w:ascii="Times New Roman" w:hAnsi="Times New Roman"/>
          <w:sz w:val="24"/>
        </w:rPr>
        <w:t>(60.41748, 30.32761).</w:t>
      </w:r>
      <w:bookmarkStart w:id="1" w:name="_GoBack"/>
      <w:bookmarkEnd w:id="1"/>
    </w:p>
    <w:p w14:paraId="31FB7FBB" w14:textId="77777777" w:rsidR="00BB074F" w:rsidRDefault="00BB074F">
      <w:pPr>
        <w:pStyle w:val="1f1"/>
        <w:ind w:firstLine="720"/>
        <w:jc w:val="both"/>
        <w:rPr>
          <w:rFonts w:ascii="Times New Roman" w:hAnsi="Times New Roman"/>
          <w:sz w:val="24"/>
        </w:rPr>
      </w:pPr>
    </w:p>
    <w:p w14:paraId="185FFD4E" w14:textId="77777777" w:rsidR="00BB074F" w:rsidRDefault="00D418DB">
      <w:pPr>
        <w:pStyle w:val="1f1"/>
        <w:ind w:firstLine="720"/>
        <w:jc w:val="both"/>
        <w:rPr>
          <w:rFonts w:ascii="Times New Roman" w:hAnsi="Times New Roman"/>
          <w:b/>
          <w:sz w:val="24"/>
        </w:rPr>
      </w:pPr>
      <w:r>
        <w:rPr>
          <w:rFonts w:ascii="Times New Roman" w:hAnsi="Times New Roman"/>
          <w:b/>
          <w:sz w:val="24"/>
        </w:rPr>
        <w:t>3. Организаторы соревнований.</w:t>
      </w:r>
    </w:p>
    <w:p w14:paraId="3585610B" w14:textId="77777777" w:rsidR="00BB074F" w:rsidRDefault="00D418DB">
      <w:pPr>
        <w:pStyle w:val="1f1"/>
        <w:ind w:firstLine="720"/>
        <w:jc w:val="both"/>
        <w:rPr>
          <w:rFonts w:ascii="Times New Roman" w:hAnsi="Times New Roman"/>
          <w:sz w:val="24"/>
        </w:rPr>
      </w:pPr>
      <w:bookmarkStart w:id="2" w:name="_Hlk8604516"/>
      <w:r>
        <w:rPr>
          <w:rFonts w:ascii="Times New Roman" w:hAnsi="Times New Roman"/>
          <w:sz w:val="24"/>
        </w:rPr>
        <w:t>3.1. Директор и идейный вдохновитель соревнований: Бекетов Константин (г. Санкт-Петербург).</w:t>
      </w:r>
    </w:p>
    <w:p w14:paraId="58E8B651" w14:textId="77777777" w:rsidR="00BB074F" w:rsidRDefault="00D418DB">
      <w:pPr>
        <w:pStyle w:val="1f1"/>
        <w:ind w:firstLine="720"/>
        <w:jc w:val="both"/>
        <w:rPr>
          <w:rFonts w:ascii="Times New Roman" w:hAnsi="Times New Roman"/>
          <w:sz w:val="24"/>
        </w:rPr>
      </w:pPr>
      <w:r>
        <w:rPr>
          <w:rFonts w:ascii="Times New Roman" w:hAnsi="Times New Roman"/>
          <w:sz w:val="24"/>
        </w:rPr>
        <w:t>3.2. Главный судья соревнований: Шубин Юрий (г. Санкт-Петербург).</w:t>
      </w:r>
    </w:p>
    <w:p w14:paraId="72A71AAA" w14:textId="77777777" w:rsidR="00BB074F" w:rsidRDefault="00D418DB">
      <w:pPr>
        <w:pStyle w:val="1f1"/>
        <w:ind w:firstLine="720"/>
        <w:jc w:val="both"/>
        <w:rPr>
          <w:rFonts w:ascii="Times New Roman" w:hAnsi="Times New Roman"/>
          <w:sz w:val="24"/>
        </w:rPr>
      </w:pPr>
      <w:r>
        <w:rPr>
          <w:rFonts w:ascii="Times New Roman" w:hAnsi="Times New Roman"/>
          <w:sz w:val="24"/>
        </w:rPr>
        <w:t>3.3. Главный секретарь, реклама и сотрудничество: Зинина Юлия (г. Санкт-Петербург).</w:t>
      </w:r>
      <w:bookmarkEnd w:id="2"/>
    </w:p>
    <w:p w14:paraId="0FB6D26A" w14:textId="77777777" w:rsidR="00BB074F" w:rsidRDefault="00D418DB">
      <w:pPr>
        <w:pStyle w:val="1f1"/>
        <w:ind w:firstLine="720"/>
        <w:jc w:val="both"/>
        <w:rPr>
          <w:rFonts w:ascii="Times New Roman" w:hAnsi="Times New Roman"/>
          <w:sz w:val="24"/>
        </w:rPr>
      </w:pPr>
      <w:r>
        <w:rPr>
          <w:rFonts w:ascii="Times New Roman" w:hAnsi="Times New Roman"/>
          <w:sz w:val="24"/>
        </w:rPr>
        <w:t>3.4. Комендант: Борменков Николай (г. Волхов, Ленинградская обл.).</w:t>
      </w:r>
    </w:p>
    <w:p w14:paraId="73B2DA49" w14:textId="77777777" w:rsidR="00BB074F" w:rsidRDefault="00BB074F">
      <w:pPr>
        <w:pStyle w:val="1f1"/>
        <w:ind w:firstLine="720"/>
        <w:jc w:val="both"/>
        <w:rPr>
          <w:rFonts w:ascii="Times New Roman" w:hAnsi="Times New Roman"/>
          <w:sz w:val="24"/>
        </w:rPr>
      </w:pPr>
    </w:p>
    <w:p w14:paraId="2F6D220D" w14:textId="77777777" w:rsidR="00BB074F" w:rsidRDefault="00D418DB">
      <w:pPr>
        <w:pStyle w:val="1f1"/>
        <w:ind w:firstLine="720"/>
        <w:jc w:val="both"/>
        <w:rPr>
          <w:rFonts w:ascii="Times New Roman" w:hAnsi="Times New Roman"/>
          <w:b/>
          <w:sz w:val="24"/>
        </w:rPr>
      </w:pPr>
      <w:r>
        <w:rPr>
          <w:rFonts w:ascii="Times New Roman" w:hAnsi="Times New Roman"/>
          <w:b/>
          <w:sz w:val="24"/>
        </w:rPr>
        <w:t>4. Формат соревнований.</w:t>
      </w:r>
    </w:p>
    <w:p w14:paraId="08C00632" w14:textId="57E6E7E3" w:rsidR="00BB074F" w:rsidRDefault="00D418DB">
      <w:pPr>
        <w:pStyle w:val="1f1"/>
        <w:ind w:firstLine="720"/>
        <w:jc w:val="both"/>
        <w:rPr>
          <w:rFonts w:ascii="Times New Roman" w:hAnsi="Times New Roman"/>
          <w:sz w:val="24"/>
        </w:rPr>
      </w:pPr>
      <w:bookmarkStart w:id="3" w:name="_Hlk504939454"/>
      <w:bookmarkStart w:id="4" w:name="_Hlk7478422"/>
      <w:bookmarkStart w:id="5" w:name="_Hlk504664621"/>
      <w:bookmarkEnd w:id="3"/>
      <w:bookmarkEnd w:id="4"/>
      <w:bookmarkEnd w:id="5"/>
      <w:r>
        <w:rPr>
          <w:rFonts w:ascii="Times New Roman" w:hAnsi="Times New Roman"/>
          <w:sz w:val="24"/>
        </w:rPr>
        <w:t>4.1. BikeAdventure - велосипедный формат (6 часов).</w:t>
      </w:r>
    </w:p>
    <w:p w14:paraId="49BA6BDA" w14:textId="505AE2A1" w:rsidR="00BB074F" w:rsidRDefault="00D418DB">
      <w:pPr>
        <w:pStyle w:val="1f1"/>
        <w:ind w:firstLine="720"/>
        <w:jc w:val="both"/>
        <w:rPr>
          <w:rFonts w:ascii="Times New Roman" w:hAnsi="Times New Roman"/>
          <w:sz w:val="24"/>
        </w:rPr>
      </w:pPr>
      <w:r>
        <w:rPr>
          <w:rFonts w:ascii="Times New Roman" w:hAnsi="Times New Roman"/>
          <w:sz w:val="24"/>
        </w:rPr>
        <w:t>4.2. TrailAdventure - беговой формат (6 часов).</w:t>
      </w:r>
    </w:p>
    <w:p w14:paraId="0FC8732C" w14:textId="77777777" w:rsidR="00BB074F" w:rsidRDefault="00BB074F">
      <w:pPr>
        <w:pStyle w:val="1f1"/>
        <w:ind w:firstLine="720"/>
        <w:jc w:val="both"/>
        <w:rPr>
          <w:rFonts w:ascii="Times New Roman" w:hAnsi="Times New Roman"/>
          <w:sz w:val="24"/>
        </w:rPr>
      </w:pPr>
    </w:p>
    <w:p w14:paraId="17F724D2" w14:textId="77777777" w:rsidR="00BB074F" w:rsidRDefault="00BB074F">
      <w:pPr>
        <w:pStyle w:val="1f1"/>
        <w:ind w:firstLine="720"/>
        <w:jc w:val="both"/>
        <w:rPr>
          <w:rFonts w:ascii="Times New Roman" w:hAnsi="Times New Roman"/>
          <w:sz w:val="24"/>
        </w:rPr>
      </w:pPr>
    </w:p>
    <w:p w14:paraId="7F4C4ADA" w14:textId="77777777" w:rsidR="00BB074F" w:rsidRDefault="00D418DB">
      <w:pPr>
        <w:pStyle w:val="1f1"/>
        <w:ind w:firstLine="720"/>
        <w:jc w:val="both"/>
        <w:rPr>
          <w:rFonts w:ascii="Times New Roman" w:hAnsi="Times New Roman"/>
          <w:b/>
          <w:sz w:val="24"/>
        </w:rPr>
      </w:pPr>
      <w:r>
        <w:rPr>
          <w:rFonts w:ascii="Times New Roman" w:hAnsi="Times New Roman"/>
          <w:b/>
          <w:sz w:val="24"/>
        </w:rPr>
        <w:t>5. Правила проведения соревнований.</w:t>
      </w:r>
    </w:p>
    <w:p w14:paraId="2CE080BC"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5.1. Соревнования проводятся в соответствии с Российскими правилами соревнований по рогейну (региональная версия для СПб и Ленинградской области – </w:t>
      </w:r>
      <w:r>
        <w:rPr>
          <w:sz w:val="20"/>
          <w:highlight w:val="white"/>
        </w:rPr>
        <w:t> </w:t>
      </w:r>
      <w:hyperlink r:id="rId8" w:history="1">
        <w:r>
          <w:rPr>
            <w:rStyle w:val="18"/>
            <w:sz w:val="20"/>
            <w:highlight w:val="white"/>
          </w:rPr>
          <w:t>https://o-site.spb.ru/_races/FSO/Rogaining_Rules_Spb_240101.pdf</w:t>
        </w:r>
      </w:hyperlink>
    </w:p>
    <w:p w14:paraId="3BB789BC" w14:textId="77777777" w:rsidR="00BB074F" w:rsidRDefault="00BB074F">
      <w:pPr>
        <w:pStyle w:val="1f1"/>
        <w:ind w:firstLine="720"/>
        <w:jc w:val="both"/>
        <w:rPr>
          <w:rFonts w:ascii="Times New Roman" w:hAnsi="Times New Roman"/>
          <w:b/>
          <w:color w:val="00000A"/>
          <w:sz w:val="24"/>
        </w:rPr>
      </w:pPr>
    </w:p>
    <w:p w14:paraId="0B2BB82F" w14:textId="77777777" w:rsidR="00BB074F" w:rsidRDefault="00D418DB">
      <w:pPr>
        <w:pStyle w:val="1f1"/>
        <w:ind w:firstLine="720"/>
        <w:jc w:val="both"/>
        <w:rPr>
          <w:rFonts w:ascii="Times New Roman" w:hAnsi="Times New Roman"/>
          <w:b/>
          <w:color w:val="00000A"/>
          <w:sz w:val="24"/>
        </w:rPr>
      </w:pPr>
      <w:r>
        <w:rPr>
          <w:rFonts w:ascii="Times New Roman" w:hAnsi="Times New Roman"/>
          <w:b/>
          <w:color w:val="00000A"/>
          <w:sz w:val="24"/>
        </w:rPr>
        <w:t>6. Участники соревнований.</w:t>
      </w:r>
    </w:p>
    <w:p w14:paraId="2745901C" w14:textId="77777777" w:rsidR="00BB074F" w:rsidRDefault="00D418DB">
      <w:pPr>
        <w:spacing w:line="240" w:lineRule="auto"/>
        <w:ind w:firstLine="709"/>
        <w:jc w:val="both"/>
        <w:rPr>
          <w:rFonts w:ascii="Times New Roman" w:hAnsi="Times New Roman"/>
          <w:sz w:val="24"/>
        </w:rPr>
      </w:pPr>
      <w:r>
        <w:rPr>
          <w:rFonts w:ascii="Times New Roman" w:hAnsi="Times New Roman"/>
          <w:sz w:val="24"/>
        </w:rPr>
        <w:t>6.1. К участию в соревнованиях допускаются участники «соло» и команды. На соревнованиях можно заявиться в следующие классы:</w:t>
      </w:r>
    </w:p>
    <w:p w14:paraId="32B63C05" w14:textId="77777777" w:rsidR="00BB074F" w:rsidRDefault="00D418DB">
      <w:pPr>
        <w:spacing w:line="240" w:lineRule="auto"/>
        <w:ind w:firstLine="709"/>
        <w:jc w:val="both"/>
        <w:rPr>
          <w:rFonts w:ascii="Times New Roman" w:hAnsi="Times New Roman"/>
          <w:sz w:val="24"/>
        </w:rPr>
      </w:pPr>
      <w:r>
        <w:rPr>
          <w:rFonts w:ascii="Times New Roman" w:hAnsi="Times New Roman"/>
          <w:sz w:val="24"/>
        </w:rPr>
        <w:t>М — мужчины «соло» и мужские команды (2 человека).</w:t>
      </w:r>
    </w:p>
    <w:p w14:paraId="142947FD" w14:textId="77777777" w:rsidR="00BB074F" w:rsidRDefault="00D418DB">
      <w:pPr>
        <w:spacing w:line="240" w:lineRule="auto"/>
        <w:ind w:firstLine="709"/>
        <w:jc w:val="both"/>
        <w:rPr>
          <w:rFonts w:ascii="Times New Roman" w:hAnsi="Times New Roman"/>
          <w:sz w:val="24"/>
        </w:rPr>
      </w:pPr>
      <w:r>
        <w:rPr>
          <w:rFonts w:ascii="Times New Roman" w:hAnsi="Times New Roman"/>
          <w:sz w:val="24"/>
        </w:rPr>
        <w:t>Ж — женщины «соло» и женские команды (2 человека).</w:t>
      </w:r>
    </w:p>
    <w:p w14:paraId="0EBB62EB" w14:textId="77777777" w:rsidR="00BB074F" w:rsidRDefault="00D418DB">
      <w:pPr>
        <w:spacing w:line="240" w:lineRule="auto"/>
        <w:ind w:firstLine="709"/>
        <w:jc w:val="both"/>
        <w:rPr>
          <w:rFonts w:ascii="Times New Roman" w:hAnsi="Times New Roman"/>
          <w:sz w:val="24"/>
        </w:rPr>
      </w:pPr>
      <w:r>
        <w:rPr>
          <w:rFonts w:ascii="Times New Roman" w:hAnsi="Times New Roman"/>
          <w:sz w:val="24"/>
        </w:rPr>
        <w:t>МЖ — команды со смешанным составом (2 человека).</w:t>
      </w:r>
    </w:p>
    <w:p w14:paraId="45CE9914"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6.2. Возрастные группы участников и команд определяются в соответствии с правилами соревнований по рогейну. Возраст участников определяется на 31 декабря года проведения соревнований. Возрастные группы участников и команд выделяются организаторами с учетом количества заявившихся участников соответствующего возраста. </w:t>
      </w:r>
    </w:p>
    <w:p w14:paraId="21D36797" w14:textId="77777777" w:rsidR="00BB074F" w:rsidRDefault="00D418DB">
      <w:pPr>
        <w:spacing w:line="240" w:lineRule="auto"/>
        <w:ind w:firstLine="709"/>
        <w:jc w:val="both"/>
        <w:rPr>
          <w:rFonts w:ascii="Times New Roman" w:hAnsi="Times New Roman"/>
          <w:sz w:val="24"/>
        </w:rPr>
      </w:pPr>
      <w:r>
        <w:rPr>
          <w:rFonts w:ascii="Times New Roman" w:hAnsi="Times New Roman"/>
          <w:sz w:val="24"/>
        </w:rPr>
        <w:t>6.3. Команда, в составе которой есть участник моложе 18 лет, должна включать хотя бы одного участника в возрасте старше 18 лет, участники «соло» допускаются к участию только с 18 лет.</w:t>
      </w:r>
    </w:p>
    <w:p w14:paraId="4639BEBB" w14:textId="77777777" w:rsidR="00BB074F" w:rsidRDefault="00BB074F">
      <w:pPr>
        <w:pStyle w:val="1f1"/>
        <w:ind w:firstLine="720"/>
        <w:jc w:val="both"/>
        <w:rPr>
          <w:rFonts w:ascii="Times New Roman" w:hAnsi="Times New Roman"/>
          <w:sz w:val="24"/>
        </w:rPr>
      </w:pPr>
    </w:p>
    <w:p w14:paraId="04D30D61" w14:textId="77777777" w:rsidR="00A01656" w:rsidRDefault="00A01656">
      <w:pPr>
        <w:spacing w:line="240" w:lineRule="auto"/>
        <w:rPr>
          <w:rFonts w:ascii="Times New Roman" w:hAnsi="Times New Roman"/>
          <w:b/>
          <w:color w:val="00000A"/>
          <w:sz w:val="24"/>
        </w:rPr>
      </w:pPr>
      <w:r>
        <w:rPr>
          <w:rFonts w:ascii="Times New Roman" w:hAnsi="Times New Roman"/>
          <w:b/>
          <w:color w:val="00000A"/>
          <w:sz w:val="24"/>
        </w:rPr>
        <w:br w:type="page"/>
      </w:r>
    </w:p>
    <w:p w14:paraId="3056F296" w14:textId="0A51F28F" w:rsidR="00BB074F" w:rsidRDefault="00D418DB">
      <w:pPr>
        <w:pStyle w:val="1f1"/>
        <w:ind w:firstLine="720"/>
        <w:jc w:val="both"/>
        <w:rPr>
          <w:rFonts w:ascii="Times New Roman" w:hAnsi="Times New Roman"/>
          <w:b/>
          <w:color w:val="00000A"/>
          <w:sz w:val="24"/>
        </w:rPr>
      </w:pPr>
      <w:r>
        <w:rPr>
          <w:rFonts w:ascii="Times New Roman" w:hAnsi="Times New Roman"/>
          <w:b/>
          <w:color w:val="00000A"/>
          <w:sz w:val="24"/>
        </w:rPr>
        <w:lastRenderedPageBreak/>
        <w:t>7. Предварительная программа соревнований.</w:t>
      </w:r>
    </w:p>
    <w:p w14:paraId="12A5387D" w14:textId="091069E9" w:rsidR="00BB074F" w:rsidRPr="00A01656" w:rsidRDefault="00A01656">
      <w:pPr>
        <w:pStyle w:val="1f1"/>
        <w:ind w:firstLine="720"/>
        <w:jc w:val="both"/>
        <w:rPr>
          <w:rFonts w:ascii="Times New Roman" w:hAnsi="Times New Roman"/>
          <w:b/>
          <w:bCs/>
          <w:color w:val="00000A"/>
          <w:sz w:val="24"/>
        </w:rPr>
      </w:pPr>
      <w:r w:rsidRPr="00A01656">
        <w:rPr>
          <w:rFonts w:ascii="Times New Roman" w:hAnsi="Times New Roman"/>
          <w:b/>
          <w:bCs/>
          <w:color w:val="00000A"/>
          <w:sz w:val="24"/>
        </w:rPr>
        <w:t>0</w:t>
      </w:r>
      <w:r w:rsidR="00D418DB" w:rsidRPr="00A01656">
        <w:rPr>
          <w:rFonts w:ascii="Times New Roman" w:hAnsi="Times New Roman"/>
          <w:b/>
          <w:bCs/>
          <w:color w:val="00000A"/>
          <w:sz w:val="24"/>
        </w:rPr>
        <w:t xml:space="preserve">9 </w:t>
      </w:r>
      <w:r w:rsidRPr="00A01656">
        <w:rPr>
          <w:rFonts w:ascii="Times New Roman" w:hAnsi="Times New Roman"/>
          <w:b/>
          <w:bCs/>
          <w:color w:val="00000A"/>
          <w:sz w:val="24"/>
        </w:rPr>
        <w:t>октября</w:t>
      </w:r>
      <w:r w:rsidR="00D418DB" w:rsidRPr="00A01656">
        <w:rPr>
          <w:rFonts w:ascii="Times New Roman" w:hAnsi="Times New Roman"/>
          <w:b/>
          <w:bCs/>
          <w:color w:val="00000A"/>
          <w:sz w:val="24"/>
        </w:rPr>
        <w:t>, пятница.</w:t>
      </w:r>
    </w:p>
    <w:p w14:paraId="6774DEA3" w14:textId="77777777" w:rsidR="00BB074F" w:rsidRDefault="00D418DB">
      <w:pPr>
        <w:pStyle w:val="1f1"/>
        <w:ind w:firstLine="720"/>
        <w:jc w:val="both"/>
        <w:rPr>
          <w:rFonts w:ascii="Times New Roman" w:hAnsi="Times New Roman"/>
          <w:color w:val="00000A"/>
          <w:sz w:val="24"/>
        </w:rPr>
      </w:pPr>
      <w:r>
        <w:rPr>
          <w:rFonts w:ascii="Times New Roman" w:hAnsi="Times New Roman"/>
          <w:color w:val="00000A"/>
          <w:sz w:val="24"/>
        </w:rPr>
        <w:t>с 18:00</w:t>
      </w:r>
      <w:r>
        <w:rPr>
          <w:rFonts w:ascii="Times New Roman" w:hAnsi="Times New Roman"/>
          <w:color w:val="00000A"/>
          <w:sz w:val="24"/>
        </w:rPr>
        <w:tab/>
      </w:r>
      <w:r>
        <w:rPr>
          <w:rFonts w:ascii="Times New Roman" w:hAnsi="Times New Roman"/>
          <w:color w:val="00000A"/>
          <w:sz w:val="24"/>
        </w:rPr>
        <w:tab/>
        <w:t>Заезд и размещение участников в палаточном лагере.</w:t>
      </w:r>
    </w:p>
    <w:p w14:paraId="098DFB25" w14:textId="3C6BB029" w:rsidR="00BB074F" w:rsidRPr="00A01656" w:rsidRDefault="00A01656">
      <w:pPr>
        <w:pStyle w:val="1f1"/>
        <w:ind w:firstLine="720"/>
        <w:jc w:val="both"/>
        <w:rPr>
          <w:rFonts w:ascii="Times New Roman" w:hAnsi="Times New Roman"/>
          <w:b/>
          <w:bCs/>
          <w:color w:val="00000A"/>
          <w:sz w:val="24"/>
        </w:rPr>
      </w:pPr>
      <w:r w:rsidRPr="00A01656">
        <w:rPr>
          <w:rFonts w:ascii="Times New Roman" w:hAnsi="Times New Roman"/>
          <w:b/>
          <w:bCs/>
          <w:color w:val="00000A"/>
          <w:sz w:val="24"/>
        </w:rPr>
        <w:t>1</w:t>
      </w:r>
      <w:r w:rsidR="00D418DB" w:rsidRPr="00A01656">
        <w:rPr>
          <w:rFonts w:ascii="Times New Roman" w:hAnsi="Times New Roman"/>
          <w:b/>
          <w:bCs/>
          <w:color w:val="00000A"/>
          <w:sz w:val="24"/>
        </w:rPr>
        <w:t xml:space="preserve">0 </w:t>
      </w:r>
      <w:r w:rsidRPr="00A01656">
        <w:rPr>
          <w:rFonts w:ascii="Times New Roman" w:hAnsi="Times New Roman"/>
          <w:b/>
          <w:bCs/>
          <w:color w:val="00000A"/>
          <w:sz w:val="24"/>
        </w:rPr>
        <w:t>октябр</w:t>
      </w:r>
      <w:r w:rsidR="00D418DB" w:rsidRPr="00A01656">
        <w:rPr>
          <w:rFonts w:ascii="Times New Roman" w:hAnsi="Times New Roman"/>
          <w:b/>
          <w:bCs/>
          <w:color w:val="00000A"/>
          <w:sz w:val="24"/>
        </w:rPr>
        <w:t>я, суббота.</w:t>
      </w:r>
    </w:p>
    <w:p w14:paraId="26E86B72" w14:textId="0C263D72" w:rsidR="00BB074F" w:rsidRDefault="00D418DB">
      <w:pPr>
        <w:pStyle w:val="1f1"/>
        <w:ind w:firstLine="720"/>
        <w:jc w:val="both"/>
        <w:rPr>
          <w:rFonts w:ascii="Times New Roman" w:hAnsi="Times New Roman"/>
          <w:color w:val="00000A"/>
          <w:sz w:val="24"/>
        </w:rPr>
      </w:pPr>
      <w:r>
        <w:rPr>
          <w:rFonts w:ascii="Times New Roman" w:hAnsi="Times New Roman"/>
          <w:color w:val="00000A"/>
          <w:sz w:val="24"/>
        </w:rPr>
        <w:t xml:space="preserve">09.00 - 11:30 </w:t>
      </w:r>
      <w:r>
        <w:rPr>
          <w:rFonts w:ascii="Times New Roman" w:hAnsi="Times New Roman"/>
          <w:color w:val="00000A"/>
          <w:sz w:val="24"/>
        </w:rPr>
        <w:tab/>
        <w:t xml:space="preserve">Регистрация участников всех </w:t>
      </w:r>
      <w:r w:rsidR="00A01656">
        <w:rPr>
          <w:rFonts w:ascii="Times New Roman" w:hAnsi="Times New Roman"/>
          <w:color w:val="00000A"/>
          <w:sz w:val="24"/>
        </w:rPr>
        <w:t>форматов</w:t>
      </w:r>
      <w:r>
        <w:rPr>
          <w:rFonts w:ascii="Times New Roman" w:hAnsi="Times New Roman"/>
          <w:color w:val="00000A"/>
          <w:sz w:val="24"/>
        </w:rPr>
        <w:t>, выдача карт и сопутствующих материалов.</w:t>
      </w:r>
    </w:p>
    <w:p w14:paraId="3D6EC650" w14:textId="406DFB2C" w:rsidR="00BB074F" w:rsidRDefault="00D418DB">
      <w:pPr>
        <w:pStyle w:val="1f1"/>
        <w:ind w:firstLine="720"/>
        <w:jc w:val="both"/>
        <w:rPr>
          <w:rFonts w:ascii="Times New Roman" w:hAnsi="Times New Roman"/>
          <w:color w:val="00000A"/>
          <w:sz w:val="24"/>
        </w:rPr>
      </w:pPr>
      <w:r>
        <w:rPr>
          <w:rFonts w:ascii="Times New Roman" w:hAnsi="Times New Roman"/>
          <w:color w:val="00000A"/>
          <w:sz w:val="24"/>
        </w:rPr>
        <w:t>11:30 – 11.45</w:t>
      </w:r>
      <w:r>
        <w:rPr>
          <w:rFonts w:ascii="Times New Roman" w:hAnsi="Times New Roman"/>
          <w:color w:val="00000A"/>
          <w:sz w:val="24"/>
        </w:rPr>
        <w:tab/>
        <w:t xml:space="preserve">Открытие соревнований, брифинг </w:t>
      </w:r>
      <w:r w:rsidR="00A01656">
        <w:rPr>
          <w:rFonts w:ascii="Times New Roman" w:hAnsi="Times New Roman"/>
          <w:color w:val="00000A"/>
          <w:sz w:val="24"/>
        </w:rPr>
        <w:t>(</w:t>
      </w:r>
      <w:r>
        <w:rPr>
          <w:rFonts w:ascii="Times New Roman" w:hAnsi="Times New Roman"/>
          <w:color w:val="00000A"/>
          <w:sz w:val="24"/>
        </w:rPr>
        <w:t>присутствие на брифинге одного из участников команды обязательно</w:t>
      </w:r>
      <w:r w:rsidR="00A01656">
        <w:rPr>
          <w:rFonts w:ascii="Times New Roman" w:hAnsi="Times New Roman"/>
          <w:color w:val="00000A"/>
          <w:sz w:val="24"/>
        </w:rPr>
        <w:t>)</w:t>
      </w:r>
      <w:r>
        <w:rPr>
          <w:rFonts w:ascii="Times New Roman" w:hAnsi="Times New Roman"/>
          <w:color w:val="00000A"/>
          <w:sz w:val="24"/>
        </w:rPr>
        <w:t>.</w:t>
      </w:r>
    </w:p>
    <w:p w14:paraId="5DBAB2FE" w14:textId="77777777" w:rsidR="00BB074F" w:rsidRDefault="00D418DB">
      <w:pPr>
        <w:pStyle w:val="1f1"/>
        <w:ind w:firstLine="720"/>
        <w:jc w:val="both"/>
        <w:rPr>
          <w:rFonts w:ascii="Times New Roman" w:hAnsi="Times New Roman"/>
          <w:color w:val="00000A"/>
          <w:sz w:val="24"/>
        </w:rPr>
      </w:pPr>
      <w:r>
        <w:rPr>
          <w:rFonts w:ascii="Times New Roman" w:hAnsi="Times New Roman"/>
          <w:color w:val="00000A"/>
          <w:sz w:val="24"/>
        </w:rPr>
        <w:t xml:space="preserve">12:00 </w:t>
      </w:r>
      <w:r>
        <w:rPr>
          <w:rFonts w:ascii="Times New Roman" w:hAnsi="Times New Roman"/>
          <w:color w:val="00000A"/>
          <w:sz w:val="24"/>
        </w:rPr>
        <w:tab/>
      </w:r>
      <w:r>
        <w:rPr>
          <w:rFonts w:ascii="Times New Roman" w:hAnsi="Times New Roman"/>
          <w:color w:val="00000A"/>
          <w:sz w:val="24"/>
        </w:rPr>
        <w:tab/>
        <w:t>Общий старт участников всех классов.</w:t>
      </w:r>
    </w:p>
    <w:p w14:paraId="5E71A27F" w14:textId="5649AF35" w:rsidR="00BB074F" w:rsidRDefault="00D418DB">
      <w:pPr>
        <w:pStyle w:val="1f1"/>
        <w:ind w:firstLine="720"/>
        <w:jc w:val="both"/>
        <w:rPr>
          <w:rFonts w:ascii="Times New Roman" w:hAnsi="Times New Roman"/>
          <w:color w:val="00000A"/>
          <w:sz w:val="24"/>
        </w:rPr>
      </w:pPr>
      <w:r>
        <w:rPr>
          <w:rFonts w:ascii="Times New Roman" w:hAnsi="Times New Roman"/>
          <w:color w:val="00000A"/>
          <w:sz w:val="24"/>
        </w:rPr>
        <w:t>18:00</w:t>
      </w:r>
      <w:r>
        <w:rPr>
          <w:rFonts w:ascii="Times New Roman" w:hAnsi="Times New Roman"/>
          <w:color w:val="00000A"/>
          <w:sz w:val="24"/>
        </w:rPr>
        <w:tab/>
      </w:r>
      <w:r>
        <w:rPr>
          <w:rFonts w:ascii="Times New Roman" w:hAnsi="Times New Roman"/>
          <w:color w:val="00000A"/>
          <w:sz w:val="24"/>
        </w:rPr>
        <w:tab/>
        <w:t>Истечение контрольного времени.</w:t>
      </w:r>
    </w:p>
    <w:p w14:paraId="4873D560" w14:textId="63D3777E" w:rsidR="00BB074F" w:rsidRDefault="00D418DB">
      <w:pPr>
        <w:pStyle w:val="1f1"/>
        <w:ind w:firstLine="720"/>
        <w:jc w:val="both"/>
        <w:rPr>
          <w:rFonts w:ascii="Times New Roman" w:hAnsi="Times New Roman"/>
          <w:color w:val="00000A"/>
          <w:sz w:val="24"/>
        </w:rPr>
      </w:pPr>
      <w:r>
        <w:rPr>
          <w:rFonts w:ascii="Times New Roman" w:hAnsi="Times New Roman"/>
          <w:color w:val="00000A"/>
          <w:sz w:val="24"/>
        </w:rPr>
        <w:t>18:30</w:t>
      </w:r>
      <w:r>
        <w:rPr>
          <w:rFonts w:ascii="Times New Roman" w:hAnsi="Times New Roman"/>
          <w:color w:val="00000A"/>
          <w:sz w:val="24"/>
        </w:rPr>
        <w:tab/>
      </w:r>
      <w:r>
        <w:rPr>
          <w:rFonts w:ascii="Times New Roman" w:hAnsi="Times New Roman"/>
          <w:color w:val="00000A"/>
          <w:sz w:val="24"/>
        </w:rPr>
        <w:tab/>
        <w:t>Закрытие финиша, публикация результатов.</w:t>
      </w:r>
    </w:p>
    <w:p w14:paraId="1ECDABA7" w14:textId="429C048D" w:rsidR="00BB074F" w:rsidRDefault="00D418DB">
      <w:pPr>
        <w:pStyle w:val="1f1"/>
        <w:ind w:firstLine="720"/>
        <w:jc w:val="both"/>
        <w:rPr>
          <w:rFonts w:ascii="Times New Roman" w:hAnsi="Times New Roman"/>
          <w:color w:val="00000A"/>
          <w:sz w:val="24"/>
        </w:rPr>
      </w:pPr>
      <w:r>
        <w:rPr>
          <w:rFonts w:ascii="Times New Roman" w:hAnsi="Times New Roman"/>
          <w:color w:val="00000A"/>
          <w:sz w:val="24"/>
        </w:rPr>
        <w:t>19:00</w:t>
      </w:r>
      <w:r>
        <w:rPr>
          <w:rFonts w:ascii="Times New Roman" w:hAnsi="Times New Roman"/>
          <w:color w:val="00000A"/>
          <w:sz w:val="24"/>
        </w:rPr>
        <w:tab/>
      </w:r>
      <w:r>
        <w:rPr>
          <w:rFonts w:ascii="Times New Roman" w:hAnsi="Times New Roman"/>
          <w:color w:val="00000A"/>
          <w:sz w:val="24"/>
        </w:rPr>
        <w:tab/>
        <w:t>Награждение победителей и призеров.</w:t>
      </w:r>
    </w:p>
    <w:p w14:paraId="085D3A1E" w14:textId="77777777" w:rsidR="00BB074F" w:rsidRDefault="00BB074F">
      <w:pPr>
        <w:pStyle w:val="1f1"/>
        <w:ind w:firstLine="720"/>
        <w:jc w:val="both"/>
        <w:rPr>
          <w:rFonts w:ascii="Times New Roman" w:hAnsi="Times New Roman"/>
          <w:b/>
          <w:sz w:val="24"/>
        </w:rPr>
      </w:pPr>
    </w:p>
    <w:p w14:paraId="7B8B530F" w14:textId="77777777" w:rsidR="00BB074F" w:rsidRDefault="00D418DB">
      <w:pPr>
        <w:pStyle w:val="1f1"/>
        <w:ind w:firstLine="720"/>
        <w:jc w:val="both"/>
        <w:rPr>
          <w:rFonts w:ascii="Times New Roman" w:hAnsi="Times New Roman"/>
          <w:b/>
          <w:sz w:val="24"/>
        </w:rPr>
      </w:pPr>
      <w:r>
        <w:rPr>
          <w:rFonts w:ascii="Times New Roman" w:hAnsi="Times New Roman"/>
          <w:b/>
          <w:sz w:val="24"/>
        </w:rPr>
        <w:t>8. Карта соревнований, контрольные пункты (КП), легенды КП.</w:t>
      </w:r>
    </w:p>
    <w:p w14:paraId="2AFE4F33" w14:textId="56366267" w:rsidR="00BB074F" w:rsidRDefault="00D418DB">
      <w:pPr>
        <w:spacing w:line="240" w:lineRule="auto"/>
        <w:ind w:firstLine="720"/>
        <w:jc w:val="both"/>
        <w:rPr>
          <w:rFonts w:ascii="Times New Roman" w:hAnsi="Times New Roman"/>
          <w:sz w:val="24"/>
        </w:rPr>
      </w:pPr>
      <w:r>
        <w:rPr>
          <w:rFonts w:ascii="Times New Roman" w:hAnsi="Times New Roman"/>
          <w:sz w:val="24"/>
        </w:rPr>
        <w:t>8.1. Карта подготовлена специально для соревнований, предварительный масштаб карты 1:</w:t>
      </w:r>
      <w:r w:rsidR="00A01656">
        <w:rPr>
          <w:rFonts w:ascii="Times New Roman" w:hAnsi="Times New Roman"/>
          <w:sz w:val="24"/>
        </w:rPr>
        <w:t>25</w:t>
      </w:r>
      <w:r>
        <w:rPr>
          <w:rFonts w:ascii="Times New Roman" w:hAnsi="Times New Roman"/>
          <w:sz w:val="24"/>
        </w:rPr>
        <w:t xml:space="preserve">000, сечение рельефа 5м, условные знаки для спортивного ориентирования ISOM2000. Карта распечатана на </w:t>
      </w:r>
      <w:r w:rsidR="008C055B">
        <w:rPr>
          <w:rFonts w:ascii="Times New Roman" w:hAnsi="Times New Roman"/>
          <w:sz w:val="24"/>
        </w:rPr>
        <w:t xml:space="preserve">2х </w:t>
      </w:r>
      <w:r>
        <w:rPr>
          <w:rFonts w:ascii="Times New Roman" w:hAnsi="Times New Roman"/>
          <w:sz w:val="24"/>
        </w:rPr>
        <w:t>листах формата А3. Полевые работы по корректировке карты – осень 2026.</w:t>
      </w:r>
    </w:p>
    <w:p w14:paraId="79312EF7"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8.2. КП представляет собой бело-оранжевый (бело-красный) знак со стороной 30x30 см со светоотражающей полосой и закрепленной рядом с ним станцией электронной отметки SFR. Образец маркировки КП будет установлен в Центре соревнований до старта для ознакомления с ним участниками. </w:t>
      </w:r>
    </w:p>
    <w:p w14:paraId="6EE3B8F5"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8.3. Знак КП гарантированно виден в светлое время суток с расстояния не менее 10 метров с вероятных направлений подхода к КП </w:t>
      </w:r>
      <w:r w:rsidRPr="00A01656">
        <w:rPr>
          <w:rFonts w:ascii="Times New Roman" w:hAnsi="Times New Roman"/>
          <w:sz w:val="24"/>
        </w:rPr>
        <w:t>(за исключением КП, заранее оговоренных в легенде)</w:t>
      </w:r>
      <w:r>
        <w:rPr>
          <w:rFonts w:ascii="Times New Roman" w:hAnsi="Times New Roman"/>
          <w:sz w:val="24"/>
        </w:rPr>
        <w:t xml:space="preserve">. </w:t>
      </w:r>
    </w:p>
    <w:p w14:paraId="313B7954"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8.4. Знак КП будет установлен на высоте от 0,5 до 2 метров от земли </w:t>
      </w:r>
      <w:r w:rsidRPr="00A01656">
        <w:rPr>
          <w:rFonts w:ascii="Times New Roman" w:hAnsi="Times New Roman"/>
          <w:sz w:val="24"/>
        </w:rPr>
        <w:t>(за исключением КП, заранее оговоренных в легенде)</w:t>
      </w:r>
      <w:r>
        <w:rPr>
          <w:rFonts w:ascii="Times New Roman" w:hAnsi="Times New Roman"/>
          <w:sz w:val="24"/>
        </w:rPr>
        <w:t xml:space="preserve">, станция электронной отметки SFR будет легкодоступна для всех участников соревнований. </w:t>
      </w:r>
    </w:p>
    <w:p w14:paraId="51AA5BC3"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8.5. Обозначение (номер) КП будет нанесен на станцию электронной отметки SFR. </w:t>
      </w:r>
      <w:r w:rsidRPr="00A01656">
        <w:rPr>
          <w:rFonts w:ascii="Times New Roman" w:hAnsi="Times New Roman"/>
          <w:sz w:val="24"/>
        </w:rPr>
        <w:t>На дистанции будет установлено много КП.</w:t>
      </w:r>
      <w:r>
        <w:rPr>
          <w:rFonts w:ascii="Times New Roman" w:hAnsi="Times New Roman"/>
          <w:b/>
          <w:color w:val="FF0000"/>
          <w:sz w:val="24"/>
        </w:rPr>
        <w:t xml:space="preserve"> </w:t>
      </w:r>
      <w:r>
        <w:rPr>
          <w:rFonts w:ascii="Times New Roman" w:hAnsi="Times New Roman"/>
          <w:sz w:val="24"/>
        </w:rPr>
        <w:t>Порядок взятия КП и их количество участники выбирают самостоятельно. За прохождение каждого КП начисляется количество очков, равное первой цифре номера КП. Стоимость КП варьируется от 2 до 10 очков.</w:t>
      </w:r>
    </w:p>
    <w:p w14:paraId="0F8F364A" w14:textId="77777777" w:rsidR="00BB074F" w:rsidRPr="00F47786" w:rsidRDefault="00D418DB">
      <w:pPr>
        <w:pStyle w:val="1f1"/>
        <w:ind w:firstLine="720"/>
        <w:jc w:val="both"/>
        <w:rPr>
          <w:rFonts w:ascii="Times New Roman" w:hAnsi="Times New Roman"/>
          <w:sz w:val="24"/>
        </w:rPr>
      </w:pPr>
      <w:r>
        <w:rPr>
          <w:rFonts w:ascii="Times New Roman" w:hAnsi="Times New Roman"/>
          <w:sz w:val="24"/>
        </w:rPr>
        <w:t xml:space="preserve">8.6. Легенда КП дает словесное описание объекта, на котором расположен КП и место его расположения на данном объекте. </w:t>
      </w:r>
      <w:r w:rsidRPr="00F47786">
        <w:rPr>
          <w:rFonts w:ascii="Times New Roman" w:hAnsi="Times New Roman"/>
          <w:sz w:val="24"/>
        </w:rPr>
        <w:t>Легенды КП будут впечатаны в карту.</w:t>
      </w:r>
    </w:p>
    <w:p w14:paraId="04225E52" w14:textId="2B789AAC" w:rsidR="00BB074F" w:rsidRDefault="00D418DB">
      <w:pPr>
        <w:spacing w:line="240" w:lineRule="auto"/>
        <w:ind w:firstLine="720"/>
        <w:jc w:val="both"/>
        <w:rPr>
          <w:rFonts w:ascii="Times New Roman" w:hAnsi="Times New Roman"/>
          <w:sz w:val="24"/>
        </w:rPr>
      </w:pPr>
      <w:r>
        <w:rPr>
          <w:rFonts w:ascii="Times New Roman" w:hAnsi="Times New Roman"/>
          <w:sz w:val="24"/>
        </w:rPr>
        <w:t xml:space="preserve">8.7. Карта </w:t>
      </w:r>
      <w:r w:rsidR="00A01656">
        <w:rPr>
          <w:rFonts w:ascii="Times New Roman" w:hAnsi="Times New Roman"/>
          <w:sz w:val="24"/>
        </w:rPr>
        <w:t>с ламинированием</w:t>
      </w:r>
      <w:r>
        <w:rPr>
          <w:rFonts w:ascii="Times New Roman" w:hAnsi="Times New Roman"/>
          <w:sz w:val="24"/>
        </w:rPr>
        <w:t>.</w:t>
      </w:r>
    </w:p>
    <w:p w14:paraId="3589346D" w14:textId="77777777" w:rsidR="00BB074F" w:rsidRDefault="00BB074F">
      <w:pPr>
        <w:pStyle w:val="1f1"/>
        <w:ind w:firstLine="720"/>
        <w:jc w:val="both"/>
        <w:rPr>
          <w:rFonts w:ascii="Times New Roman" w:hAnsi="Times New Roman"/>
          <w:sz w:val="24"/>
        </w:rPr>
      </w:pPr>
    </w:p>
    <w:p w14:paraId="6BACFBC2" w14:textId="77777777" w:rsidR="00BB074F" w:rsidRDefault="00D418DB">
      <w:pPr>
        <w:pStyle w:val="1f1"/>
        <w:ind w:firstLine="720"/>
        <w:jc w:val="both"/>
        <w:rPr>
          <w:rFonts w:ascii="Times New Roman" w:hAnsi="Times New Roman"/>
          <w:b/>
          <w:sz w:val="24"/>
        </w:rPr>
      </w:pPr>
      <w:r>
        <w:rPr>
          <w:rFonts w:ascii="Times New Roman" w:hAnsi="Times New Roman"/>
          <w:b/>
          <w:sz w:val="24"/>
        </w:rPr>
        <w:t>9. Система отметки на КП.</w:t>
      </w:r>
    </w:p>
    <w:p w14:paraId="66432A39"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9.1. На соревнованиях применяется электронная система отметки стандарта «SFR system». Каждый спортсмен должен иметь SFR чип (можно использовать свои собственные чипы или арендовать чип у организаторов). Программа для подсчета результатов – «SFR event centre».</w:t>
      </w:r>
    </w:p>
    <w:p w14:paraId="39B7CA83" w14:textId="77777777" w:rsidR="00BB074F" w:rsidRPr="00A01656" w:rsidRDefault="00D418DB" w:rsidP="00A01656">
      <w:pPr>
        <w:ind w:firstLine="720"/>
        <w:rPr>
          <w:rFonts w:ascii="Times New Roman" w:hAnsi="Times New Roman"/>
          <w:sz w:val="24"/>
        </w:rPr>
      </w:pPr>
      <w:r w:rsidRPr="00A01656">
        <w:rPr>
          <w:rFonts w:ascii="Times New Roman" w:hAnsi="Times New Roman"/>
          <w:sz w:val="24"/>
        </w:rPr>
        <w:t xml:space="preserve">9.2. ВНИМАНИЕ! Чип закрепляется на запястье каждого участника специальным браслетом, который не должен быть снят до финиша. Судьи лично при входе в стартовый коридор проверяют наличие опломбированного чипа и на финише срезают опломбированный чип! </w:t>
      </w:r>
    </w:p>
    <w:p w14:paraId="5AE0DC74" w14:textId="77777777" w:rsidR="00BB074F" w:rsidRDefault="00D418DB">
      <w:pPr>
        <w:pStyle w:val="1f1"/>
        <w:ind w:firstLine="720"/>
        <w:jc w:val="both"/>
        <w:rPr>
          <w:rFonts w:ascii="Times New Roman" w:hAnsi="Times New Roman"/>
          <w:b/>
          <w:color w:val="FF0000"/>
          <w:sz w:val="24"/>
        </w:rPr>
      </w:pPr>
      <w:r>
        <w:rPr>
          <w:rFonts w:ascii="Times New Roman" w:hAnsi="Times New Roman"/>
          <w:sz w:val="24"/>
        </w:rPr>
        <w:t xml:space="preserve">9.3. При командном участии все члены одной команды должны отметится на КП в течении 2 (двух) минут. Если это время будет превышено или один из участников не сделает отметки, то очки данного КП не будут засчитаны. При неисправности электронной системы отметки, участник должен воспользоваться резервной механической системой отметки, если она имеется на КП. </w:t>
      </w:r>
      <w:r w:rsidRPr="00A01656">
        <w:rPr>
          <w:rFonts w:ascii="Times New Roman" w:hAnsi="Times New Roman"/>
          <w:sz w:val="24"/>
        </w:rPr>
        <w:t>Если средства отметки на КП отсутствовали или были непригодны для использования, то команды (участники) должны получить за него очки, если они после финиша сообщат об этом судьям и докажут, что они посетили этот пункт. В исключительных случаях доказательством взятия КП может являться фотография. В данных случаях решение о взятии КП участниками принимает главный судья соревнований.</w:t>
      </w:r>
    </w:p>
    <w:p w14:paraId="7F76384F" w14:textId="77777777" w:rsidR="00BB074F" w:rsidRDefault="00BB074F">
      <w:pPr>
        <w:pStyle w:val="1f1"/>
        <w:ind w:firstLine="720"/>
        <w:jc w:val="both"/>
        <w:rPr>
          <w:rFonts w:ascii="Times New Roman" w:hAnsi="Times New Roman"/>
          <w:sz w:val="24"/>
        </w:rPr>
      </w:pPr>
    </w:p>
    <w:p w14:paraId="755B3DA9" w14:textId="77777777" w:rsidR="00BB074F" w:rsidRDefault="00D418DB">
      <w:pPr>
        <w:pStyle w:val="1f1"/>
        <w:ind w:firstLine="720"/>
        <w:jc w:val="both"/>
        <w:rPr>
          <w:rFonts w:ascii="Times New Roman" w:hAnsi="Times New Roman"/>
          <w:b/>
          <w:sz w:val="24"/>
        </w:rPr>
      </w:pPr>
      <w:r>
        <w:rPr>
          <w:rFonts w:ascii="Times New Roman" w:hAnsi="Times New Roman"/>
          <w:b/>
          <w:sz w:val="24"/>
        </w:rPr>
        <w:t>10. Определение результатов, награждение победителей и призеров.</w:t>
      </w:r>
    </w:p>
    <w:p w14:paraId="48596C1D" w14:textId="77777777" w:rsidR="00BB074F" w:rsidRDefault="00D418DB">
      <w:pPr>
        <w:pStyle w:val="1f1"/>
        <w:ind w:firstLine="720"/>
        <w:jc w:val="both"/>
        <w:rPr>
          <w:rFonts w:ascii="Times New Roman" w:hAnsi="Times New Roman"/>
          <w:sz w:val="24"/>
        </w:rPr>
      </w:pPr>
      <w:r>
        <w:rPr>
          <w:rFonts w:ascii="Times New Roman" w:hAnsi="Times New Roman"/>
          <w:sz w:val="24"/>
        </w:rPr>
        <w:t>10.1. Результатом команды или участника «соло» является сумма очков, набранная в пределах контрольного времени (с учетом штрафного времени - при наличии), которое определено соответствующим форматом. Время финиша команды соответствует времени финиша последнего из членов команды. Места в протоколе распределяются согласно набранным очкам. При равном количестве набранных очков более высокое место присуждается участнику или команде, затратившей на это меньше времени.</w:t>
      </w:r>
    </w:p>
    <w:p w14:paraId="299567C8" w14:textId="77777777" w:rsidR="00BB074F" w:rsidRDefault="00D418DB">
      <w:pPr>
        <w:pStyle w:val="1f1"/>
        <w:ind w:firstLine="720"/>
        <w:jc w:val="both"/>
        <w:rPr>
          <w:rFonts w:ascii="Times New Roman" w:hAnsi="Times New Roman"/>
          <w:sz w:val="24"/>
        </w:rPr>
      </w:pPr>
      <w:r>
        <w:rPr>
          <w:rFonts w:ascii="Times New Roman" w:hAnsi="Times New Roman"/>
          <w:sz w:val="24"/>
        </w:rPr>
        <w:t>10.2. Победители и призеры соревнований награждаются медалями и памятными призами от спонсоров.</w:t>
      </w:r>
    </w:p>
    <w:p w14:paraId="63BB35ED" w14:textId="77777777" w:rsidR="00BB074F" w:rsidRDefault="00BB074F">
      <w:pPr>
        <w:pStyle w:val="1f1"/>
        <w:ind w:firstLine="720"/>
        <w:jc w:val="both"/>
        <w:rPr>
          <w:rFonts w:ascii="Times New Roman" w:hAnsi="Times New Roman"/>
          <w:sz w:val="24"/>
        </w:rPr>
      </w:pPr>
    </w:p>
    <w:p w14:paraId="2010AFDF" w14:textId="77777777" w:rsidR="00BB074F" w:rsidRDefault="00D418DB">
      <w:pPr>
        <w:pStyle w:val="1f1"/>
        <w:ind w:firstLine="720"/>
        <w:jc w:val="both"/>
        <w:rPr>
          <w:rFonts w:ascii="Times New Roman" w:hAnsi="Times New Roman"/>
          <w:b/>
          <w:sz w:val="24"/>
        </w:rPr>
      </w:pPr>
      <w:r>
        <w:rPr>
          <w:rFonts w:ascii="Times New Roman" w:hAnsi="Times New Roman"/>
          <w:b/>
          <w:sz w:val="24"/>
        </w:rPr>
        <w:t>11. Проезд и размещение участников.</w:t>
      </w:r>
    </w:p>
    <w:p w14:paraId="3B37D1A2" w14:textId="77777777" w:rsidR="00BB074F" w:rsidRDefault="00D418DB">
      <w:pPr>
        <w:spacing w:line="240" w:lineRule="auto"/>
        <w:ind w:firstLine="708"/>
        <w:jc w:val="both"/>
        <w:rPr>
          <w:rFonts w:ascii="Times New Roman" w:hAnsi="Times New Roman"/>
          <w:sz w:val="24"/>
        </w:rPr>
      </w:pPr>
      <w:bookmarkStart w:id="6" w:name="_Hlk504696796"/>
      <w:r>
        <w:rPr>
          <w:rFonts w:ascii="Times New Roman" w:hAnsi="Times New Roman"/>
          <w:sz w:val="24"/>
        </w:rPr>
        <w:t>11.1. Подробная информация о вариантах проезда на общественном и личном транспорте до центра соревнований, а также о размещении будут опубликованы в бюллетене технической информации не позднее чем за 1 неделю до старта</w:t>
      </w:r>
      <w:bookmarkEnd w:id="6"/>
    </w:p>
    <w:p w14:paraId="67720299" w14:textId="77777777" w:rsidR="00BB074F" w:rsidRDefault="00D418DB">
      <w:pPr>
        <w:spacing w:line="240" w:lineRule="auto"/>
        <w:ind w:firstLine="708"/>
        <w:jc w:val="both"/>
        <w:rPr>
          <w:rFonts w:ascii="Times New Roman" w:hAnsi="Times New Roman"/>
          <w:sz w:val="24"/>
        </w:rPr>
      </w:pPr>
      <w:r>
        <w:rPr>
          <w:rFonts w:ascii="Times New Roman" w:hAnsi="Times New Roman"/>
          <w:sz w:val="24"/>
        </w:rPr>
        <w:t xml:space="preserve">11.2. Размещение участников соревнований будет производиться в полевых условиях в непосредственной близости от центра соревнований. </w:t>
      </w:r>
    </w:p>
    <w:p w14:paraId="1BDAA41E" w14:textId="77777777" w:rsidR="00BB074F" w:rsidRDefault="00BB074F">
      <w:pPr>
        <w:spacing w:line="240" w:lineRule="auto"/>
        <w:ind w:firstLine="708"/>
        <w:jc w:val="both"/>
        <w:rPr>
          <w:rFonts w:ascii="Times New Roman" w:hAnsi="Times New Roman"/>
          <w:sz w:val="24"/>
        </w:rPr>
      </w:pPr>
    </w:p>
    <w:p w14:paraId="2DD6C208" w14:textId="77777777" w:rsidR="00BB074F" w:rsidRDefault="00D418DB">
      <w:pPr>
        <w:pStyle w:val="1f1"/>
        <w:ind w:firstLine="720"/>
        <w:jc w:val="both"/>
        <w:rPr>
          <w:rFonts w:ascii="Times New Roman" w:hAnsi="Times New Roman"/>
          <w:b/>
          <w:sz w:val="24"/>
        </w:rPr>
      </w:pPr>
      <w:r>
        <w:rPr>
          <w:rFonts w:ascii="Times New Roman" w:hAnsi="Times New Roman"/>
          <w:b/>
          <w:sz w:val="24"/>
        </w:rPr>
        <w:t>12. Питание участников на дистанции.</w:t>
      </w:r>
    </w:p>
    <w:p w14:paraId="22DE6A0D" w14:textId="7F69EA99" w:rsidR="00BB074F" w:rsidRDefault="00D418DB">
      <w:pPr>
        <w:spacing w:line="240" w:lineRule="auto"/>
        <w:jc w:val="both"/>
        <w:rPr>
          <w:rFonts w:ascii="Times New Roman" w:hAnsi="Times New Roman"/>
          <w:sz w:val="24"/>
        </w:rPr>
      </w:pPr>
      <w:r>
        <w:rPr>
          <w:rFonts w:ascii="Times New Roman" w:hAnsi="Times New Roman"/>
          <w:sz w:val="24"/>
        </w:rPr>
        <w:tab/>
        <w:t xml:space="preserve">12.1. Пункт питания будет организован в центре соревнований. Питание будет открыто к моменту финиша участников формата </w:t>
      </w:r>
      <w:r w:rsidRPr="00F47786">
        <w:rPr>
          <w:rFonts w:ascii="Times New Roman" w:hAnsi="Times New Roman"/>
          <w:sz w:val="24"/>
        </w:rPr>
        <w:t>6 часов.</w:t>
      </w:r>
      <w:r>
        <w:rPr>
          <w:rFonts w:ascii="Times New Roman" w:hAnsi="Times New Roman"/>
          <w:color w:val="00B050"/>
          <w:sz w:val="24"/>
        </w:rPr>
        <w:t xml:space="preserve"> </w:t>
      </w:r>
      <w:r>
        <w:rPr>
          <w:rFonts w:ascii="Times New Roman" w:hAnsi="Times New Roman"/>
          <w:sz w:val="24"/>
        </w:rPr>
        <w:t>Участникам будут предложены горячий суп (бульон), закуски, чай (компот), печенье, конфеты.</w:t>
      </w:r>
    </w:p>
    <w:p w14:paraId="49973097" w14:textId="77777777" w:rsidR="00BB074F" w:rsidRPr="00A01656" w:rsidRDefault="00D418DB">
      <w:pPr>
        <w:pStyle w:val="1f1"/>
        <w:ind w:firstLine="720"/>
        <w:jc w:val="both"/>
        <w:rPr>
          <w:rFonts w:ascii="Times New Roman" w:hAnsi="Times New Roman"/>
          <w:sz w:val="24"/>
        </w:rPr>
      </w:pPr>
      <w:r>
        <w:rPr>
          <w:rFonts w:ascii="Times New Roman" w:hAnsi="Times New Roman"/>
          <w:sz w:val="24"/>
        </w:rPr>
        <w:t xml:space="preserve">12.2. </w:t>
      </w:r>
      <w:r w:rsidRPr="00A01656">
        <w:rPr>
          <w:rFonts w:ascii="Times New Roman" w:hAnsi="Times New Roman"/>
          <w:sz w:val="24"/>
        </w:rPr>
        <w:t>Участникам соревнований рекомендуется иметь с собой необходимый личный запас чистой питьевой воды.</w:t>
      </w:r>
    </w:p>
    <w:p w14:paraId="482FEFB7" w14:textId="77777777" w:rsidR="00BB074F" w:rsidRDefault="00BB074F">
      <w:pPr>
        <w:pStyle w:val="1f1"/>
        <w:ind w:firstLine="720"/>
        <w:jc w:val="both"/>
        <w:rPr>
          <w:rFonts w:ascii="Times New Roman" w:hAnsi="Times New Roman"/>
          <w:sz w:val="24"/>
        </w:rPr>
      </w:pPr>
    </w:p>
    <w:p w14:paraId="072071BA" w14:textId="77777777" w:rsidR="006C28B6" w:rsidRDefault="006C28B6">
      <w:pPr>
        <w:spacing w:line="240" w:lineRule="auto"/>
        <w:rPr>
          <w:rFonts w:ascii="Times New Roman" w:hAnsi="Times New Roman"/>
          <w:b/>
          <w:sz w:val="24"/>
        </w:rPr>
      </w:pPr>
      <w:r>
        <w:rPr>
          <w:rFonts w:ascii="Times New Roman" w:hAnsi="Times New Roman"/>
          <w:b/>
          <w:sz w:val="24"/>
        </w:rPr>
        <w:br w:type="page"/>
      </w:r>
    </w:p>
    <w:p w14:paraId="720C17AB" w14:textId="38B4B214" w:rsidR="00BB074F" w:rsidRDefault="00D418DB">
      <w:pPr>
        <w:spacing w:line="240" w:lineRule="auto"/>
        <w:ind w:firstLine="720"/>
        <w:jc w:val="both"/>
        <w:rPr>
          <w:rFonts w:ascii="Times New Roman" w:hAnsi="Times New Roman"/>
          <w:b/>
          <w:sz w:val="24"/>
        </w:rPr>
      </w:pPr>
      <w:r>
        <w:rPr>
          <w:rFonts w:ascii="Times New Roman" w:hAnsi="Times New Roman"/>
          <w:b/>
          <w:sz w:val="24"/>
        </w:rPr>
        <w:t>13. Снаряжение участников.</w:t>
      </w:r>
    </w:p>
    <w:p w14:paraId="54F4F34E" w14:textId="77777777" w:rsidR="00BB074F" w:rsidRDefault="00D418DB">
      <w:pPr>
        <w:ind w:firstLine="720"/>
        <w:jc w:val="both"/>
        <w:rPr>
          <w:rFonts w:ascii="Times New Roman" w:hAnsi="Times New Roman"/>
          <w:b/>
          <w:sz w:val="24"/>
        </w:rPr>
      </w:pPr>
      <w:r>
        <w:rPr>
          <w:rFonts w:ascii="Times New Roman" w:hAnsi="Times New Roman"/>
          <w:b/>
          <w:sz w:val="24"/>
        </w:rPr>
        <w:t>13.1. Обязательное снаряжение участников:</w:t>
      </w:r>
    </w:p>
    <w:tbl>
      <w:tblPr>
        <w:tblStyle w:val="TableGrid1"/>
        <w:tblW w:w="0" w:type="auto"/>
        <w:tblLayout w:type="fixed"/>
        <w:tblLook w:val="04A0" w:firstRow="1" w:lastRow="0" w:firstColumn="1" w:lastColumn="0" w:noHBand="0" w:noVBand="1"/>
      </w:tblPr>
      <w:tblGrid>
        <w:gridCol w:w="530"/>
        <w:gridCol w:w="5461"/>
        <w:gridCol w:w="3025"/>
      </w:tblGrid>
      <w:tr w:rsidR="00BB074F" w14:paraId="2419DE0E" w14:textId="77777777">
        <w:tc>
          <w:tcPr>
            <w:tcW w:w="530" w:type="dxa"/>
            <w:tcBorders>
              <w:top w:val="single" w:sz="4" w:space="0" w:color="000000"/>
              <w:left w:val="single" w:sz="4" w:space="0" w:color="000000"/>
              <w:bottom w:val="single" w:sz="4" w:space="0" w:color="000000"/>
              <w:right w:val="single" w:sz="4" w:space="0" w:color="000000"/>
            </w:tcBorders>
          </w:tcPr>
          <w:p w14:paraId="5426DEA9" w14:textId="77777777" w:rsidR="00BB074F" w:rsidRDefault="00D418DB">
            <w:pPr>
              <w:spacing w:line="240" w:lineRule="auto"/>
              <w:jc w:val="center"/>
              <w:rPr>
                <w:rFonts w:ascii="Times New Roman" w:hAnsi="Times New Roman"/>
                <w:sz w:val="24"/>
              </w:rPr>
            </w:pPr>
            <w:r>
              <w:rPr>
                <w:rFonts w:ascii="Times New Roman" w:hAnsi="Times New Roman"/>
                <w:sz w:val="24"/>
              </w:rPr>
              <w:t>№</w:t>
            </w:r>
          </w:p>
        </w:tc>
        <w:tc>
          <w:tcPr>
            <w:tcW w:w="5461" w:type="dxa"/>
            <w:tcBorders>
              <w:top w:val="single" w:sz="4" w:space="0" w:color="000000"/>
              <w:left w:val="single" w:sz="4" w:space="0" w:color="000000"/>
              <w:bottom w:val="single" w:sz="4" w:space="0" w:color="000000"/>
              <w:right w:val="single" w:sz="4" w:space="0" w:color="000000"/>
            </w:tcBorders>
          </w:tcPr>
          <w:p w14:paraId="7238E5BD" w14:textId="77777777" w:rsidR="00BB074F" w:rsidRDefault="00D418DB">
            <w:pPr>
              <w:spacing w:line="240" w:lineRule="auto"/>
              <w:jc w:val="center"/>
              <w:rPr>
                <w:rFonts w:ascii="Times New Roman" w:hAnsi="Times New Roman"/>
                <w:sz w:val="24"/>
              </w:rPr>
            </w:pPr>
            <w:r>
              <w:rPr>
                <w:rFonts w:ascii="Times New Roman" w:hAnsi="Times New Roman"/>
                <w:sz w:val="24"/>
              </w:rPr>
              <w:t>Наименование</w:t>
            </w:r>
          </w:p>
        </w:tc>
        <w:tc>
          <w:tcPr>
            <w:tcW w:w="3025" w:type="dxa"/>
            <w:tcBorders>
              <w:top w:val="single" w:sz="4" w:space="0" w:color="000000"/>
              <w:left w:val="single" w:sz="4" w:space="0" w:color="000000"/>
              <w:bottom w:val="single" w:sz="4" w:space="0" w:color="000000"/>
              <w:right w:val="single" w:sz="4" w:space="0" w:color="000000"/>
            </w:tcBorders>
          </w:tcPr>
          <w:p w14:paraId="0BD27687" w14:textId="77777777" w:rsidR="00BB074F" w:rsidRDefault="00D418DB">
            <w:pPr>
              <w:spacing w:line="240" w:lineRule="auto"/>
              <w:jc w:val="center"/>
              <w:rPr>
                <w:rFonts w:ascii="Times New Roman" w:hAnsi="Times New Roman"/>
                <w:sz w:val="24"/>
              </w:rPr>
            </w:pPr>
            <w:r>
              <w:rPr>
                <w:rFonts w:ascii="Times New Roman" w:hAnsi="Times New Roman"/>
                <w:sz w:val="24"/>
              </w:rPr>
              <w:t>Примечание</w:t>
            </w:r>
          </w:p>
        </w:tc>
      </w:tr>
      <w:tr w:rsidR="00BB074F" w14:paraId="54D2A6A0" w14:textId="77777777">
        <w:tc>
          <w:tcPr>
            <w:tcW w:w="530" w:type="dxa"/>
            <w:tcBorders>
              <w:top w:val="single" w:sz="4" w:space="0" w:color="000000"/>
              <w:left w:val="single" w:sz="4" w:space="0" w:color="000000"/>
              <w:bottom w:val="single" w:sz="4" w:space="0" w:color="000000"/>
              <w:right w:val="single" w:sz="4" w:space="0" w:color="000000"/>
            </w:tcBorders>
          </w:tcPr>
          <w:p w14:paraId="0F687DBB" w14:textId="77777777" w:rsidR="00BB074F" w:rsidRDefault="00BB074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36AC1CB7" w14:textId="77777777" w:rsidR="00BB074F" w:rsidRDefault="00D418DB">
            <w:pPr>
              <w:spacing w:line="240" w:lineRule="auto"/>
              <w:jc w:val="both"/>
              <w:rPr>
                <w:rFonts w:ascii="Times New Roman" w:hAnsi="Times New Roman"/>
                <w:b/>
                <w:sz w:val="24"/>
              </w:rPr>
            </w:pPr>
            <w:r>
              <w:rPr>
                <w:rFonts w:ascii="Times New Roman" w:hAnsi="Times New Roman"/>
                <w:sz w:val="24"/>
              </w:rPr>
              <w:t>Карта с легендой, SFR чип, браслет для чипа</w:t>
            </w:r>
          </w:p>
        </w:tc>
        <w:tc>
          <w:tcPr>
            <w:tcW w:w="3025" w:type="dxa"/>
            <w:tcBorders>
              <w:top w:val="single" w:sz="4" w:space="0" w:color="000000"/>
              <w:left w:val="single" w:sz="4" w:space="0" w:color="000000"/>
              <w:bottom w:val="single" w:sz="4" w:space="0" w:color="000000"/>
              <w:right w:val="single" w:sz="4" w:space="0" w:color="000000"/>
            </w:tcBorders>
          </w:tcPr>
          <w:p w14:paraId="03D671A6" w14:textId="77777777" w:rsidR="00BB074F" w:rsidRDefault="00D418DB">
            <w:pPr>
              <w:spacing w:line="240" w:lineRule="auto"/>
              <w:jc w:val="both"/>
              <w:rPr>
                <w:rFonts w:ascii="Times New Roman" w:hAnsi="Times New Roman"/>
                <w:b/>
                <w:sz w:val="24"/>
              </w:rPr>
            </w:pPr>
            <w:r>
              <w:rPr>
                <w:rFonts w:ascii="Times New Roman" w:hAnsi="Times New Roman"/>
                <w:sz w:val="24"/>
              </w:rPr>
              <w:t>Выдаются организаторами</w:t>
            </w:r>
          </w:p>
        </w:tc>
      </w:tr>
      <w:tr w:rsidR="00BB074F" w14:paraId="60FBA8C2" w14:textId="77777777">
        <w:tc>
          <w:tcPr>
            <w:tcW w:w="530" w:type="dxa"/>
            <w:tcBorders>
              <w:top w:val="single" w:sz="4" w:space="0" w:color="000000"/>
              <w:left w:val="single" w:sz="4" w:space="0" w:color="000000"/>
              <w:bottom w:val="single" w:sz="4" w:space="0" w:color="000000"/>
              <w:right w:val="single" w:sz="4" w:space="0" w:color="000000"/>
            </w:tcBorders>
          </w:tcPr>
          <w:p w14:paraId="304F203E" w14:textId="77777777" w:rsidR="00BB074F" w:rsidRDefault="00BB074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6694B560" w14:textId="77777777" w:rsidR="00BB074F" w:rsidRDefault="00D418DB">
            <w:pPr>
              <w:spacing w:line="240" w:lineRule="auto"/>
              <w:jc w:val="both"/>
              <w:rPr>
                <w:rFonts w:ascii="Times New Roman" w:hAnsi="Times New Roman"/>
                <w:b/>
                <w:sz w:val="24"/>
              </w:rPr>
            </w:pPr>
            <w:r>
              <w:rPr>
                <w:rFonts w:ascii="Times New Roman" w:hAnsi="Times New Roman"/>
                <w:sz w:val="24"/>
              </w:rPr>
              <w:t>Компас (со шкалой для взятия азимута)</w:t>
            </w:r>
          </w:p>
        </w:tc>
        <w:tc>
          <w:tcPr>
            <w:tcW w:w="3025" w:type="dxa"/>
            <w:tcBorders>
              <w:top w:val="single" w:sz="4" w:space="0" w:color="000000"/>
              <w:left w:val="single" w:sz="4" w:space="0" w:color="000000"/>
              <w:bottom w:val="single" w:sz="4" w:space="0" w:color="000000"/>
              <w:right w:val="single" w:sz="4" w:space="0" w:color="000000"/>
            </w:tcBorders>
          </w:tcPr>
          <w:p w14:paraId="71FF0F52" w14:textId="77777777" w:rsidR="00BB074F" w:rsidRDefault="00BB074F">
            <w:pPr>
              <w:spacing w:line="240" w:lineRule="auto"/>
              <w:jc w:val="both"/>
              <w:rPr>
                <w:rFonts w:ascii="Times New Roman" w:hAnsi="Times New Roman"/>
                <w:b/>
                <w:sz w:val="24"/>
              </w:rPr>
            </w:pPr>
          </w:p>
        </w:tc>
      </w:tr>
      <w:tr w:rsidR="00BB074F" w14:paraId="0B4CF6B8" w14:textId="77777777">
        <w:tc>
          <w:tcPr>
            <w:tcW w:w="530" w:type="dxa"/>
            <w:tcBorders>
              <w:top w:val="single" w:sz="4" w:space="0" w:color="000000"/>
              <w:left w:val="single" w:sz="4" w:space="0" w:color="000000"/>
              <w:bottom w:val="single" w:sz="4" w:space="0" w:color="000000"/>
              <w:right w:val="single" w:sz="4" w:space="0" w:color="000000"/>
            </w:tcBorders>
          </w:tcPr>
          <w:p w14:paraId="318610F0" w14:textId="77777777" w:rsidR="00BB074F" w:rsidRDefault="00BB074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7F44A7B1" w14:textId="77777777" w:rsidR="00BB074F" w:rsidRDefault="00D418DB">
            <w:pPr>
              <w:spacing w:line="240" w:lineRule="auto"/>
              <w:jc w:val="both"/>
              <w:rPr>
                <w:rFonts w:ascii="Times New Roman" w:hAnsi="Times New Roman"/>
                <w:b/>
                <w:sz w:val="24"/>
              </w:rPr>
            </w:pPr>
            <w:r>
              <w:rPr>
                <w:rFonts w:ascii="Times New Roman" w:hAnsi="Times New Roman"/>
                <w:sz w:val="24"/>
              </w:rPr>
              <w:t>Часы</w:t>
            </w:r>
          </w:p>
        </w:tc>
        <w:tc>
          <w:tcPr>
            <w:tcW w:w="3025" w:type="dxa"/>
            <w:tcBorders>
              <w:top w:val="single" w:sz="4" w:space="0" w:color="000000"/>
              <w:left w:val="single" w:sz="4" w:space="0" w:color="000000"/>
              <w:bottom w:val="single" w:sz="4" w:space="0" w:color="000000"/>
              <w:right w:val="single" w:sz="4" w:space="0" w:color="000000"/>
            </w:tcBorders>
          </w:tcPr>
          <w:p w14:paraId="07E22FB5" w14:textId="77777777" w:rsidR="00BB074F" w:rsidRDefault="00BB074F">
            <w:pPr>
              <w:spacing w:line="240" w:lineRule="auto"/>
              <w:jc w:val="both"/>
              <w:rPr>
                <w:rFonts w:ascii="Times New Roman" w:hAnsi="Times New Roman"/>
                <w:b/>
                <w:sz w:val="24"/>
              </w:rPr>
            </w:pPr>
          </w:p>
        </w:tc>
      </w:tr>
      <w:tr w:rsidR="00BB074F" w14:paraId="69D7170B" w14:textId="77777777">
        <w:tc>
          <w:tcPr>
            <w:tcW w:w="530" w:type="dxa"/>
            <w:tcBorders>
              <w:top w:val="single" w:sz="4" w:space="0" w:color="000000"/>
              <w:left w:val="single" w:sz="4" w:space="0" w:color="000000"/>
              <w:bottom w:val="single" w:sz="4" w:space="0" w:color="000000"/>
              <w:right w:val="single" w:sz="4" w:space="0" w:color="000000"/>
            </w:tcBorders>
          </w:tcPr>
          <w:p w14:paraId="22A19AA8" w14:textId="77777777" w:rsidR="00BB074F" w:rsidRDefault="00BB074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2CB6E025" w14:textId="77777777" w:rsidR="00BB074F" w:rsidRDefault="00D418DB">
            <w:pPr>
              <w:spacing w:line="240" w:lineRule="auto"/>
              <w:jc w:val="both"/>
              <w:rPr>
                <w:rFonts w:ascii="Times New Roman" w:hAnsi="Times New Roman"/>
                <w:sz w:val="24"/>
              </w:rPr>
            </w:pPr>
            <w:r>
              <w:rPr>
                <w:rFonts w:ascii="Times New Roman" w:hAnsi="Times New Roman"/>
                <w:sz w:val="24"/>
              </w:rPr>
              <w:t>Одежда, соответствующая погоде</w:t>
            </w:r>
          </w:p>
        </w:tc>
        <w:tc>
          <w:tcPr>
            <w:tcW w:w="3025" w:type="dxa"/>
            <w:tcBorders>
              <w:top w:val="single" w:sz="4" w:space="0" w:color="000000"/>
              <w:left w:val="single" w:sz="4" w:space="0" w:color="000000"/>
              <w:bottom w:val="single" w:sz="4" w:space="0" w:color="000000"/>
              <w:right w:val="single" w:sz="4" w:space="0" w:color="000000"/>
            </w:tcBorders>
          </w:tcPr>
          <w:p w14:paraId="7EC1BF5C" w14:textId="77777777" w:rsidR="00BB074F" w:rsidRDefault="00BB074F">
            <w:pPr>
              <w:spacing w:line="240" w:lineRule="auto"/>
              <w:jc w:val="both"/>
              <w:rPr>
                <w:rFonts w:ascii="Times New Roman" w:hAnsi="Times New Roman"/>
                <w:b/>
                <w:sz w:val="24"/>
              </w:rPr>
            </w:pPr>
          </w:p>
        </w:tc>
      </w:tr>
      <w:tr w:rsidR="00BB074F" w14:paraId="0E53E300" w14:textId="77777777">
        <w:tc>
          <w:tcPr>
            <w:tcW w:w="530" w:type="dxa"/>
            <w:tcBorders>
              <w:top w:val="single" w:sz="4" w:space="0" w:color="000000"/>
              <w:left w:val="single" w:sz="4" w:space="0" w:color="000000"/>
              <w:bottom w:val="single" w:sz="4" w:space="0" w:color="000000"/>
              <w:right w:val="single" w:sz="4" w:space="0" w:color="000000"/>
            </w:tcBorders>
          </w:tcPr>
          <w:p w14:paraId="7B9BED1D" w14:textId="77777777" w:rsidR="00BB074F" w:rsidRDefault="00BB074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27E475DC" w14:textId="77777777" w:rsidR="00BB074F" w:rsidRDefault="00D418DB">
            <w:pPr>
              <w:spacing w:line="240" w:lineRule="auto"/>
              <w:jc w:val="both"/>
              <w:rPr>
                <w:rFonts w:ascii="Times New Roman" w:hAnsi="Times New Roman"/>
                <w:b/>
                <w:sz w:val="24"/>
              </w:rPr>
            </w:pPr>
            <w:r>
              <w:rPr>
                <w:rFonts w:ascii="Times New Roman" w:hAnsi="Times New Roman"/>
                <w:sz w:val="24"/>
              </w:rPr>
              <w:t>Велосипед, велошлем и задний красный фонарь</w:t>
            </w:r>
          </w:p>
        </w:tc>
        <w:tc>
          <w:tcPr>
            <w:tcW w:w="3025" w:type="dxa"/>
            <w:tcBorders>
              <w:top w:val="single" w:sz="4" w:space="0" w:color="000000"/>
              <w:left w:val="single" w:sz="4" w:space="0" w:color="000000"/>
              <w:bottom w:val="single" w:sz="4" w:space="0" w:color="000000"/>
              <w:right w:val="single" w:sz="4" w:space="0" w:color="000000"/>
            </w:tcBorders>
          </w:tcPr>
          <w:p w14:paraId="028A4A5F" w14:textId="77777777" w:rsidR="00BB074F" w:rsidRDefault="00D418DB">
            <w:pPr>
              <w:spacing w:line="240" w:lineRule="auto"/>
              <w:jc w:val="both"/>
              <w:rPr>
                <w:rFonts w:ascii="Times New Roman" w:hAnsi="Times New Roman"/>
                <w:sz w:val="24"/>
              </w:rPr>
            </w:pPr>
            <w:r>
              <w:rPr>
                <w:rFonts w:ascii="Times New Roman" w:hAnsi="Times New Roman"/>
                <w:sz w:val="24"/>
              </w:rPr>
              <w:t>Для участников класса Вело</w:t>
            </w:r>
          </w:p>
        </w:tc>
      </w:tr>
      <w:tr w:rsidR="00BB074F" w14:paraId="0572D058" w14:textId="77777777">
        <w:tc>
          <w:tcPr>
            <w:tcW w:w="530" w:type="dxa"/>
            <w:tcBorders>
              <w:top w:val="single" w:sz="4" w:space="0" w:color="000000"/>
              <w:left w:val="single" w:sz="4" w:space="0" w:color="000000"/>
              <w:bottom w:val="single" w:sz="4" w:space="0" w:color="000000"/>
              <w:right w:val="single" w:sz="4" w:space="0" w:color="000000"/>
            </w:tcBorders>
          </w:tcPr>
          <w:p w14:paraId="4D52AA50" w14:textId="77777777" w:rsidR="00BB074F" w:rsidRDefault="00BB074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775CA32A" w14:textId="77777777" w:rsidR="00BB074F" w:rsidRDefault="00D418DB">
            <w:pPr>
              <w:spacing w:line="240" w:lineRule="auto"/>
              <w:jc w:val="both"/>
              <w:rPr>
                <w:rFonts w:ascii="Times New Roman" w:hAnsi="Times New Roman"/>
                <w:sz w:val="24"/>
              </w:rPr>
            </w:pPr>
            <w:r>
              <w:rPr>
                <w:rFonts w:ascii="Times New Roman" w:hAnsi="Times New Roman"/>
                <w:sz w:val="24"/>
              </w:rPr>
              <w:t>Мини-аптечка (лейкопластырь, бинт, йод, обезболивающие таблетки)</w:t>
            </w:r>
          </w:p>
        </w:tc>
        <w:tc>
          <w:tcPr>
            <w:tcW w:w="3025" w:type="dxa"/>
            <w:tcBorders>
              <w:top w:val="single" w:sz="4" w:space="0" w:color="000000"/>
              <w:left w:val="single" w:sz="4" w:space="0" w:color="000000"/>
              <w:bottom w:val="single" w:sz="4" w:space="0" w:color="000000"/>
              <w:right w:val="single" w:sz="4" w:space="0" w:color="000000"/>
            </w:tcBorders>
          </w:tcPr>
          <w:p w14:paraId="37EC75DF" w14:textId="77777777" w:rsidR="00BB074F" w:rsidRDefault="00D418DB">
            <w:pPr>
              <w:spacing w:line="240" w:lineRule="auto"/>
              <w:jc w:val="both"/>
              <w:rPr>
                <w:rFonts w:ascii="Times New Roman" w:hAnsi="Times New Roman"/>
                <w:sz w:val="24"/>
              </w:rPr>
            </w:pPr>
            <w:r>
              <w:rPr>
                <w:rFonts w:ascii="Times New Roman" w:hAnsi="Times New Roman"/>
                <w:sz w:val="24"/>
              </w:rPr>
              <w:t>На команду</w:t>
            </w:r>
          </w:p>
        </w:tc>
      </w:tr>
      <w:tr w:rsidR="00BB074F" w14:paraId="78D85355" w14:textId="77777777">
        <w:tc>
          <w:tcPr>
            <w:tcW w:w="530" w:type="dxa"/>
            <w:tcBorders>
              <w:top w:val="single" w:sz="4" w:space="0" w:color="000000"/>
              <w:left w:val="single" w:sz="4" w:space="0" w:color="000000"/>
              <w:bottom w:val="single" w:sz="4" w:space="0" w:color="000000"/>
              <w:right w:val="single" w:sz="4" w:space="0" w:color="000000"/>
            </w:tcBorders>
          </w:tcPr>
          <w:p w14:paraId="20AF7BC4" w14:textId="77777777" w:rsidR="00BB074F" w:rsidRDefault="00BB074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072BBFBC" w14:textId="77777777" w:rsidR="00BB074F" w:rsidRDefault="00D418DB">
            <w:pPr>
              <w:spacing w:line="240" w:lineRule="auto"/>
              <w:jc w:val="both"/>
              <w:rPr>
                <w:rFonts w:ascii="Times New Roman" w:hAnsi="Times New Roman"/>
                <w:sz w:val="24"/>
              </w:rPr>
            </w:pPr>
            <w:r>
              <w:rPr>
                <w:rFonts w:ascii="Times New Roman" w:hAnsi="Times New Roman"/>
                <w:sz w:val="24"/>
              </w:rPr>
              <w:t>Мобильный телефон в герметичной упаковке с полностью заряженным аккумулятором и введенным номером для экстренной связи с организаторами</w:t>
            </w:r>
          </w:p>
        </w:tc>
        <w:tc>
          <w:tcPr>
            <w:tcW w:w="3025" w:type="dxa"/>
            <w:tcBorders>
              <w:top w:val="single" w:sz="4" w:space="0" w:color="000000"/>
              <w:left w:val="single" w:sz="4" w:space="0" w:color="000000"/>
              <w:bottom w:val="single" w:sz="4" w:space="0" w:color="000000"/>
              <w:right w:val="single" w:sz="4" w:space="0" w:color="000000"/>
            </w:tcBorders>
          </w:tcPr>
          <w:p w14:paraId="3467453F" w14:textId="77777777" w:rsidR="00BB074F" w:rsidRDefault="00D418DB">
            <w:pPr>
              <w:spacing w:line="240" w:lineRule="auto"/>
              <w:jc w:val="both"/>
              <w:rPr>
                <w:rFonts w:ascii="Times New Roman" w:hAnsi="Times New Roman"/>
                <w:sz w:val="24"/>
              </w:rPr>
            </w:pPr>
            <w:r>
              <w:rPr>
                <w:rFonts w:ascii="Times New Roman" w:hAnsi="Times New Roman"/>
                <w:sz w:val="24"/>
              </w:rPr>
              <w:t>На команду</w:t>
            </w:r>
          </w:p>
        </w:tc>
      </w:tr>
      <w:tr w:rsidR="00BB074F" w14:paraId="104DA202" w14:textId="77777777">
        <w:tc>
          <w:tcPr>
            <w:tcW w:w="530" w:type="dxa"/>
            <w:tcBorders>
              <w:top w:val="single" w:sz="4" w:space="0" w:color="000000"/>
              <w:left w:val="single" w:sz="4" w:space="0" w:color="000000"/>
              <w:bottom w:val="single" w:sz="4" w:space="0" w:color="000000"/>
              <w:right w:val="single" w:sz="4" w:space="0" w:color="000000"/>
            </w:tcBorders>
          </w:tcPr>
          <w:p w14:paraId="1E01CEBB" w14:textId="77777777" w:rsidR="00BB074F" w:rsidRDefault="00BB074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4664904F" w14:textId="77777777" w:rsidR="00BB074F" w:rsidRDefault="00D418DB">
            <w:pPr>
              <w:spacing w:line="240" w:lineRule="auto"/>
              <w:jc w:val="both"/>
              <w:rPr>
                <w:rFonts w:ascii="Times New Roman" w:hAnsi="Times New Roman"/>
                <w:sz w:val="24"/>
              </w:rPr>
            </w:pPr>
            <w:r>
              <w:rPr>
                <w:rFonts w:ascii="Times New Roman" w:hAnsi="Times New Roman"/>
                <w:sz w:val="24"/>
              </w:rPr>
              <w:t>Запас питания и воды</w:t>
            </w:r>
          </w:p>
        </w:tc>
        <w:tc>
          <w:tcPr>
            <w:tcW w:w="3025" w:type="dxa"/>
            <w:tcBorders>
              <w:top w:val="single" w:sz="4" w:space="0" w:color="000000"/>
              <w:left w:val="single" w:sz="4" w:space="0" w:color="000000"/>
              <w:bottom w:val="single" w:sz="4" w:space="0" w:color="000000"/>
              <w:right w:val="single" w:sz="4" w:space="0" w:color="000000"/>
            </w:tcBorders>
          </w:tcPr>
          <w:p w14:paraId="1B00FF44" w14:textId="77777777" w:rsidR="00BB074F" w:rsidRDefault="00BB074F">
            <w:pPr>
              <w:spacing w:line="240" w:lineRule="auto"/>
              <w:jc w:val="both"/>
              <w:rPr>
                <w:rFonts w:ascii="Times New Roman" w:hAnsi="Times New Roman"/>
                <w:sz w:val="24"/>
              </w:rPr>
            </w:pPr>
          </w:p>
        </w:tc>
      </w:tr>
    </w:tbl>
    <w:p w14:paraId="0D4CD316" w14:textId="77777777" w:rsidR="00BB074F" w:rsidRDefault="00BB074F">
      <w:pPr>
        <w:spacing w:line="240" w:lineRule="auto"/>
        <w:ind w:firstLine="720"/>
        <w:jc w:val="both"/>
        <w:rPr>
          <w:rFonts w:ascii="Times New Roman" w:hAnsi="Times New Roman"/>
          <w:b/>
          <w:sz w:val="24"/>
        </w:rPr>
      </w:pPr>
    </w:p>
    <w:p w14:paraId="574ABAD9" w14:textId="77777777" w:rsidR="00BB074F" w:rsidRDefault="00D418DB">
      <w:pPr>
        <w:ind w:firstLine="720"/>
        <w:jc w:val="both"/>
        <w:rPr>
          <w:rFonts w:ascii="Times New Roman" w:hAnsi="Times New Roman"/>
          <w:b/>
          <w:sz w:val="24"/>
        </w:rPr>
      </w:pPr>
      <w:r>
        <w:rPr>
          <w:rFonts w:ascii="Times New Roman" w:hAnsi="Times New Roman"/>
          <w:b/>
          <w:sz w:val="24"/>
        </w:rPr>
        <w:t>13.2. Рекомендуемое снаряжение (зависит от классов):</w:t>
      </w:r>
    </w:p>
    <w:tbl>
      <w:tblPr>
        <w:tblStyle w:val="TableGrid1"/>
        <w:tblW w:w="0" w:type="auto"/>
        <w:tblLayout w:type="fixed"/>
        <w:tblLook w:val="04A0" w:firstRow="1" w:lastRow="0" w:firstColumn="1" w:lastColumn="0" w:noHBand="0" w:noVBand="1"/>
      </w:tblPr>
      <w:tblGrid>
        <w:gridCol w:w="531"/>
        <w:gridCol w:w="5471"/>
        <w:gridCol w:w="3014"/>
      </w:tblGrid>
      <w:tr w:rsidR="00BB074F" w14:paraId="43255309" w14:textId="77777777">
        <w:tc>
          <w:tcPr>
            <w:tcW w:w="531" w:type="dxa"/>
            <w:tcBorders>
              <w:top w:val="single" w:sz="4" w:space="0" w:color="000000"/>
              <w:left w:val="single" w:sz="4" w:space="0" w:color="000000"/>
              <w:bottom w:val="single" w:sz="4" w:space="0" w:color="000000"/>
              <w:right w:val="single" w:sz="4" w:space="0" w:color="000000"/>
            </w:tcBorders>
          </w:tcPr>
          <w:p w14:paraId="68EEF816" w14:textId="77777777" w:rsidR="00BB074F" w:rsidRDefault="00D418DB">
            <w:pPr>
              <w:spacing w:line="240" w:lineRule="auto"/>
              <w:jc w:val="center"/>
              <w:rPr>
                <w:rFonts w:ascii="Times New Roman" w:hAnsi="Times New Roman"/>
                <w:sz w:val="24"/>
              </w:rPr>
            </w:pPr>
            <w:r>
              <w:rPr>
                <w:rFonts w:ascii="Times New Roman" w:hAnsi="Times New Roman"/>
                <w:sz w:val="24"/>
              </w:rPr>
              <w:t>№</w:t>
            </w:r>
          </w:p>
        </w:tc>
        <w:tc>
          <w:tcPr>
            <w:tcW w:w="5471" w:type="dxa"/>
            <w:tcBorders>
              <w:top w:val="single" w:sz="4" w:space="0" w:color="000000"/>
              <w:left w:val="single" w:sz="4" w:space="0" w:color="000000"/>
              <w:bottom w:val="single" w:sz="4" w:space="0" w:color="000000"/>
              <w:right w:val="single" w:sz="4" w:space="0" w:color="000000"/>
            </w:tcBorders>
          </w:tcPr>
          <w:p w14:paraId="32B05B5B" w14:textId="77777777" w:rsidR="00BB074F" w:rsidRDefault="00D418DB">
            <w:pPr>
              <w:spacing w:line="240" w:lineRule="auto"/>
              <w:jc w:val="center"/>
              <w:rPr>
                <w:rFonts w:ascii="Times New Roman" w:hAnsi="Times New Roman"/>
                <w:sz w:val="24"/>
              </w:rPr>
            </w:pPr>
            <w:r>
              <w:rPr>
                <w:rFonts w:ascii="Times New Roman" w:hAnsi="Times New Roman"/>
                <w:sz w:val="24"/>
              </w:rPr>
              <w:t>Наименование</w:t>
            </w:r>
          </w:p>
        </w:tc>
        <w:tc>
          <w:tcPr>
            <w:tcW w:w="3014" w:type="dxa"/>
            <w:tcBorders>
              <w:top w:val="single" w:sz="4" w:space="0" w:color="000000"/>
              <w:left w:val="single" w:sz="4" w:space="0" w:color="000000"/>
              <w:bottom w:val="single" w:sz="4" w:space="0" w:color="000000"/>
              <w:right w:val="single" w:sz="4" w:space="0" w:color="000000"/>
            </w:tcBorders>
          </w:tcPr>
          <w:p w14:paraId="32AD7319" w14:textId="77777777" w:rsidR="00BB074F" w:rsidRDefault="00D418DB">
            <w:pPr>
              <w:spacing w:line="240" w:lineRule="auto"/>
              <w:jc w:val="center"/>
              <w:rPr>
                <w:rFonts w:ascii="Times New Roman" w:hAnsi="Times New Roman"/>
                <w:sz w:val="24"/>
              </w:rPr>
            </w:pPr>
            <w:r>
              <w:rPr>
                <w:rFonts w:ascii="Times New Roman" w:hAnsi="Times New Roman"/>
                <w:sz w:val="24"/>
              </w:rPr>
              <w:t>Примечание</w:t>
            </w:r>
          </w:p>
        </w:tc>
      </w:tr>
      <w:tr w:rsidR="00BB074F" w14:paraId="1ADEDEE8" w14:textId="77777777">
        <w:tc>
          <w:tcPr>
            <w:tcW w:w="531" w:type="dxa"/>
            <w:tcBorders>
              <w:top w:val="single" w:sz="4" w:space="0" w:color="000000"/>
              <w:left w:val="single" w:sz="4" w:space="0" w:color="000000"/>
              <w:bottom w:val="single" w:sz="4" w:space="0" w:color="000000"/>
              <w:right w:val="single" w:sz="4" w:space="0" w:color="000000"/>
            </w:tcBorders>
          </w:tcPr>
          <w:p w14:paraId="09EF48A7" w14:textId="77777777" w:rsidR="00BB074F" w:rsidRDefault="00BB074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3BC2F3FA" w14:textId="77777777" w:rsidR="00BB074F" w:rsidRDefault="00D418DB">
            <w:pPr>
              <w:spacing w:line="240" w:lineRule="auto"/>
              <w:jc w:val="both"/>
              <w:rPr>
                <w:rFonts w:ascii="Times New Roman" w:hAnsi="Times New Roman"/>
                <w:b/>
                <w:sz w:val="24"/>
              </w:rPr>
            </w:pPr>
            <w:r>
              <w:rPr>
                <w:rFonts w:ascii="Times New Roman" w:hAnsi="Times New Roman"/>
                <w:sz w:val="24"/>
              </w:rPr>
              <w:t xml:space="preserve">Велосипедный замок </w:t>
            </w:r>
          </w:p>
        </w:tc>
        <w:tc>
          <w:tcPr>
            <w:tcW w:w="3014" w:type="dxa"/>
            <w:tcBorders>
              <w:top w:val="single" w:sz="4" w:space="0" w:color="000000"/>
              <w:left w:val="single" w:sz="4" w:space="0" w:color="000000"/>
              <w:bottom w:val="single" w:sz="4" w:space="0" w:color="000000"/>
              <w:right w:val="single" w:sz="4" w:space="0" w:color="000000"/>
            </w:tcBorders>
          </w:tcPr>
          <w:p w14:paraId="41169855" w14:textId="77777777" w:rsidR="00BB074F" w:rsidRDefault="00D418DB">
            <w:pPr>
              <w:spacing w:line="240" w:lineRule="auto"/>
              <w:jc w:val="both"/>
              <w:rPr>
                <w:rFonts w:ascii="Times New Roman" w:hAnsi="Times New Roman"/>
                <w:b/>
                <w:sz w:val="24"/>
              </w:rPr>
            </w:pPr>
            <w:r>
              <w:rPr>
                <w:rFonts w:ascii="Times New Roman" w:hAnsi="Times New Roman"/>
                <w:sz w:val="24"/>
              </w:rPr>
              <w:t>Для взятия нескольких КП будет необходимо оставить велосипед на время 2-5 минут вне зоны видимости</w:t>
            </w:r>
          </w:p>
        </w:tc>
      </w:tr>
      <w:tr w:rsidR="00BB074F" w14:paraId="401FB27E" w14:textId="77777777">
        <w:tc>
          <w:tcPr>
            <w:tcW w:w="531" w:type="dxa"/>
            <w:tcBorders>
              <w:top w:val="single" w:sz="4" w:space="0" w:color="000000"/>
              <w:left w:val="single" w:sz="4" w:space="0" w:color="000000"/>
              <w:bottom w:val="single" w:sz="4" w:space="0" w:color="000000"/>
              <w:right w:val="single" w:sz="4" w:space="0" w:color="000000"/>
            </w:tcBorders>
          </w:tcPr>
          <w:p w14:paraId="731A1E94" w14:textId="77777777" w:rsidR="00BB074F" w:rsidRDefault="00BB074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4C140BBA" w14:textId="77777777" w:rsidR="00BB074F" w:rsidRDefault="00D418DB">
            <w:pPr>
              <w:spacing w:line="240" w:lineRule="auto"/>
              <w:jc w:val="both"/>
              <w:rPr>
                <w:rFonts w:ascii="Times New Roman" w:hAnsi="Times New Roman"/>
                <w:b/>
                <w:sz w:val="24"/>
              </w:rPr>
            </w:pPr>
            <w:r>
              <w:rPr>
                <w:rFonts w:ascii="Times New Roman" w:hAnsi="Times New Roman"/>
                <w:sz w:val="24"/>
              </w:rPr>
              <w:t>Велосипедный планшет</w:t>
            </w:r>
          </w:p>
        </w:tc>
        <w:tc>
          <w:tcPr>
            <w:tcW w:w="3014" w:type="dxa"/>
            <w:tcBorders>
              <w:top w:val="single" w:sz="4" w:space="0" w:color="000000"/>
              <w:left w:val="single" w:sz="4" w:space="0" w:color="000000"/>
              <w:bottom w:val="single" w:sz="4" w:space="0" w:color="000000"/>
              <w:right w:val="single" w:sz="4" w:space="0" w:color="000000"/>
            </w:tcBorders>
          </w:tcPr>
          <w:p w14:paraId="3812B111" w14:textId="77777777" w:rsidR="00BB074F" w:rsidRDefault="00BB074F">
            <w:pPr>
              <w:spacing w:line="240" w:lineRule="auto"/>
              <w:jc w:val="both"/>
              <w:rPr>
                <w:rFonts w:ascii="Times New Roman" w:hAnsi="Times New Roman"/>
                <w:b/>
                <w:sz w:val="24"/>
              </w:rPr>
            </w:pPr>
          </w:p>
        </w:tc>
      </w:tr>
      <w:tr w:rsidR="00BB074F" w14:paraId="4F562D61" w14:textId="77777777">
        <w:tc>
          <w:tcPr>
            <w:tcW w:w="531" w:type="dxa"/>
            <w:tcBorders>
              <w:top w:val="single" w:sz="4" w:space="0" w:color="000000"/>
              <w:left w:val="single" w:sz="4" w:space="0" w:color="000000"/>
              <w:bottom w:val="single" w:sz="4" w:space="0" w:color="000000"/>
              <w:right w:val="single" w:sz="4" w:space="0" w:color="000000"/>
            </w:tcBorders>
          </w:tcPr>
          <w:p w14:paraId="1B0F5308" w14:textId="77777777" w:rsidR="00BB074F" w:rsidRDefault="00BB074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35F129C8" w14:textId="77777777" w:rsidR="00BB074F" w:rsidRDefault="00D418DB">
            <w:pPr>
              <w:spacing w:line="240" w:lineRule="auto"/>
              <w:jc w:val="both"/>
              <w:rPr>
                <w:rFonts w:ascii="Times New Roman" w:hAnsi="Times New Roman"/>
                <w:sz w:val="24"/>
              </w:rPr>
            </w:pPr>
            <w:r>
              <w:rPr>
                <w:rFonts w:ascii="Times New Roman" w:hAnsi="Times New Roman"/>
                <w:sz w:val="24"/>
              </w:rPr>
              <w:t>Ремонтный набор для велосипеда</w:t>
            </w:r>
          </w:p>
        </w:tc>
        <w:tc>
          <w:tcPr>
            <w:tcW w:w="3014" w:type="dxa"/>
            <w:tcBorders>
              <w:top w:val="single" w:sz="4" w:space="0" w:color="000000"/>
              <w:left w:val="single" w:sz="4" w:space="0" w:color="000000"/>
              <w:bottom w:val="single" w:sz="4" w:space="0" w:color="000000"/>
              <w:right w:val="single" w:sz="4" w:space="0" w:color="000000"/>
            </w:tcBorders>
          </w:tcPr>
          <w:p w14:paraId="7FDCA941" w14:textId="77777777" w:rsidR="00BB074F" w:rsidRDefault="00BB074F">
            <w:pPr>
              <w:spacing w:line="240" w:lineRule="auto"/>
              <w:jc w:val="both"/>
              <w:rPr>
                <w:rFonts w:ascii="Times New Roman" w:hAnsi="Times New Roman"/>
                <w:b/>
                <w:sz w:val="24"/>
              </w:rPr>
            </w:pPr>
          </w:p>
        </w:tc>
      </w:tr>
      <w:tr w:rsidR="00BB074F" w14:paraId="0EDF715C" w14:textId="77777777">
        <w:tc>
          <w:tcPr>
            <w:tcW w:w="531" w:type="dxa"/>
            <w:tcBorders>
              <w:top w:val="single" w:sz="4" w:space="0" w:color="000000"/>
              <w:left w:val="single" w:sz="4" w:space="0" w:color="000000"/>
              <w:bottom w:val="single" w:sz="4" w:space="0" w:color="000000"/>
              <w:right w:val="single" w:sz="4" w:space="0" w:color="000000"/>
            </w:tcBorders>
          </w:tcPr>
          <w:p w14:paraId="3817CB5D" w14:textId="77777777" w:rsidR="00BB074F" w:rsidRDefault="00BB074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03E1828F" w14:textId="77777777" w:rsidR="00BB074F" w:rsidRDefault="00D418DB">
            <w:pPr>
              <w:spacing w:line="240" w:lineRule="auto"/>
              <w:jc w:val="both"/>
              <w:rPr>
                <w:rFonts w:ascii="Times New Roman" w:hAnsi="Times New Roman"/>
                <w:sz w:val="24"/>
              </w:rPr>
            </w:pPr>
            <w:r>
              <w:rPr>
                <w:rFonts w:ascii="Times New Roman" w:hAnsi="Times New Roman"/>
                <w:sz w:val="24"/>
              </w:rPr>
              <w:t xml:space="preserve">Дополнительная одежда </w:t>
            </w:r>
          </w:p>
        </w:tc>
        <w:tc>
          <w:tcPr>
            <w:tcW w:w="3014" w:type="dxa"/>
            <w:tcBorders>
              <w:top w:val="single" w:sz="4" w:space="0" w:color="000000"/>
              <w:left w:val="single" w:sz="4" w:space="0" w:color="000000"/>
              <w:bottom w:val="single" w:sz="4" w:space="0" w:color="000000"/>
              <w:right w:val="single" w:sz="4" w:space="0" w:color="000000"/>
            </w:tcBorders>
          </w:tcPr>
          <w:p w14:paraId="7D5A5E45" w14:textId="77777777" w:rsidR="00BB074F" w:rsidRDefault="00D418DB">
            <w:pPr>
              <w:spacing w:line="240" w:lineRule="auto"/>
              <w:rPr>
                <w:rFonts w:ascii="Times New Roman" w:hAnsi="Times New Roman"/>
                <w:b/>
                <w:sz w:val="24"/>
              </w:rPr>
            </w:pPr>
            <w:r>
              <w:rPr>
                <w:rFonts w:ascii="Times New Roman" w:hAnsi="Times New Roman"/>
                <w:sz w:val="24"/>
              </w:rPr>
              <w:t>Для возможного ухудшения погоды</w:t>
            </w:r>
          </w:p>
        </w:tc>
      </w:tr>
      <w:tr w:rsidR="00BB074F" w14:paraId="556A935C" w14:textId="77777777">
        <w:tc>
          <w:tcPr>
            <w:tcW w:w="531" w:type="dxa"/>
            <w:tcBorders>
              <w:top w:val="single" w:sz="4" w:space="0" w:color="000000"/>
              <w:left w:val="single" w:sz="4" w:space="0" w:color="000000"/>
              <w:bottom w:val="single" w:sz="4" w:space="0" w:color="000000"/>
              <w:right w:val="single" w:sz="4" w:space="0" w:color="000000"/>
            </w:tcBorders>
          </w:tcPr>
          <w:p w14:paraId="2D0C864D" w14:textId="77777777" w:rsidR="00BB074F" w:rsidRDefault="00BB074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5489146F" w14:textId="77777777" w:rsidR="00BB074F" w:rsidRDefault="00D418DB">
            <w:pPr>
              <w:spacing w:line="240" w:lineRule="auto"/>
              <w:jc w:val="both"/>
              <w:rPr>
                <w:rFonts w:ascii="Times New Roman" w:hAnsi="Times New Roman"/>
                <w:b/>
                <w:sz w:val="24"/>
              </w:rPr>
            </w:pPr>
            <w:r>
              <w:rPr>
                <w:rFonts w:ascii="Times New Roman" w:hAnsi="Times New Roman"/>
                <w:sz w:val="24"/>
              </w:rPr>
              <w:t>Нож и спички в герметичной упаковке</w:t>
            </w:r>
          </w:p>
        </w:tc>
        <w:tc>
          <w:tcPr>
            <w:tcW w:w="3014" w:type="dxa"/>
            <w:tcBorders>
              <w:top w:val="single" w:sz="4" w:space="0" w:color="000000"/>
              <w:left w:val="single" w:sz="4" w:space="0" w:color="000000"/>
              <w:bottom w:val="single" w:sz="4" w:space="0" w:color="000000"/>
              <w:right w:val="single" w:sz="4" w:space="0" w:color="000000"/>
            </w:tcBorders>
          </w:tcPr>
          <w:p w14:paraId="29E1C5B6" w14:textId="77777777" w:rsidR="00BB074F" w:rsidRDefault="00BB074F">
            <w:pPr>
              <w:spacing w:line="240" w:lineRule="auto"/>
              <w:jc w:val="both"/>
              <w:rPr>
                <w:rFonts w:ascii="Times New Roman" w:hAnsi="Times New Roman"/>
                <w:b/>
                <w:sz w:val="24"/>
              </w:rPr>
            </w:pPr>
          </w:p>
        </w:tc>
      </w:tr>
      <w:tr w:rsidR="00A01656" w14:paraId="209ACAB5" w14:textId="77777777">
        <w:tc>
          <w:tcPr>
            <w:tcW w:w="531" w:type="dxa"/>
            <w:tcBorders>
              <w:top w:val="single" w:sz="4" w:space="0" w:color="000000"/>
              <w:left w:val="single" w:sz="4" w:space="0" w:color="000000"/>
              <w:bottom w:val="single" w:sz="4" w:space="0" w:color="000000"/>
              <w:right w:val="single" w:sz="4" w:space="0" w:color="000000"/>
            </w:tcBorders>
          </w:tcPr>
          <w:p w14:paraId="74A40BC2" w14:textId="77777777" w:rsidR="00A01656" w:rsidRDefault="00A01656" w:rsidP="00A01656">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5463FB6D" w14:textId="642F7701" w:rsidR="00A01656" w:rsidRDefault="00A01656" w:rsidP="00A01656">
            <w:pPr>
              <w:spacing w:line="240" w:lineRule="auto"/>
              <w:jc w:val="both"/>
              <w:rPr>
                <w:rFonts w:ascii="Times New Roman" w:hAnsi="Times New Roman"/>
                <w:b/>
                <w:sz w:val="24"/>
              </w:rPr>
            </w:pPr>
            <w:r>
              <w:rPr>
                <w:rFonts w:ascii="Times New Roman" w:hAnsi="Times New Roman"/>
                <w:sz w:val="24"/>
              </w:rPr>
              <w:t xml:space="preserve">Гермо-баул для одежды и документов </w:t>
            </w:r>
          </w:p>
        </w:tc>
        <w:tc>
          <w:tcPr>
            <w:tcW w:w="3014" w:type="dxa"/>
            <w:tcBorders>
              <w:top w:val="single" w:sz="4" w:space="0" w:color="000000"/>
              <w:left w:val="single" w:sz="4" w:space="0" w:color="000000"/>
              <w:bottom w:val="single" w:sz="4" w:space="0" w:color="000000"/>
              <w:right w:val="single" w:sz="4" w:space="0" w:color="000000"/>
            </w:tcBorders>
          </w:tcPr>
          <w:p w14:paraId="1AB15872" w14:textId="77777777" w:rsidR="00A01656" w:rsidRDefault="00A01656" w:rsidP="00A01656">
            <w:pPr>
              <w:spacing w:line="240" w:lineRule="auto"/>
              <w:jc w:val="both"/>
              <w:rPr>
                <w:rFonts w:ascii="Times New Roman" w:hAnsi="Times New Roman"/>
                <w:sz w:val="24"/>
              </w:rPr>
            </w:pPr>
          </w:p>
        </w:tc>
      </w:tr>
      <w:tr w:rsidR="00A01656" w14:paraId="5515BA40" w14:textId="77777777">
        <w:tc>
          <w:tcPr>
            <w:tcW w:w="531" w:type="dxa"/>
            <w:tcBorders>
              <w:top w:val="single" w:sz="4" w:space="0" w:color="000000"/>
              <w:left w:val="single" w:sz="4" w:space="0" w:color="000000"/>
              <w:bottom w:val="single" w:sz="4" w:space="0" w:color="000000"/>
              <w:right w:val="single" w:sz="4" w:space="0" w:color="000000"/>
            </w:tcBorders>
          </w:tcPr>
          <w:p w14:paraId="6D5F4B8E" w14:textId="77777777" w:rsidR="00A01656" w:rsidRDefault="00A01656" w:rsidP="00A01656">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7BE28390" w14:textId="0BF53DFA" w:rsidR="00A01656" w:rsidRDefault="00A01656" w:rsidP="00A01656">
            <w:pPr>
              <w:spacing w:line="240" w:lineRule="auto"/>
              <w:jc w:val="both"/>
              <w:rPr>
                <w:rFonts w:ascii="Times New Roman" w:hAnsi="Times New Roman"/>
                <w:sz w:val="24"/>
              </w:rPr>
            </w:pPr>
            <w:r>
              <w:rPr>
                <w:rFonts w:ascii="Times New Roman" w:hAnsi="Times New Roman"/>
                <w:sz w:val="24"/>
              </w:rPr>
              <w:t>Запас наличных денег</w:t>
            </w:r>
          </w:p>
        </w:tc>
        <w:tc>
          <w:tcPr>
            <w:tcW w:w="3014" w:type="dxa"/>
            <w:tcBorders>
              <w:top w:val="single" w:sz="4" w:space="0" w:color="000000"/>
              <w:left w:val="single" w:sz="4" w:space="0" w:color="000000"/>
              <w:bottom w:val="single" w:sz="4" w:space="0" w:color="000000"/>
              <w:right w:val="single" w:sz="4" w:space="0" w:color="000000"/>
            </w:tcBorders>
          </w:tcPr>
          <w:p w14:paraId="3BDE2A9E" w14:textId="77777777" w:rsidR="00A01656" w:rsidRDefault="00A01656" w:rsidP="00A01656">
            <w:pPr>
              <w:spacing w:line="240" w:lineRule="auto"/>
              <w:jc w:val="both"/>
              <w:rPr>
                <w:rFonts w:ascii="Times New Roman" w:hAnsi="Times New Roman"/>
                <w:sz w:val="24"/>
              </w:rPr>
            </w:pPr>
          </w:p>
        </w:tc>
      </w:tr>
    </w:tbl>
    <w:p w14:paraId="56E1C930" w14:textId="77777777" w:rsidR="00BB074F" w:rsidRDefault="00BB074F">
      <w:pPr>
        <w:pStyle w:val="1f1"/>
        <w:ind w:firstLine="720"/>
        <w:jc w:val="both"/>
        <w:rPr>
          <w:rFonts w:ascii="Times New Roman" w:hAnsi="Times New Roman"/>
          <w:b/>
          <w:sz w:val="24"/>
        </w:rPr>
      </w:pPr>
    </w:p>
    <w:p w14:paraId="2EF02050" w14:textId="77777777" w:rsidR="00BB074F" w:rsidRDefault="00D418DB">
      <w:pPr>
        <w:pStyle w:val="1f1"/>
        <w:ind w:firstLine="720"/>
        <w:jc w:val="both"/>
        <w:rPr>
          <w:rFonts w:ascii="Times New Roman" w:hAnsi="Times New Roman"/>
          <w:b/>
          <w:sz w:val="24"/>
        </w:rPr>
      </w:pPr>
      <w:r>
        <w:rPr>
          <w:rFonts w:ascii="Times New Roman" w:hAnsi="Times New Roman"/>
          <w:b/>
          <w:sz w:val="24"/>
        </w:rPr>
        <w:t>14. Безопасность.</w:t>
      </w:r>
    </w:p>
    <w:p w14:paraId="4D1469CA"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14.1. При передвижении по автомобильным дорогам каждый участник должен неукоснительно соблюдать правила дорожного движения. Опасные объекты и территории будут отмечены на карте красной штриховкой. </w:t>
      </w:r>
    </w:p>
    <w:p w14:paraId="232B4439"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 xml:space="preserve">14.2. Каждый участник должен иметь при себе мобильный телефон в герметичной упаковке с полностью заряженным аккумулятором и введенным номером для экстренной связи с организаторами. Необходимо иметь ввиду, что мобильная связь в районе действует не везде стабильно. </w:t>
      </w:r>
    </w:p>
    <w:p w14:paraId="4DE51061"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14.3. В центре соревнований будут созданы необходимые условия для оказания первой медицинской помощи, центр соревнований доступен для проезда машины «скорой помощи». Каждый участник должен иметь при себе мини-аптечку (с наличием обезболивающих, обеззараживающих средств и перевязочных материалов).</w:t>
      </w:r>
    </w:p>
    <w:p w14:paraId="67B232A0" w14:textId="77777777" w:rsidR="00BB074F" w:rsidRPr="006C28B6" w:rsidRDefault="00D418DB">
      <w:pPr>
        <w:pStyle w:val="1f1"/>
        <w:ind w:firstLine="720"/>
        <w:jc w:val="both"/>
        <w:rPr>
          <w:rFonts w:ascii="Times New Roman" w:hAnsi="Times New Roman"/>
          <w:sz w:val="24"/>
        </w:rPr>
      </w:pPr>
      <w:r w:rsidRPr="006C28B6">
        <w:rPr>
          <w:rFonts w:ascii="Times New Roman" w:hAnsi="Times New Roman"/>
          <w:sz w:val="24"/>
        </w:rPr>
        <w:t>14.4. ВНИМАНИЕ! Участники соревнований не должны допускать такого уровня переутомления, при котором нарушается внимание, реакция и координация!</w:t>
      </w:r>
    </w:p>
    <w:p w14:paraId="3A4D18B7" w14:textId="77777777" w:rsidR="00BB074F" w:rsidRDefault="00BB074F">
      <w:pPr>
        <w:pStyle w:val="1f1"/>
        <w:ind w:firstLine="720"/>
        <w:jc w:val="both"/>
        <w:rPr>
          <w:rFonts w:ascii="Times New Roman" w:hAnsi="Times New Roman"/>
          <w:sz w:val="24"/>
        </w:rPr>
      </w:pPr>
    </w:p>
    <w:p w14:paraId="0308D7BF" w14:textId="77777777" w:rsidR="008C055B" w:rsidRDefault="008C055B">
      <w:pPr>
        <w:pStyle w:val="1f1"/>
        <w:ind w:firstLine="720"/>
        <w:jc w:val="both"/>
        <w:rPr>
          <w:rFonts w:ascii="Times New Roman" w:hAnsi="Times New Roman"/>
          <w:b/>
          <w:sz w:val="24"/>
        </w:rPr>
      </w:pPr>
    </w:p>
    <w:p w14:paraId="6D0B68D4" w14:textId="77777777" w:rsidR="008C055B" w:rsidRDefault="008C055B">
      <w:pPr>
        <w:pStyle w:val="1f1"/>
        <w:ind w:firstLine="720"/>
        <w:jc w:val="both"/>
        <w:rPr>
          <w:rFonts w:ascii="Times New Roman" w:hAnsi="Times New Roman"/>
          <w:b/>
          <w:sz w:val="24"/>
        </w:rPr>
      </w:pPr>
    </w:p>
    <w:p w14:paraId="3AB9F03C" w14:textId="05496DF1" w:rsidR="00BB074F" w:rsidRDefault="00D418DB">
      <w:pPr>
        <w:pStyle w:val="1f1"/>
        <w:ind w:firstLine="720"/>
        <w:jc w:val="both"/>
        <w:rPr>
          <w:rFonts w:ascii="Times New Roman" w:hAnsi="Times New Roman"/>
          <w:b/>
          <w:sz w:val="24"/>
        </w:rPr>
      </w:pPr>
      <w:r>
        <w:rPr>
          <w:rFonts w:ascii="Times New Roman" w:hAnsi="Times New Roman"/>
          <w:b/>
          <w:sz w:val="24"/>
        </w:rPr>
        <w:t>15. Требования к участникам соревнований.</w:t>
      </w:r>
    </w:p>
    <w:p w14:paraId="0A41F9C7" w14:textId="69C17947" w:rsidR="00BB074F" w:rsidRDefault="00D418DB">
      <w:pPr>
        <w:pStyle w:val="1f1"/>
        <w:ind w:firstLine="720"/>
        <w:jc w:val="both"/>
        <w:rPr>
          <w:rFonts w:ascii="Times New Roman" w:hAnsi="Times New Roman"/>
          <w:sz w:val="24"/>
        </w:rPr>
      </w:pPr>
      <w:r>
        <w:rPr>
          <w:rFonts w:ascii="Times New Roman" w:hAnsi="Times New Roman"/>
          <w:sz w:val="24"/>
        </w:rPr>
        <w:t>15.1. Каждый участник соревнований должен четко соблюдать все требования и условия данного Положения. Участник соревнований должен в точности исполнять все указания судей и волонтеров на дистанции.</w:t>
      </w:r>
    </w:p>
    <w:p w14:paraId="201801D0" w14:textId="77777777" w:rsidR="00BB074F" w:rsidRDefault="00D418DB">
      <w:pPr>
        <w:pStyle w:val="1f1"/>
        <w:ind w:firstLine="720"/>
        <w:jc w:val="both"/>
        <w:rPr>
          <w:rFonts w:ascii="Times New Roman" w:hAnsi="Times New Roman"/>
          <w:sz w:val="24"/>
        </w:rPr>
      </w:pPr>
      <w:r>
        <w:rPr>
          <w:rFonts w:ascii="Times New Roman" w:hAnsi="Times New Roman"/>
          <w:sz w:val="24"/>
        </w:rPr>
        <w:t>15.2. Выходя на старт, участник соревнований подтверждает, что полностью согласен со всеми требованиями данного Положения.</w:t>
      </w:r>
    </w:p>
    <w:p w14:paraId="540A5D15"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15.3. Участники соревнований освобождают организаторов от любой материальной, гражданской или уголовной ответственности в случае телесного повреждения или материального ущерба, понесенного ими во время соревнований. </w:t>
      </w:r>
    </w:p>
    <w:p w14:paraId="2CA1C446"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15.4. Участникам рекомендуется иметь страховку от несчастного случая. </w:t>
      </w:r>
    </w:p>
    <w:p w14:paraId="54F37C82" w14:textId="77777777" w:rsidR="00BB074F" w:rsidRPr="006C28B6" w:rsidRDefault="00D418DB">
      <w:pPr>
        <w:pStyle w:val="1f1"/>
        <w:ind w:firstLine="720"/>
        <w:jc w:val="both"/>
        <w:rPr>
          <w:rFonts w:ascii="Times New Roman" w:hAnsi="Times New Roman"/>
          <w:sz w:val="24"/>
        </w:rPr>
      </w:pPr>
      <w:r w:rsidRPr="006C28B6">
        <w:rPr>
          <w:rFonts w:ascii="Times New Roman" w:hAnsi="Times New Roman"/>
          <w:sz w:val="24"/>
        </w:rPr>
        <w:t>15.5. Каждый участник соревнований обязан сдать организаторам перед стартом подписанную расписку об ответственности (Приложение 1).</w:t>
      </w:r>
    </w:p>
    <w:p w14:paraId="1BFC6138" w14:textId="77777777" w:rsidR="00BB074F" w:rsidRDefault="00D418DB">
      <w:pPr>
        <w:pStyle w:val="1f1"/>
        <w:ind w:firstLine="720"/>
        <w:jc w:val="both"/>
        <w:rPr>
          <w:rFonts w:ascii="Times New Roman" w:hAnsi="Times New Roman"/>
          <w:sz w:val="24"/>
        </w:rPr>
      </w:pPr>
      <w:r>
        <w:rPr>
          <w:rFonts w:ascii="Times New Roman" w:hAnsi="Times New Roman"/>
          <w:sz w:val="24"/>
        </w:rPr>
        <w:t>15.6. При сходе с дистанции участник (или команда) должны в наиболее короткий срок связаться с организаторами и сообщить ситуацию, затем явиться на финиш и сдать контрольные чипы.</w:t>
      </w:r>
    </w:p>
    <w:p w14:paraId="3C2A5A97" w14:textId="77777777" w:rsidR="00BB074F" w:rsidRDefault="00BB074F">
      <w:pPr>
        <w:pStyle w:val="1f1"/>
        <w:ind w:firstLine="720"/>
        <w:jc w:val="both"/>
        <w:rPr>
          <w:rFonts w:ascii="Times New Roman" w:hAnsi="Times New Roman"/>
          <w:sz w:val="24"/>
        </w:rPr>
      </w:pPr>
    </w:p>
    <w:p w14:paraId="3FE22401" w14:textId="77777777" w:rsidR="00BB074F" w:rsidRDefault="00D418DB">
      <w:pPr>
        <w:pStyle w:val="1f1"/>
        <w:ind w:firstLine="720"/>
        <w:jc w:val="both"/>
        <w:rPr>
          <w:rFonts w:ascii="Times New Roman" w:hAnsi="Times New Roman"/>
          <w:b/>
          <w:sz w:val="24"/>
        </w:rPr>
      </w:pPr>
      <w:r>
        <w:rPr>
          <w:rFonts w:ascii="Times New Roman" w:hAnsi="Times New Roman"/>
          <w:b/>
          <w:sz w:val="24"/>
        </w:rPr>
        <w:t>16. Разрешенные и запрещенные действия участников соревнований.</w:t>
      </w:r>
    </w:p>
    <w:p w14:paraId="618C0956" w14:textId="77777777" w:rsidR="00BB074F" w:rsidRPr="006C28B6" w:rsidRDefault="00D418DB">
      <w:pPr>
        <w:pStyle w:val="1f1"/>
        <w:ind w:firstLine="720"/>
        <w:jc w:val="both"/>
        <w:rPr>
          <w:rFonts w:ascii="Times New Roman" w:hAnsi="Times New Roman"/>
          <w:b/>
          <w:bCs/>
          <w:sz w:val="24"/>
        </w:rPr>
      </w:pPr>
      <w:r w:rsidRPr="006C28B6">
        <w:rPr>
          <w:rFonts w:ascii="Times New Roman" w:hAnsi="Times New Roman"/>
          <w:b/>
          <w:bCs/>
          <w:sz w:val="24"/>
        </w:rPr>
        <w:t xml:space="preserve">16.1. Участники соревнований обязаны: </w:t>
      </w:r>
    </w:p>
    <w:p w14:paraId="544F1350" w14:textId="77777777" w:rsidR="00BB074F" w:rsidRDefault="00D418DB">
      <w:pPr>
        <w:pStyle w:val="1f1"/>
        <w:ind w:firstLine="720"/>
        <w:jc w:val="both"/>
        <w:rPr>
          <w:rFonts w:ascii="Times New Roman" w:hAnsi="Times New Roman"/>
          <w:sz w:val="24"/>
        </w:rPr>
      </w:pPr>
      <w:r>
        <w:rPr>
          <w:rFonts w:ascii="Times New Roman" w:hAnsi="Times New Roman"/>
          <w:sz w:val="24"/>
        </w:rPr>
        <w:t>- соблюдать правила рогейна и требования настоящего Положения;</w:t>
      </w:r>
    </w:p>
    <w:p w14:paraId="78A4D38D" w14:textId="77777777" w:rsidR="00BB074F" w:rsidRDefault="00D418DB">
      <w:pPr>
        <w:pStyle w:val="1f1"/>
        <w:ind w:firstLine="720"/>
        <w:jc w:val="both"/>
        <w:rPr>
          <w:rFonts w:ascii="Times New Roman" w:hAnsi="Times New Roman"/>
          <w:sz w:val="24"/>
        </w:rPr>
      </w:pPr>
      <w:r>
        <w:rPr>
          <w:rFonts w:ascii="Times New Roman" w:hAnsi="Times New Roman"/>
          <w:sz w:val="24"/>
        </w:rPr>
        <w:t>- планировать и реализовывать свой путь в соответствии со своим уровнем физической и технической подготовленности;</w:t>
      </w:r>
    </w:p>
    <w:p w14:paraId="6654D336" w14:textId="77777777" w:rsidR="00BB074F" w:rsidRDefault="00D418DB">
      <w:pPr>
        <w:pStyle w:val="1f1"/>
        <w:ind w:firstLine="720"/>
        <w:jc w:val="both"/>
        <w:rPr>
          <w:rFonts w:ascii="Times New Roman" w:hAnsi="Times New Roman"/>
          <w:sz w:val="24"/>
        </w:rPr>
      </w:pPr>
      <w:r>
        <w:rPr>
          <w:rFonts w:ascii="Times New Roman" w:hAnsi="Times New Roman"/>
          <w:sz w:val="24"/>
        </w:rPr>
        <w:t>- оказывать помощь другим участникам в случае, если они получили травму или находятся в состоянии, угрожающем их жизни и здоровью;</w:t>
      </w:r>
    </w:p>
    <w:p w14:paraId="5F37BCB8" w14:textId="77777777" w:rsidR="00BB074F" w:rsidRDefault="00D418DB">
      <w:pPr>
        <w:pStyle w:val="1f1"/>
        <w:ind w:firstLine="720"/>
        <w:jc w:val="both"/>
        <w:rPr>
          <w:rFonts w:ascii="Times New Roman" w:hAnsi="Times New Roman"/>
          <w:sz w:val="24"/>
        </w:rPr>
      </w:pPr>
      <w:r>
        <w:rPr>
          <w:rFonts w:ascii="Times New Roman" w:hAnsi="Times New Roman"/>
          <w:sz w:val="24"/>
        </w:rPr>
        <w:t>- иметь с собой во время соревнований обязательное снаряжение, указанное в пункте 13.1. настоящего Положения;</w:t>
      </w:r>
    </w:p>
    <w:p w14:paraId="784FD394" w14:textId="77777777" w:rsidR="00BB074F" w:rsidRDefault="00D418DB">
      <w:pPr>
        <w:pStyle w:val="1f1"/>
        <w:ind w:firstLine="720"/>
        <w:jc w:val="both"/>
        <w:rPr>
          <w:rFonts w:ascii="Times New Roman" w:hAnsi="Times New Roman"/>
          <w:sz w:val="24"/>
        </w:rPr>
      </w:pPr>
      <w:r>
        <w:rPr>
          <w:rFonts w:ascii="Times New Roman" w:hAnsi="Times New Roman"/>
          <w:sz w:val="24"/>
        </w:rPr>
        <w:t>- использовать во время соревнований любое навигационное оборудование;</w:t>
      </w:r>
    </w:p>
    <w:p w14:paraId="2974D4D2"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 во время соревнований постоянно находиться в пределах голосового контакта с другими членами своей команды. </w:t>
      </w:r>
    </w:p>
    <w:p w14:paraId="0215401A" w14:textId="77777777" w:rsidR="00BB074F" w:rsidRDefault="00BB074F">
      <w:pPr>
        <w:pStyle w:val="1f1"/>
        <w:ind w:firstLine="720"/>
        <w:jc w:val="both"/>
        <w:rPr>
          <w:rFonts w:ascii="Times New Roman" w:hAnsi="Times New Roman"/>
          <w:sz w:val="24"/>
        </w:rPr>
      </w:pPr>
    </w:p>
    <w:p w14:paraId="0448E7B0" w14:textId="77777777" w:rsidR="00BB074F" w:rsidRPr="006C28B6" w:rsidRDefault="00D418DB">
      <w:pPr>
        <w:pStyle w:val="1f1"/>
        <w:ind w:firstLine="720"/>
        <w:jc w:val="both"/>
        <w:rPr>
          <w:rFonts w:ascii="Times New Roman" w:hAnsi="Times New Roman"/>
          <w:b/>
          <w:color w:val="auto"/>
          <w:sz w:val="24"/>
        </w:rPr>
      </w:pPr>
      <w:r w:rsidRPr="006C28B6">
        <w:rPr>
          <w:rFonts w:ascii="Times New Roman" w:hAnsi="Times New Roman"/>
          <w:b/>
          <w:color w:val="auto"/>
          <w:sz w:val="24"/>
        </w:rPr>
        <w:t xml:space="preserve">16.2. Участникам соревнований запрещается: </w:t>
      </w:r>
    </w:p>
    <w:p w14:paraId="7BECEDEE" w14:textId="77777777" w:rsidR="00BB074F" w:rsidRDefault="00D418DB">
      <w:pPr>
        <w:pStyle w:val="1f1"/>
        <w:ind w:firstLine="720"/>
        <w:jc w:val="both"/>
        <w:rPr>
          <w:rFonts w:ascii="Times New Roman" w:hAnsi="Times New Roman"/>
          <w:sz w:val="24"/>
        </w:rPr>
      </w:pPr>
      <w:r>
        <w:rPr>
          <w:rFonts w:ascii="Times New Roman" w:hAnsi="Times New Roman"/>
          <w:sz w:val="24"/>
        </w:rPr>
        <w:t>- принимать допинг, использовать запрещенные фармакологические средства и запрещенные методы, искусственно усиливающие возможности человеческого организма;</w:t>
      </w:r>
    </w:p>
    <w:p w14:paraId="4B70ADA0" w14:textId="77777777" w:rsidR="00BB074F" w:rsidRDefault="00D418DB">
      <w:pPr>
        <w:pStyle w:val="1f1"/>
        <w:ind w:firstLine="720"/>
        <w:jc w:val="both"/>
        <w:rPr>
          <w:rFonts w:ascii="Times New Roman" w:hAnsi="Times New Roman"/>
          <w:sz w:val="24"/>
        </w:rPr>
      </w:pPr>
      <w:r>
        <w:rPr>
          <w:rFonts w:ascii="Times New Roman" w:hAnsi="Times New Roman"/>
          <w:sz w:val="24"/>
        </w:rPr>
        <w:t>- участвовать в соревнованиях с собаками (организаторы соревнований вправе разрешить участие с собаками в исключительных случаях);</w:t>
      </w:r>
    </w:p>
    <w:p w14:paraId="3CC1AC84" w14:textId="77777777" w:rsidR="00BB074F" w:rsidRDefault="00D418DB">
      <w:pPr>
        <w:pStyle w:val="1f1"/>
        <w:ind w:firstLine="720"/>
        <w:jc w:val="both"/>
        <w:rPr>
          <w:rFonts w:ascii="Times New Roman" w:hAnsi="Times New Roman"/>
          <w:sz w:val="24"/>
        </w:rPr>
      </w:pPr>
      <w:r>
        <w:rPr>
          <w:rFonts w:ascii="Times New Roman" w:hAnsi="Times New Roman"/>
          <w:sz w:val="24"/>
        </w:rPr>
        <w:t>- выходить в район соревнований до того момента, как будет дан старт соревнований;</w:t>
      </w:r>
    </w:p>
    <w:p w14:paraId="6D04122D" w14:textId="77777777" w:rsidR="00BB074F" w:rsidRDefault="00D418DB">
      <w:pPr>
        <w:pStyle w:val="1f1"/>
        <w:ind w:firstLine="720"/>
        <w:jc w:val="both"/>
        <w:rPr>
          <w:rFonts w:ascii="Times New Roman" w:hAnsi="Times New Roman"/>
          <w:sz w:val="24"/>
        </w:rPr>
      </w:pPr>
      <w:r>
        <w:rPr>
          <w:rFonts w:ascii="Times New Roman" w:hAnsi="Times New Roman"/>
          <w:sz w:val="24"/>
        </w:rPr>
        <w:t>- во время соревнований применять какие-либо средства передвижения (кроме велосипеда для участников вело-формата);</w:t>
      </w:r>
    </w:p>
    <w:p w14:paraId="503A3A76" w14:textId="77777777" w:rsidR="00BB074F" w:rsidRDefault="00D418DB">
      <w:pPr>
        <w:pStyle w:val="1f1"/>
        <w:ind w:firstLine="720"/>
        <w:jc w:val="both"/>
        <w:rPr>
          <w:rFonts w:ascii="Times New Roman" w:hAnsi="Times New Roman"/>
          <w:sz w:val="24"/>
        </w:rPr>
      </w:pPr>
      <w:r>
        <w:rPr>
          <w:rFonts w:ascii="Times New Roman" w:hAnsi="Times New Roman"/>
          <w:sz w:val="24"/>
        </w:rPr>
        <w:t>- портить оборудование КП, пунктов питания или любое другое оборудование, размещенное в районе соревнований организаторами;</w:t>
      </w:r>
    </w:p>
    <w:p w14:paraId="64E1B348" w14:textId="77777777" w:rsidR="00BB074F" w:rsidRDefault="00D418DB">
      <w:pPr>
        <w:pStyle w:val="1f1"/>
        <w:ind w:firstLine="720"/>
        <w:jc w:val="both"/>
        <w:rPr>
          <w:rFonts w:ascii="Times New Roman" w:hAnsi="Times New Roman"/>
          <w:sz w:val="24"/>
        </w:rPr>
      </w:pPr>
      <w:r>
        <w:rPr>
          <w:rFonts w:ascii="Times New Roman" w:hAnsi="Times New Roman"/>
          <w:sz w:val="24"/>
        </w:rPr>
        <w:t>- пересекать и посещать закрытые для передвижения и опасные участки района соревнований, а также участки, находящиеся в частной собственности;</w:t>
      </w:r>
    </w:p>
    <w:p w14:paraId="41A7B902" w14:textId="77777777" w:rsidR="00BB074F" w:rsidRDefault="00D418DB">
      <w:pPr>
        <w:pStyle w:val="1f1"/>
        <w:ind w:firstLine="720"/>
        <w:jc w:val="both"/>
        <w:rPr>
          <w:rFonts w:ascii="Times New Roman" w:hAnsi="Times New Roman"/>
          <w:sz w:val="24"/>
        </w:rPr>
      </w:pPr>
      <w:r>
        <w:rPr>
          <w:rFonts w:ascii="Times New Roman" w:hAnsi="Times New Roman"/>
          <w:sz w:val="24"/>
        </w:rPr>
        <w:t>- оставлять мусор в районе соревнований, кроме мест специально отведенных для этого организаторами;</w:t>
      </w:r>
    </w:p>
    <w:p w14:paraId="5A715220" w14:textId="77777777" w:rsidR="00BB074F" w:rsidRDefault="00D418DB">
      <w:pPr>
        <w:pStyle w:val="1f1"/>
        <w:ind w:firstLine="720"/>
        <w:jc w:val="both"/>
        <w:rPr>
          <w:rFonts w:ascii="Times New Roman" w:hAnsi="Times New Roman"/>
          <w:sz w:val="24"/>
        </w:rPr>
      </w:pPr>
      <w:r>
        <w:rPr>
          <w:rFonts w:ascii="Times New Roman" w:hAnsi="Times New Roman"/>
          <w:sz w:val="24"/>
        </w:rPr>
        <w:t>- до начала соревнований оставлять в районе соревнований, кроме центра соревнований, продукты питания, снаряжение или оборудование с целью их последующего использования во время соревнований;</w:t>
      </w:r>
    </w:p>
    <w:p w14:paraId="48686BA4" w14:textId="77777777" w:rsidR="00BB074F" w:rsidRDefault="00D418DB">
      <w:pPr>
        <w:pStyle w:val="1f1"/>
        <w:ind w:firstLine="720"/>
        <w:jc w:val="both"/>
        <w:rPr>
          <w:rFonts w:ascii="Times New Roman" w:hAnsi="Times New Roman"/>
          <w:sz w:val="24"/>
        </w:rPr>
      </w:pPr>
      <w:r>
        <w:rPr>
          <w:rFonts w:ascii="Times New Roman" w:hAnsi="Times New Roman"/>
          <w:sz w:val="24"/>
        </w:rPr>
        <w:t>- принимать помощь или сотрудничать с другими людьми и командами, или преднамеренно следовать за другими командами.</w:t>
      </w:r>
    </w:p>
    <w:p w14:paraId="68F6607F" w14:textId="77777777" w:rsidR="00BB074F" w:rsidRDefault="00BB074F">
      <w:pPr>
        <w:pStyle w:val="1f1"/>
        <w:ind w:firstLine="720"/>
        <w:jc w:val="both"/>
        <w:rPr>
          <w:rFonts w:ascii="Times New Roman" w:hAnsi="Times New Roman"/>
          <w:sz w:val="24"/>
        </w:rPr>
      </w:pPr>
    </w:p>
    <w:p w14:paraId="4EE0D3E2" w14:textId="77777777" w:rsidR="00BB074F" w:rsidRDefault="00D418DB">
      <w:pPr>
        <w:pStyle w:val="1f1"/>
        <w:ind w:firstLine="720"/>
        <w:jc w:val="both"/>
        <w:rPr>
          <w:rFonts w:ascii="Times New Roman" w:hAnsi="Times New Roman"/>
          <w:b/>
          <w:sz w:val="24"/>
        </w:rPr>
      </w:pPr>
      <w:r>
        <w:rPr>
          <w:rFonts w:ascii="Times New Roman" w:hAnsi="Times New Roman"/>
          <w:b/>
          <w:sz w:val="24"/>
        </w:rPr>
        <w:t>17. Штрафы, дисквалификация.</w:t>
      </w:r>
    </w:p>
    <w:p w14:paraId="222D6696"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17.1. За каждую полную или неполную минуту опоздания после установленного контрольного времени участнику (команде) начисляется 1 очко штрафа. При опоздании более чем на 30 минут, участник (команда) дисквалифицируется. </w:t>
      </w:r>
    </w:p>
    <w:p w14:paraId="42C54808" w14:textId="77777777" w:rsidR="00BB074F" w:rsidRDefault="00D418DB">
      <w:pPr>
        <w:pStyle w:val="1f1"/>
        <w:ind w:firstLine="720"/>
        <w:jc w:val="both"/>
        <w:rPr>
          <w:rFonts w:ascii="Times New Roman" w:hAnsi="Times New Roman"/>
          <w:sz w:val="24"/>
        </w:rPr>
      </w:pPr>
      <w:r>
        <w:rPr>
          <w:rFonts w:ascii="Times New Roman" w:hAnsi="Times New Roman"/>
          <w:sz w:val="24"/>
        </w:rPr>
        <w:t>17.2. В случае нарушения требований, указанных в пункте 16.2. настоящего Положения, а также при нарушении целостности специального браслета для крепления чипа, участники и команды могут быть дисквалифицированы.</w:t>
      </w:r>
    </w:p>
    <w:p w14:paraId="256935F2"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17.3. Все спорные вопросы, связанные с наложением штрафов и дисквалификацией, решает главный судья соревнований. </w:t>
      </w:r>
    </w:p>
    <w:p w14:paraId="504752FD" w14:textId="77777777" w:rsidR="00BB074F" w:rsidRDefault="00D418DB">
      <w:pPr>
        <w:pStyle w:val="1f1"/>
        <w:ind w:firstLine="720"/>
        <w:jc w:val="both"/>
        <w:rPr>
          <w:rFonts w:ascii="Times New Roman" w:hAnsi="Times New Roman"/>
          <w:sz w:val="24"/>
        </w:rPr>
      </w:pPr>
      <w:r>
        <w:rPr>
          <w:rFonts w:ascii="Times New Roman" w:hAnsi="Times New Roman"/>
          <w:sz w:val="24"/>
        </w:rPr>
        <w:t>17.4. Апелляции должны подаваться в письменном виде в срок не позднее, чем за 15 минут до начала церемонии награждения.</w:t>
      </w:r>
    </w:p>
    <w:p w14:paraId="5B479817" w14:textId="77777777" w:rsidR="00BB074F" w:rsidRPr="006C28B6" w:rsidRDefault="00D418DB">
      <w:pPr>
        <w:pStyle w:val="1f1"/>
        <w:ind w:firstLine="720"/>
        <w:jc w:val="both"/>
        <w:rPr>
          <w:rFonts w:ascii="Times New Roman" w:hAnsi="Times New Roman"/>
          <w:color w:val="auto"/>
          <w:sz w:val="24"/>
        </w:rPr>
      </w:pPr>
      <w:r>
        <w:rPr>
          <w:rFonts w:ascii="Times New Roman" w:hAnsi="Times New Roman"/>
          <w:sz w:val="24"/>
        </w:rPr>
        <w:t xml:space="preserve">17.5. При утере арендованного чипа участник возвращает его стоимость – </w:t>
      </w:r>
      <w:r w:rsidRPr="006C28B6">
        <w:rPr>
          <w:rFonts w:ascii="Times New Roman" w:hAnsi="Times New Roman"/>
          <w:b/>
          <w:color w:val="auto"/>
          <w:sz w:val="24"/>
        </w:rPr>
        <w:t>1000 рублей.</w:t>
      </w:r>
    </w:p>
    <w:p w14:paraId="64A27E93" w14:textId="77777777" w:rsidR="00BB074F" w:rsidRDefault="00BB074F">
      <w:pPr>
        <w:pStyle w:val="1f1"/>
        <w:ind w:firstLine="720"/>
        <w:jc w:val="both"/>
        <w:rPr>
          <w:rFonts w:ascii="Times New Roman" w:hAnsi="Times New Roman"/>
          <w:sz w:val="24"/>
        </w:rPr>
      </w:pPr>
    </w:p>
    <w:p w14:paraId="48DEAD89" w14:textId="77777777" w:rsidR="00BB074F" w:rsidRDefault="00D418DB">
      <w:pPr>
        <w:pStyle w:val="1f1"/>
        <w:ind w:firstLine="720"/>
        <w:jc w:val="both"/>
        <w:rPr>
          <w:rFonts w:ascii="Times New Roman" w:hAnsi="Times New Roman"/>
          <w:b/>
          <w:sz w:val="24"/>
        </w:rPr>
      </w:pPr>
      <w:r>
        <w:rPr>
          <w:rFonts w:ascii="Times New Roman" w:hAnsi="Times New Roman"/>
          <w:b/>
          <w:sz w:val="24"/>
        </w:rPr>
        <w:t>18. Охрана окружающей среды.</w:t>
      </w:r>
    </w:p>
    <w:p w14:paraId="21B43C56" w14:textId="77777777" w:rsidR="00BB074F" w:rsidRDefault="00D418DB">
      <w:pPr>
        <w:pStyle w:val="1f1"/>
        <w:ind w:firstLine="720"/>
        <w:jc w:val="both"/>
        <w:rPr>
          <w:rFonts w:ascii="Times New Roman" w:hAnsi="Times New Roman"/>
          <w:sz w:val="24"/>
        </w:rPr>
      </w:pPr>
      <w:r>
        <w:rPr>
          <w:rFonts w:ascii="Times New Roman" w:hAnsi="Times New Roman"/>
          <w:sz w:val="24"/>
        </w:rPr>
        <w:t>18.1. Участники соревнований обязаны сохранять природу и окружающую среду, бережно относиться к природным богатствам (статья 58 Конституции РФ).</w:t>
      </w:r>
    </w:p>
    <w:p w14:paraId="1A7B615F"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18.2. Мусор необходимо увозить (уносить) с собой до мест утилизации (урн, мусорных контейнеров) в центре соревнований или в населенных пунктах. </w:t>
      </w:r>
    </w:p>
    <w:p w14:paraId="0A5340D9" w14:textId="77777777" w:rsidR="00BB074F" w:rsidRDefault="00D418DB">
      <w:pPr>
        <w:pStyle w:val="1f1"/>
        <w:ind w:firstLine="720"/>
        <w:jc w:val="both"/>
        <w:rPr>
          <w:rFonts w:ascii="Times New Roman" w:hAnsi="Times New Roman"/>
          <w:sz w:val="24"/>
        </w:rPr>
      </w:pPr>
      <w:r>
        <w:rPr>
          <w:rFonts w:ascii="Times New Roman" w:hAnsi="Times New Roman"/>
          <w:sz w:val="24"/>
        </w:rPr>
        <w:t>18.3. Разведение костров на территории центра соревнований и использование открытого огня запрещено.</w:t>
      </w:r>
    </w:p>
    <w:p w14:paraId="36EB7550" w14:textId="77777777" w:rsidR="00BB074F" w:rsidRPr="006C28B6" w:rsidRDefault="00D418DB">
      <w:pPr>
        <w:pStyle w:val="1f1"/>
        <w:ind w:firstLine="720"/>
        <w:jc w:val="both"/>
        <w:rPr>
          <w:rFonts w:ascii="Times New Roman" w:hAnsi="Times New Roman"/>
          <w:sz w:val="24"/>
        </w:rPr>
      </w:pPr>
      <w:r w:rsidRPr="006C28B6">
        <w:rPr>
          <w:rFonts w:ascii="Times New Roman" w:hAnsi="Times New Roman"/>
          <w:sz w:val="24"/>
        </w:rPr>
        <w:t xml:space="preserve">18.4. Организаторы соревнований вправе дисквалифицировать участников, замеченных в небрежном и грубом отношении к природе. </w:t>
      </w:r>
    </w:p>
    <w:p w14:paraId="0200458C" w14:textId="77777777" w:rsidR="00BB074F" w:rsidRDefault="00BB074F">
      <w:pPr>
        <w:pStyle w:val="1f1"/>
        <w:ind w:firstLine="720"/>
        <w:jc w:val="both"/>
        <w:rPr>
          <w:rFonts w:ascii="Times New Roman" w:hAnsi="Times New Roman"/>
          <w:sz w:val="24"/>
        </w:rPr>
      </w:pPr>
    </w:p>
    <w:p w14:paraId="5F78CA46" w14:textId="77777777" w:rsidR="00BB074F" w:rsidRDefault="00D418DB">
      <w:pPr>
        <w:pStyle w:val="1f1"/>
        <w:ind w:firstLine="720"/>
        <w:jc w:val="both"/>
        <w:rPr>
          <w:rFonts w:ascii="Times New Roman" w:hAnsi="Times New Roman"/>
          <w:b/>
          <w:sz w:val="24"/>
        </w:rPr>
      </w:pPr>
      <w:r>
        <w:rPr>
          <w:rFonts w:ascii="Times New Roman" w:hAnsi="Times New Roman"/>
          <w:b/>
          <w:sz w:val="24"/>
        </w:rPr>
        <w:t>19. Принципы «Fair Play».</w:t>
      </w:r>
    </w:p>
    <w:p w14:paraId="37F4C509" w14:textId="77777777" w:rsidR="00BB074F" w:rsidRDefault="00D418DB">
      <w:pPr>
        <w:pStyle w:val="1f1"/>
        <w:ind w:firstLine="720"/>
        <w:jc w:val="both"/>
        <w:rPr>
          <w:rFonts w:ascii="Times New Roman" w:hAnsi="Times New Roman"/>
          <w:sz w:val="24"/>
        </w:rPr>
      </w:pPr>
      <w:r>
        <w:rPr>
          <w:rFonts w:ascii="Times New Roman" w:hAnsi="Times New Roman"/>
          <w:sz w:val="24"/>
        </w:rPr>
        <w:t>19.1. Призываем всех участников соревнований соблюдать принципы «Fair Play» («честной игры»). На протяжении всей дистанции уважительно относитесь к другим участникам, организаторам, судьям и местным жителям. Действуйте исключительно в рамках Российских правил соревнований по рогейну. Окажите помощь, если Вас об этом просят.</w:t>
      </w:r>
    </w:p>
    <w:p w14:paraId="4437C070" w14:textId="77777777" w:rsidR="00BB074F" w:rsidRDefault="00BB074F">
      <w:pPr>
        <w:pStyle w:val="1f1"/>
        <w:ind w:firstLine="720"/>
        <w:jc w:val="both"/>
        <w:rPr>
          <w:rFonts w:ascii="Times New Roman" w:hAnsi="Times New Roman"/>
          <w:sz w:val="24"/>
        </w:rPr>
      </w:pPr>
    </w:p>
    <w:p w14:paraId="29DE5E2F" w14:textId="77777777" w:rsidR="00BB074F" w:rsidRDefault="00D418DB">
      <w:pPr>
        <w:pStyle w:val="1f1"/>
        <w:ind w:firstLine="720"/>
        <w:jc w:val="both"/>
        <w:rPr>
          <w:rFonts w:ascii="Times New Roman" w:hAnsi="Times New Roman"/>
          <w:b/>
          <w:sz w:val="24"/>
        </w:rPr>
      </w:pPr>
      <w:r>
        <w:rPr>
          <w:rFonts w:ascii="Times New Roman" w:hAnsi="Times New Roman"/>
          <w:b/>
          <w:sz w:val="24"/>
        </w:rPr>
        <w:t>20. Заявки на участие.</w:t>
      </w:r>
    </w:p>
    <w:p w14:paraId="52CFEE37" w14:textId="309C4446" w:rsidR="00BB074F" w:rsidRDefault="00D418DB">
      <w:pPr>
        <w:pStyle w:val="1f1"/>
        <w:ind w:firstLine="720"/>
        <w:jc w:val="both"/>
        <w:rPr>
          <w:rFonts w:ascii="Times New Roman" w:hAnsi="Times New Roman"/>
          <w:sz w:val="24"/>
        </w:rPr>
      </w:pPr>
      <w:r>
        <w:rPr>
          <w:rFonts w:ascii="Times New Roman" w:hAnsi="Times New Roman"/>
          <w:sz w:val="24"/>
        </w:rPr>
        <w:t xml:space="preserve">20.1. Заявка будет открыта в </w:t>
      </w:r>
      <w:r w:rsidR="008C055B">
        <w:rPr>
          <w:rFonts w:ascii="Times New Roman" w:hAnsi="Times New Roman"/>
          <w:sz w:val="24"/>
        </w:rPr>
        <w:t>начале июля</w:t>
      </w:r>
      <w:r>
        <w:rPr>
          <w:rFonts w:ascii="Times New Roman" w:hAnsi="Times New Roman"/>
          <w:sz w:val="24"/>
        </w:rPr>
        <w:t xml:space="preserve"> 2026 года.</w:t>
      </w:r>
    </w:p>
    <w:p w14:paraId="0DF29637" w14:textId="3772BEC0" w:rsidR="00BB074F" w:rsidRDefault="00D418DB">
      <w:pPr>
        <w:pStyle w:val="1f1"/>
        <w:ind w:firstLine="720"/>
        <w:jc w:val="both"/>
        <w:rPr>
          <w:rFonts w:ascii="Times New Roman" w:hAnsi="Times New Roman"/>
          <w:sz w:val="24"/>
        </w:rPr>
      </w:pPr>
      <w:r>
        <w:rPr>
          <w:rFonts w:ascii="Times New Roman" w:hAnsi="Times New Roman"/>
          <w:sz w:val="24"/>
        </w:rPr>
        <w:t xml:space="preserve">20.2. Для участия в соревнованиях участник должен подать предварительную заявку на сайте </w:t>
      </w:r>
      <w:hyperlink r:id="rId9" w:history="1">
        <w:r w:rsidR="008C055B" w:rsidRPr="00DB5753">
          <w:rPr>
            <w:rStyle w:val="ae"/>
          </w:rPr>
          <w:t>https://orgeo.ru/event/53879</w:t>
        </w:r>
      </w:hyperlink>
      <w:r w:rsidR="008C055B">
        <w:t xml:space="preserve"> </w:t>
      </w:r>
      <w:r>
        <w:rPr>
          <w:rFonts w:ascii="Times New Roman" w:hAnsi="Times New Roman"/>
          <w:sz w:val="24"/>
        </w:rPr>
        <w:t>и оплатить заявку.</w:t>
      </w:r>
    </w:p>
    <w:p w14:paraId="2E79747A"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В заявке необходимо указать фамилию и имя участника, название команды, город (населенный пункт), формат и класс участия, дату рождения, e-mail, мобильный телефон, номер чипа SFR (любой по выбору) или необходимость аренды чипа.</w:t>
      </w:r>
    </w:p>
    <w:p w14:paraId="04764484" w14:textId="374A51DC" w:rsidR="00BB074F" w:rsidRPr="006C28B6" w:rsidRDefault="00D418DB">
      <w:pPr>
        <w:pStyle w:val="1f1"/>
        <w:ind w:firstLine="720"/>
        <w:jc w:val="both"/>
        <w:rPr>
          <w:rFonts w:ascii="Times New Roman" w:hAnsi="Times New Roman"/>
          <w:sz w:val="24"/>
        </w:rPr>
      </w:pPr>
      <w:r w:rsidRPr="006C28B6">
        <w:rPr>
          <w:rFonts w:ascii="Times New Roman" w:hAnsi="Times New Roman"/>
          <w:sz w:val="24"/>
        </w:rPr>
        <w:t xml:space="preserve">Срок подачи предварительных заявок до </w:t>
      </w:r>
      <w:r w:rsidR="006C28B6">
        <w:rPr>
          <w:rFonts w:ascii="Times New Roman" w:hAnsi="Times New Roman"/>
          <w:sz w:val="24"/>
        </w:rPr>
        <w:t>07</w:t>
      </w:r>
      <w:r w:rsidRPr="006C28B6">
        <w:rPr>
          <w:rFonts w:ascii="Times New Roman" w:hAnsi="Times New Roman"/>
          <w:sz w:val="24"/>
        </w:rPr>
        <w:t xml:space="preserve"> </w:t>
      </w:r>
      <w:r w:rsidR="006C28B6">
        <w:rPr>
          <w:rFonts w:ascii="Times New Roman" w:hAnsi="Times New Roman"/>
          <w:sz w:val="24"/>
        </w:rPr>
        <w:t>октября</w:t>
      </w:r>
      <w:r w:rsidRPr="006C28B6">
        <w:rPr>
          <w:rFonts w:ascii="Times New Roman" w:hAnsi="Times New Roman"/>
          <w:sz w:val="24"/>
        </w:rPr>
        <w:t xml:space="preserve"> 2026 года до 22.00.</w:t>
      </w:r>
    </w:p>
    <w:p w14:paraId="482F2769" w14:textId="77777777" w:rsidR="00BB074F" w:rsidRPr="006C28B6" w:rsidRDefault="00D418DB">
      <w:pPr>
        <w:spacing w:line="240" w:lineRule="auto"/>
        <w:ind w:firstLine="720"/>
        <w:jc w:val="both"/>
        <w:rPr>
          <w:rFonts w:ascii="Times New Roman" w:hAnsi="Times New Roman"/>
          <w:sz w:val="24"/>
        </w:rPr>
      </w:pPr>
      <w:r w:rsidRPr="006C28B6">
        <w:rPr>
          <w:rFonts w:ascii="Times New Roman" w:hAnsi="Times New Roman"/>
          <w:sz w:val="24"/>
        </w:rPr>
        <w:t>Внимание!!! Участник считается зарегистрированным после оплаты стартового взноса!</w:t>
      </w:r>
    </w:p>
    <w:p w14:paraId="5407CE78"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20.3. Участники дают согласие на обработку и хранение предоставленных ими персональных данных, а также, на осуществление организаторами фото и видеосъемки во время проведения соревнований и их публикацию.</w:t>
      </w:r>
    </w:p>
    <w:p w14:paraId="4A88BDF1" w14:textId="19BC20FF" w:rsidR="00BB074F" w:rsidRDefault="00D418DB">
      <w:pPr>
        <w:spacing w:line="240" w:lineRule="auto"/>
        <w:ind w:firstLine="720"/>
        <w:jc w:val="both"/>
        <w:rPr>
          <w:rFonts w:ascii="Times New Roman" w:hAnsi="Times New Roman"/>
          <w:sz w:val="24"/>
        </w:rPr>
      </w:pPr>
      <w:r>
        <w:rPr>
          <w:rFonts w:ascii="Times New Roman" w:hAnsi="Times New Roman"/>
          <w:sz w:val="24"/>
        </w:rPr>
        <w:t xml:space="preserve">20.4. На месте соревнований регистрация участников всех форматов, подавших предварительные заявки, будет осуществляться в Центре соревнований </w:t>
      </w:r>
      <w:r w:rsidR="008C055B">
        <w:rPr>
          <w:rFonts w:ascii="Times New Roman" w:hAnsi="Times New Roman"/>
          <w:sz w:val="24"/>
        </w:rPr>
        <w:t>1</w:t>
      </w:r>
      <w:r>
        <w:rPr>
          <w:rFonts w:ascii="Times New Roman" w:hAnsi="Times New Roman"/>
          <w:sz w:val="24"/>
        </w:rPr>
        <w:t xml:space="preserve">0 </w:t>
      </w:r>
      <w:r w:rsidR="008C055B">
        <w:rPr>
          <w:rFonts w:ascii="Times New Roman" w:hAnsi="Times New Roman"/>
          <w:sz w:val="24"/>
        </w:rPr>
        <w:t>октября</w:t>
      </w:r>
      <w:r>
        <w:rPr>
          <w:rFonts w:ascii="Times New Roman" w:hAnsi="Times New Roman"/>
          <w:sz w:val="24"/>
        </w:rPr>
        <w:t xml:space="preserve"> 2026 года с 09.00 до 11.30.</w:t>
      </w:r>
    </w:p>
    <w:p w14:paraId="7AEB930D"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Для регистрации участнику необходимо:</w:t>
      </w:r>
    </w:p>
    <w:p w14:paraId="3A754505"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 сообщить номер участника, указанный в протоколе, который будет размещен на страничке соревнований «ВКонтакте», в телеграмм-канале, а также вывешен в Центре соревнований, либо сообщить фамилию участника;</w:t>
      </w:r>
    </w:p>
    <w:p w14:paraId="3FE5AEDA"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 представить заполненный бланк расписки об ответственности (Приложение 1);</w:t>
      </w:r>
    </w:p>
    <w:p w14:paraId="6971B975"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 предоставить собственный чип для очистки и нумерации.</w:t>
      </w:r>
    </w:p>
    <w:p w14:paraId="4AE4BCA8" w14:textId="05C4D77E" w:rsidR="00BB074F" w:rsidRDefault="00D418DB">
      <w:pPr>
        <w:spacing w:line="240" w:lineRule="auto"/>
        <w:ind w:firstLine="720"/>
        <w:jc w:val="both"/>
        <w:rPr>
          <w:rFonts w:ascii="Times New Roman" w:hAnsi="Times New Roman"/>
          <w:sz w:val="24"/>
        </w:rPr>
      </w:pPr>
      <w:r>
        <w:rPr>
          <w:rFonts w:ascii="Times New Roman" w:hAnsi="Times New Roman"/>
          <w:sz w:val="24"/>
        </w:rPr>
        <w:t xml:space="preserve">20.5. Без подачи предварительной заявки регистрация участников будет осуществляться только при наличии свободных карт в Центре соревнований </w:t>
      </w:r>
      <w:r w:rsidR="006C28B6">
        <w:rPr>
          <w:rFonts w:ascii="Times New Roman" w:hAnsi="Times New Roman"/>
          <w:sz w:val="24"/>
        </w:rPr>
        <w:t>1</w:t>
      </w:r>
      <w:r>
        <w:rPr>
          <w:rFonts w:ascii="Times New Roman" w:hAnsi="Times New Roman"/>
          <w:sz w:val="24"/>
        </w:rPr>
        <w:t xml:space="preserve">0 </w:t>
      </w:r>
      <w:r w:rsidR="006C28B6">
        <w:rPr>
          <w:rFonts w:ascii="Times New Roman" w:hAnsi="Times New Roman"/>
          <w:sz w:val="24"/>
        </w:rPr>
        <w:t>октября</w:t>
      </w:r>
      <w:r>
        <w:rPr>
          <w:rFonts w:ascii="Times New Roman" w:hAnsi="Times New Roman"/>
          <w:sz w:val="24"/>
        </w:rPr>
        <w:t xml:space="preserve"> 2026 года с 09.00 до 11.30 </w:t>
      </w:r>
      <w:r>
        <w:rPr>
          <w:rFonts w:ascii="Times New Roman" w:hAnsi="Times New Roman"/>
          <w:b/>
          <w:sz w:val="24"/>
          <w:u w:val="single"/>
        </w:rPr>
        <w:t>(см. размер заявочного взноса на дату оплаты – пункт 21.1 настоящего Положения).</w:t>
      </w:r>
    </w:p>
    <w:p w14:paraId="44265C3D" w14:textId="77777777" w:rsidR="00BB074F" w:rsidRPr="006C28B6" w:rsidRDefault="00D418DB">
      <w:pPr>
        <w:spacing w:line="240" w:lineRule="auto"/>
        <w:ind w:firstLine="720"/>
        <w:jc w:val="both"/>
        <w:rPr>
          <w:rFonts w:ascii="Times New Roman" w:hAnsi="Times New Roman"/>
          <w:b/>
          <w:color w:val="auto"/>
          <w:sz w:val="24"/>
        </w:rPr>
      </w:pPr>
      <w:r w:rsidRPr="006C28B6">
        <w:rPr>
          <w:rFonts w:ascii="Times New Roman" w:hAnsi="Times New Roman"/>
          <w:b/>
          <w:color w:val="auto"/>
          <w:sz w:val="24"/>
        </w:rPr>
        <w:t>20.6. Уважаемые участники настоятельно рекомендуем Вам заблаговременную подачу заявки (на сайте), что сделает процедуру регистрации на месте соревнований максимально быстрой и удобной!</w:t>
      </w:r>
    </w:p>
    <w:p w14:paraId="0EAD5685" w14:textId="77777777" w:rsidR="00BB074F" w:rsidRDefault="00BB074F">
      <w:pPr>
        <w:pStyle w:val="1f1"/>
        <w:ind w:firstLine="720"/>
        <w:jc w:val="both"/>
        <w:rPr>
          <w:rFonts w:ascii="Times New Roman" w:hAnsi="Times New Roman"/>
          <w:sz w:val="24"/>
        </w:rPr>
      </w:pPr>
    </w:p>
    <w:p w14:paraId="2ADCF54C" w14:textId="77777777" w:rsidR="00BB074F" w:rsidRDefault="00D418DB">
      <w:pPr>
        <w:pStyle w:val="1f1"/>
        <w:ind w:firstLine="720"/>
        <w:jc w:val="both"/>
        <w:rPr>
          <w:rFonts w:ascii="Times New Roman" w:hAnsi="Times New Roman"/>
          <w:b/>
          <w:sz w:val="24"/>
        </w:rPr>
      </w:pPr>
      <w:r>
        <w:rPr>
          <w:rFonts w:ascii="Times New Roman" w:hAnsi="Times New Roman"/>
          <w:b/>
          <w:sz w:val="24"/>
        </w:rPr>
        <w:t>21. Финансирование.</w:t>
      </w:r>
    </w:p>
    <w:p w14:paraId="79BB3B4C"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 xml:space="preserve">21.1. Соревнования проводятся на основе частичной самоокупаемости и спонсорских средств. </w:t>
      </w:r>
      <w:r>
        <w:rPr>
          <w:rFonts w:ascii="Times New Roman" w:hAnsi="Times New Roman"/>
          <w:b/>
          <w:sz w:val="24"/>
        </w:rPr>
        <w:t xml:space="preserve">Размер заявочного взноса зависит </w:t>
      </w:r>
      <w:r w:rsidRPr="006C28B6">
        <w:rPr>
          <w:rFonts w:ascii="Times New Roman" w:hAnsi="Times New Roman"/>
          <w:b/>
          <w:color w:val="auto"/>
          <w:sz w:val="24"/>
          <w:u w:val="single"/>
        </w:rPr>
        <w:t>от даты оплаты</w:t>
      </w:r>
      <w:r w:rsidRPr="006C28B6">
        <w:rPr>
          <w:rFonts w:ascii="Times New Roman" w:hAnsi="Times New Roman"/>
          <w:b/>
          <w:color w:val="auto"/>
          <w:sz w:val="24"/>
        </w:rPr>
        <w:t xml:space="preserve"> </w:t>
      </w:r>
      <w:r>
        <w:rPr>
          <w:rFonts w:ascii="Times New Roman" w:hAnsi="Times New Roman"/>
          <w:b/>
          <w:sz w:val="24"/>
        </w:rPr>
        <w:t>и приведен ниже в таблице.</w:t>
      </w:r>
      <w:r>
        <w:rPr>
          <w:rFonts w:ascii="Times New Roman" w:hAnsi="Times New Roman"/>
          <w:sz w:val="24"/>
        </w:rPr>
        <w:t xml:space="preserve"> Взнос каждого участника соревнований включает в себя оплату индивидуальной карты с дистанцией, судейского компьютерного сопровождения, питания в центре соревнований после финиша. Часть средств направляется в призовой фонд. </w:t>
      </w:r>
    </w:p>
    <w:p w14:paraId="1EDED8E2" w14:textId="77777777" w:rsidR="00BB074F" w:rsidRDefault="00BB074F">
      <w:pPr>
        <w:spacing w:line="240" w:lineRule="auto"/>
        <w:ind w:firstLine="720"/>
        <w:jc w:val="both"/>
        <w:rPr>
          <w:rFonts w:ascii="Times New Roman" w:hAnsi="Times New Roman"/>
          <w:sz w:val="24"/>
        </w:rPr>
      </w:pPr>
    </w:p>
    <w:tbl>
      <w:tblPr>
        <w:tblStyle w:val="1fa"/>
        <w:tblW w:w="9239" w:type="dxa"/>
        <w:tblLayout w:type="fixed"/>
        <w:tblLook w:val="04A0" w:firstRow="1" w:lastRow="0" w:firstColumn="1" w:lastColumn="0" w:noHBand="0" w:noVBand="1"/>
      </w:tblPr>
      <w:tblGrid>
        <w:gridCol w:w="4673"/>
        <w:gridCol w:w="4566"/>
      </w:tblGrid>
      <w:tr w:rsidR="00605A68" w14:paraId="11CF3A17" w14:textId="77777777" w:rsidTr="00605A68">
        <w:trPr>
          <w:trHeight w:val="539"/>
        </w:trPr>
        <w:tc>
          <w:tcPr>
            <w:tcW w:w="4673" w:type="dxa"/>
            <w:tcBorders>
              <w:top w:val="single" w:sz="4" w:space="0" w:color="000000"/>
              <w:left w:val="single" w:sz="4" w:space="0" w:color="000000"/>
              <w:bottom w:val="single" w:sz="4" w:space="0" w:color="000000"/>
              <w:right w:val="single" w:sz="4" w:space="0" w:color="000000"/>
            </w:tcBorders>
            <w:vAlign w:val="center"/>
          </w:tcPr>
          <w:p w14:paraId="66331CC2" w14:textId="77777777" w:rsidR="00605A68" w:rsidRDefault="00605A68">
            <w:pPr>
              <w:spacing w:line="240" w:lineRule="auto"/>
              <w:jc w:val="center"/>
              <w:rPr>
                <w:rFonts w:ascii="Times New Roman" w:hAnsi="Times New Roman"/>
                <w:b/>
                <w:sz w:val="24"/>
              </w:rPr>
            </w:pPr>
            <w:r>
              <w:rPr>
                <w:rFonts w:ascii="Times New Roman" w:hAnsi="Times New Roman"/>
                <w:b/>
                <w:sz w:val="24"/>
              </w:rPr>
              <w:t>Дата регистрации и оплаты</w:t>
            </w:r>
          </w:p>
        </w:tc>
        <w:tc>
          <w:tcPr>
            <w:tcW w:w="4566" w:type="dxa"/>
            <w:tcBorders>
              <w:top w:val="single" w:sz="4" w:space="0" w:color="000000"/>
              <w:left w:val="single" w:sz="4" w:space="0" w:color="000000"/>
              <w:right w:val="single" w:sz="4" w:space="0" w:color="000000"/>
            </w:tcBorders>
          </w:tcPr>
          <w:p w14:paraId="51E32354" w14:textId="77777777" w:rsidR="00605A68" w:rsidRDefault="00605A68">
            <w:pPr>
              <w:spacing w:line="240" w:lineRule="auto"/>
              <w:jc w:val="center"/>
              <w:rPr>
                <w:rFonts w:ascii="Times New Roman" w:hAnsi="Times New Roman"/>
                <w:b/>
                <w:sz w:val="24"/>
              </w:rPr>
            </w:pPr>
            <w:r>
              <w:rPr>
                <w:rFonts w:ascii="Times New Roman" w:hAnsi="Times New Roman"/>
                <w:b/>
                <w:sz w:val="24"/>
              </w:rPr>
              <w:t>Размер взноса с одного участника (руб.)</w:t>
            </w:r>
          </w:p>
        </w:tc>
      </w:tr>
      <w:tr w:rsidR="00605A68" w14:paraId="6C2F0650" w14:textId="77777777" w:rsidTr="00605A68">
        <w:tc>
          <w:tcPr>
            <w:tcW w:w="4673" w:type="dxa"/>
            <w:tcBorders>
              <w:top w:val="single" w:sz="4" w:space="0" w:color="000000"/>
              <w:left w:val="single" w:sz="4" w:space="0" w:color="000000"/>
              <w:bottom w:val="single" w:sz="4" w:space="0" w:color="000000"/>
              <w:right w:val="single" w:sz="4" w:space="0" w:color="000000"/>
            </w:tcBorders>
          </w:tcPr>
          <w:p w14:paraId="09C18EF1" w14:textId="7612CE41" w:rsidR="00605A68" w:rsidRDefault="00605A68">
            <w:pPr>
              <w:spacing w:line="240" w:lineRule="auto"/>
              <w:jc w:val="both"/>
              <w:rPr>
                <w:rFonts w:ascii="Times New Roman" w:hAnsi="Times New Roman"/>
                <w:sz w:val="24"/>
              </w:rPr>
            </w:pPr>
            <w:r>
              <w:rPr>
                <w:rFonts w:ascii="Times New Roman" w:hAnsi="Times New Roman"/>
                <w:sz w:val="24"/>
              </w:rPr>
              <w:t xml:space="preserve">до </w:t>
            </w:r>
            <w:r w:rsidR="00934A7B">
              <w:rPr>
                <w:rFonts w:ascii="Times New Roman" w:hAnsi="Times New Roman"/>
                <w:sz w:val="24"/>
              </w:rPr>
              <w:t>07</w:t>
            </w:r>
            <w:r>
              <w:rPr>
                <w:rFonts w:ascii="Times New Roman" w:hAnsi="Times New Roman"/>
                <w:sz w:val="24"/>
              </w:rPr>
              <w:t xml:space="preserve"> </w:t>
            </w:r>
            <w:r w:rsidR="00934A7B">
              <w:rPr>
                <w:rFonts w:ascii="Times New Roman" w:hAnsi="Times New Roman"/>
                <w:sz w:val="24"/>
              </w:rPr>
              <w:t>сентября</w:t>
            </w:r>
            <w:r>
              <w:rPr>
                <w:rFonts w:ascii="Times New Roman" w:hAnsi="Times New Roman"/>
                <w:sz w:val="24"/>
              </w:rPr>
              <w:t xml:space="preserve"> 2026 г. /включительно/</w:t>
            </w:r>
          </w:p>
        </w:tc>
        <w:tc>
          <w:tcPr>
            <w:tcW w:w="4566" w:type="dxa"/>
            <w:tcBorders>
              <w:top w:val="single" w:sz="4" w:space="0" w:color="000000"/>
              <w:left w:val="single" w:sz="4" w:space="0" w:color="000000"/>
              <w:bottom w:val="single" w:sz="4" w:space="0" w:color="000000"/>
              <w:right w:val="single" w:sz="4" w:space="0" w:color="000000"/>
            </w:tcBorders>
            <w:vAlign w:val="center"/>
          </w:tcPr>
          <w:p w14:paraId="3928C58A" w14:textId="0AB5DBF3" w:rsidR="00605A68" w:rsidRDefault="00605A68">
            <w:pPr>
              <w:spacing w:line="240" w:lineRule="auto"/>
              <w:jc w:val="center"/>
              <w:rPr>
                <w:rFonts w:ascii="Times New Roman" w:hAnsi="Times New Roman"/>
                <w:sz w:val="24"/>
              </w:rPr>
            </w:pPr>
            <w:r>
              <w:rPr>
                <w:rFonts w:ascii="Times New Roman" w:hAnsi="Times New Roman"/>
                <w:sz w:val="24"/>
              </w:rPr>
              <w:t>2500</w:t>
            </w:r>
          </w:p>
        </w:tc>
      </w:tr>
      <w:tr w:rsidR="00605A68" w14:paraId="5548CFFE" w14:textId="77777777" w:rsidTr="00605A68">
        <w:tc>
          <w:tcPr>
            <w:tcW w:w="4673" w:type="dxa"/>
            <w:tcBorders>
              <w:top w:val="single" w:sz="4" w:space="0" w:color="000000"/>
              <w:left w:val="single" w:sz="4" w:space="0" w:color="000000"/>
              <w:bottom w:val="single" w:sz="4" w:space="0" w:color="000000"/>
              <w:right w:val="single" w:sz="4" w:space="0" w:color="000000"/>
            </w:tcBorders>
          </w:tcPr>
          <w:p w14:paraId="63121A54" w14:textId="5D5560DA" w:rsidR="00605A68" w:rsidRDefault="00605A68">
            <w:pPr>
              <w:spacing w:line="240" w:lineRule="auto"/>
              <w:jc w:val="both"/>
              <w:rPr>
                <w:rFonts w:ascii="Times New Roman" w:hAnsi="Times New Roman"/>
                <w:sz w:val="24"/>
              </w:rPr>
            </w:pPr>
            <w:r>
              <w:rPr>
                <w:rFonts w:ascii="Times New Roman" w:hAnsi="Times New Roman"/>
                <w:sz w:val="24"/>
              </w:rPr>
              <w:t xml:space="preserve">до </w:t>
            </w:r>
            <w:r w:rsidR="00934A7B">
              <w:rPr>
                <w:rFonts w:ascii="Times New Roman" w:hAnsi="Times New Roman"/>
                <w:sz w:val="24"/>
              </w:rPr>
              <w:t>07</w:t>
            </w:r>
            <w:r>
              <w:rPr>
                <w:rFonts w:ascii="Times New Roman" w:hAnsi="Times New Roman"/>
                <w:sz w:val="24"/>
              </w:rPr>
              <w:t xml:space="preserve"> </w:t>
            </w:r>
            <w:r w:rsidR="00934A7B">
              <w:rPr>
                <w:rFonts w:ascii="Times New Roman" w:hAnsi="Times New Roman"/>
                <w:sz w:val="24"/>
              </w:rPr>
              <w:t>октября</w:t>
            </w:r>
            <w:r>
              <w:rPr>
                <w:rFonts w:ascii="Times New Roman" w:hAnsi="Times New Roman"/>
                <w:sz w:val="24"/>
              </w:rPr>
              <w:t xml:space="preserve"> 2026 г. /включительно/</w:t>
            </w:r>
          </w:p>
        </w:tc>
        <w:tc>
          <w:tcPr>
            <w:tcW w:w="4566" w:type="dxa"/>
            <w:tcBorders>
              <w:top w:val="single" w:sz="4" w:space="0" w:color="000000"/>
              <w:left w:val="single" w:sz="4" w:space="0" w:color="000000"/>
              <w:bottom w:val="single" w:sz="4" w:space="0" w:color="000000"/>
              <w:right w:val="single" w:sz="4" w:space="0" w:color="000000"/>
            </w:tcBorders>
            <w:vAlign w:val="center"/>
          </w:tcPr>
          <w:p w14:paraId="4A9F1DD8" w14:textId="10CC7D1A" w:rsidR="00605A68" w:rsidRDefault="00605A68">
            <w:pPr>
              <w:spacing w:line="240" w:lineRule="auto"/>
              <w:jc w:val="center"/>
              <w:rPr>
                <w:rFonts w:ascii="Times New Roman" w:hAnsi="Times New Roman"/>
                <w:sz w:val="24"/>
              </w:rPr>
            </w:pPr>
            <w:r>
              <w:rPr>
                <w:rFonts w:ascii="Times New Roman" w:hAnsi="Times New Roman"/>
                <w:sz w:val="24"/>
              </w:rPr>
              <w:t>3500</w:t>
            </w:r>
          </w:p>
        </w:tc>
      </w:tr>
      <w:tr w:rsidR="00605A68" w14:paraId="20AA28CE" w14:textId="77777777" w:rsidTr="00605A68">
        <w:tc>
          <w:tcPr>
            <w:tcW w:w="4673" w:type="dxa"/>
            <w:tcBorders>
              <w:top w:val="single" w:sz="4" w:space="0" w:color="000000"/>
              <w:left w:val="single" w:sz="4" w:space="0" w:color="000000"/>
              <w:bottom w:val="single" w:sz="4" w:space="0" w:color="000000"/>
              <w:right w:val="single" w:sz="4" w:space="0" w:color="000000"/>
            </w:tcBorders>
          </w:tcPr>
          <w:p w14:paraId="65602C05" w14:textId="58D8B19D" w:rsidR="00605A68" w:rsidRDefault="00934A7B">
            <w:pPr>
              <w:spacing w:line="240" w:lineRule="auto"/>
              <w:jc w:val="both"/>
              <w:rPr>
                <w:rFonts w:ascii="Times New Roman" w:hAnsi="Times New Roman"/>
                <w:sz w:val="24"/>
              </w:rPr>
            </w:pPr>
            <w:r>
              <w:rPr>
                <w:rFonts w:ascii="Times New Roman" w:hAnsi="Times New Roman"/>
                <w:sz w:val="24"/>
              </w:rPr>
              <w:t>1</w:t>
            </w:r>
            <w:r w:rsidR="00605A68">
              <w:rPr>
                <w:rFonts w:ascii="Times New Roman" w:hAnsi="Times New Roman"/>
                <w:sz w:val="24"/>
              </w:rPr>
              <w:t xml:space="preserve">0 </w:t>
            </w:r>
            <w:r>
              <w:rPr>
                <w:rFonts w:ascii="Times New Roman" w:hAnsi="Times New Roman"/>
                <w:sz w:val="24"/>
              </w:rPr>
              <w:t>октября</w:t>
            </w:r>
            <w:r w:rsidR="00605A68">
              <w:rPr>
                <w:rFonts w:ascii="Times New Roman" w:hAnsi="Times New Roman"/>
                <w:sz w:val="24"/>
              </w:rPr>
              <w:t xml:space="preserve"> 2026 г. </w:t>
            </w:r>
          </w:p>
          <w:p w14:paraId="3585B979" w14:textId="77777777" w:rsidR="00605A68" w:rsidRDefault="00605A68">
            <w:pPr>
              <w:spacing w:line="240" w:lineRule="auto"/>
              <w:jc w:val="both"/>
              <w:rPr>
                <w:rFonts w:ascii="Times New Roman" w:hAnsi="Times New Roman"/>
                <w:sz w:val="24"/>
              </w:rPr>
            </w:pPr>
            <w:r>
              <w:rPr>
                <w:rFonts w:ascii="Times New Roman" w:hAnsi="Times New Roman"/>
                <w:sz w:val="24"/>
              </w:rPr>
              <w:t>/в день соревнований/</w:t>
            </w:r>
          </w:p>
        </w:tc>
        <w:tc>
          <w:tcPr>
            <w:tcW w:w="4566" w:type="dxa"/>
            <w:tcBorders>
              <w:top w:val="single" w:sz="4" w:space="0" w:color="000000"/>
              <w:left w:val="single" w:sz="4" w:space="0" w:color="000000"/>
              <w:bottom w:val="single" w:sz="4" w:space="0" w:color="000000"/>
              <w:right w:val="single" w:sz="4" w:space="0" w:color="000000"/>
            </w:tcBorders>
            <w:vAlign w:val="center"/>
          </w:tcPr>
          <w:p w14:paraId="5305CD84" w14:textId="37C612AD" w:rsidR="00605A68" w:rsidRDefault="00605A68">
            <w:pPr>
              <w:spacing w:line="240" w:lineRule="auto"/>
              <w:jc w:val="center"/>
              <w:rPr>
                <w:rFonts w:ascii="Times New Roman" w:hAnsi="Times New Roman"/>
                <w:sz w:val="24"/>
              </w:rPr>
            </w:pPr>
            <w:r>
              <w:rPr>
                <w:rFonts w:ascii="Times New Roman" w:hAnsi="Times New Roman"/>
                <w:sz w:val="24"/>
              </w:rPr>
              <w:t>5000</w:t>
            </w:r>
          </w:p>
        </w:tc>
      </w:tr>
      <w:tr w:rsidR="00605A68" w14:paraId="5A592D6E" w14:textId="77777777" w:rsidTr="00605A68">
        <w:tc>
          <w:tcPr>
            <w:tcW w:w="4673" w:type="dxa"/>
            <w:tcBorders>
              <w:top w:val="single" w:sz="4" w:space="0" w:color="000000"/>
              <w:left w:val="single" w:sz="4" w:space="0" w:color="000000"/>
              <w:bottom w:val="single" w:sz="4" w:space="0" w:color="000000"/>
              <w:right w:val="single" w:sz="4" w:space="0" w:color="000000"/>
            </w:tcBorders>
          </w:tcPr>
          <w:p w14:paraId="3AEC373C" w14:textId="77777777" w:rsidR="00605A68" w:rsidRDefault="00605A68">
            <w:pPr>
              <w:spacing w:line="240" w:lineRule="auto"/>
              <w:jc w:val="both"/>
              <w:rPr>
                <w:rFonts w:ascii="Times New Roman" w:hAnsi="Times New Roman"/>
                <w:sz w:val="24"/>
              </w:rPr>
            </w:pPr>
            <w:r>
              <w:rPr>
                <w:rFonts w:ascii="Times New Roman" w:hAnsi="Times New Roman"/>
                <w:sz w:val="24"/>
              </w:rPr>
              <w:t>аренда чипа</w:t>
            </w:r>
          </w:p>
        </w:tc>
        <w:tc>
          <w:tcPr>
            <w:tcW w:w="4566" w:type="dxa"/>
            <w:tcBorders>
              <w:top w:val="single" w:sz="4" w:space="0" w:color="000000"/>
              <w:left w:val="single" w:sz="4" w:space="0" w:color="000000"/>
              <w:bottom w:val="single" w:sz="4" w:space="0" w:color="000000"/>
              <w:right w:val="single" w:sz="4" w:space="0" w:color="000000"/>
            </w:tcBorders>
          </w:tcPr>
          <w:p w14:paraId="607DEF7B" w14:textId="18E5F4EE" w:rsidR="00605A68" w:rsidRDefault="00605A68">
            <w:pPr>
              <w:spacing w:line="240" w:lineRule="auto"/>
              <w:jc w:val="center"/>
              <w:rPr>
                <w:rFonts w:ascii="Times New Roman" w:hAnsi="Times New Roman"/>
                <w:sz w:val="24"/>
              </w:rPr>
            </w:pPr>
            <w:r>
              <w:rPr>
                <w:rFonts w:ascii="Times New Roman" w:hAnsi="Times New Roman"/>
                <w:sz w:val="24"/>
              </w:rPr>
              <w:t>100</w:t>
            </w:r>
          </w:p>
        </w:tc>
      </w:tr>
    </w:tbl>
    <w:p w14:paraId="2A30B672" w14:textId="77777777" w:rsidR="00BB074F" w:rsidRDefault="00BB074F">
      <w:pPr>
        <w:spacing w:line="240" w:lineRule="auto"/>
        <w:ind w:firstLine="720"/>
        <w:jc w:val="both"/>
        <w:rPr>
          <w:rFonts w:ascii="Times New Roman" w:hAnsi="Times New Roman"/>
          <w:sz w:val="24"/>
        </w:rPr>
      </w:pPr>
    </w:p>
    <w:p w14:paraId="29D3F2F4" w14:textId="77777777" w:rsidR="00BB074F" w:rsidRDefault="00D418DB">
      <w:pPr>
        <w:spacing w:line="240" w:lineRule="auto"/>
        <w:ind w:firstLine="720"/>
        <w:jc w:val="both"/>
        <w:rPr>
          <w:rFonts w:ascii="Times New Roman" w:hAnsi="Times New Roman"/>
          <w:sz w:val="24"/>
          <w:u w:val="single"/>
        </w:rPr>
      </w:pPr>
      <w:r>
        <w:rPr>
          <w:rFonts w:ascii="Times New Roman" w:hAnsi="Times New Roman"/>
          <w:sz w:val="24"/>
        </w:rPr>
        <w:t>21.2. Заявочный взнос может быть оплачен:</w:t>
      </w:r>
    </w:p>
    <w:p w14:paraId="431C55AE" w14:textId="77777777" w:rsidR="00BB074F" w:rsidRPr="00F47786" w:rsidRDefault="00D418DB">
      <w:pPr>
        <w:spacing w:line="240" w:lineRule="auto"/>
        <w:ind w:firstLine="720"/>
        <w:jc w:val="both"/>
        <w:rPr>
          <w:rFonts w:ascii="Times New Roman" w:hAnsi="Times New Roman"/>
          <w:sz w:val="24"/>
        </w:rPr>
      </w:pPr>
      <w:r w:rsidRPr="00F47786">
        <w:rPr>
          <w:rFonts w:ascii="Times New Roman" w:hAnsi="Times New Roman"/>
          <w:sz w:val="24"/>
        </w:rPr>
        <w:t xml:space="preserve">- переводом на карту «Сбербанка» 2202 2088 4759 4513 (Юрий Павлович Ш.). После оплаты заявочного взноса следует выслать информацию об оплате (название команды (код заявки) и оплаченную сумму) на электронную почту </w:t>
      </w:r>
      <w:hyperlink r:id="rId10" w:history="1">
        <w:r w:rsidRPr="00F47786">
          <w:t>bikeadventure@mail.ru</w:t>
        </w:r>
      </w:hyperlink>
      <w:r w:rsidRPr="00F47786">
        <w:rPr>
          <w:rFonts w:ascii="Times New Roman" w:hAnsi="Times New Roman"/>
          <w:sz w:val="24"/>
        </w:rPr>
        <w:t xml:space="preserve"> или при переводе через Сбербанк-Онлайн в комментариях следует указать название команды (или код заявки, который будет присвоен после регистрации на сайте https://orgeo.ru/)! В случае выполнения последнего условия, высылать информацию об оплате на электронную почту необязательно!</w:t>
      </w:r>
    </w:p>
    <w:p w14:paraId="310FC24A" w14:textId="77777777" w:rsidR="00BB074F" w:rsidRPr="008C055B" w:rsidRDefault="00D418DB">
      <w:pPr>
        <w:spacing w:line="240" w:lineRule="auto"/>
        <w:ind w:firstLine="720"/>
        <w:jc w:val="both"/>
        <w:rPr>
          <w:rFonts w:ascii="Times New Roman" w:hAnsi="Times New Roman"/>
          <w:b/>
          <w:bCs/>
          <w:sz w:val="24"/>
        </w:rPr>
      </w:pPr>
      <w:r w:rsidRPr="008C055B">
        <w:rPr>
          <w:rFonts w:ascii="Times New Roman" w:hAnsi="Times New Roman"/>
          <w:b/>
          <w:bCs/>
          <w:sz w:val="24"/>
        </w:rPr>
        <w:t>Переводы, полученные без каких-либо комментариев относительно их принадлежности к участникам (командам), будут считаться спонсорской помощью, БОЛЬШОЕ ВАМ ЗА ЭТО СПАСИБО!</w:t>
      </w:r>
    </w:p>
    <w:p w14:paraId="449D4EB3" w14:textId="546A2A3A" w:rsidR="00BB074F" w:rsidRDefault="00D418DB">
      <w:pPr>
        <w:spacing w:line="240" w:lineRule="auto"/>
        <w:ind w:firstLine="720"/>
        <w:jc w:val="both"/>
        <w:rPr>
          <w:rFonts w:ascii="Times New Roman" w:hAnsi="Times New Roman"/>
          <w:b/>
          <w:sz w:val="24"/>
          <w:u w:val="single"/>
        </w:rPr>
      </w:pPr>
      <w:r>
        <w:rPr>
          <w:rFonts w:ascii="Times New Roman" w:hAnsi="Times New Roman"/>
          <w:sz w:val="24"/>
        </w:rPr>
        <w:t xml:space="preserve">- наличными денежными средствами в центре соревнований (в случае пометки заявки «оплата на месте» по предварительной договоренности с организаторами, </w:t>
      </w:r>
      <w:r>
        <w:rPr>
          <w:rFonts w:ascii="Times New Roman" w:hAnsi="Times New Roman"/>
          <w:b/>
          <w:sz w:val="24"/>
          <w:u w:val="single"/>
        </w:rPr>
        <w:t>размер заявочного взноса на дату оплаты 5000 рублей</w:t>
      </w:r>
      <w:r w:rsidRPr="008C055B">
        <w:rPr>
          <w:rFonts w:ascii="Times New Roman" w:hAnsi="Times New Roman"/>
          <w:bCs/>
          <w:sz w:val="24"/>
          <w:u w:val="single"/>
        </w:rPr>
        <w:t>)</w:t>
      </w:r>
      <w:r>
        <w:rPr>
          <w:rFonts w:ascii="Times New Roman" w:hAnsi="Times New Roman"/>
          <w:b/>
          <w:sz w:val="24"/>
          <w:u w:val="single"/>
        </w:rPr>
        <w:t>.</w:t>
      </w:r>
    </w:p>
    <w:p w14:paraId="61E0FD3F"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21.3. Обращаем внимание, что после регистрации и оплаты заявка приобретают статус «Ожидает оплаты», изменение статуса заявки на «Оплачено» осуществляется организаторами вручную в течение 1-2 дней.</w:t>
      </w:r>
    </w:p>
    <w:p w14:paraId="0F603A06" w14:textId="36C4D88F" w:rsidR="00BB074F" w:rsidRPr="008C055B" w:rsidRDefault="00D418DB">
      <w:pPr>
        <w:spacing w:line="240" w:lineRule="auto"/>
        <w:ind w:firstLine="720"/>
        <w:jc w:val="both"/>
        <w:rPr>
          <w:rFonts w:ascii="Times New Roman" w:hAnsi="Times New Roman"/>
          <w:b/>
          <w:color w:val="auto"/>
          <w:sz w:val="24"/>
        </w:rPr>
      </w:pPr>
      <w:r w:rsidRPr="008C055B">
        <w:rPr>
          <w:rFonts w:ascii="Times New Roman" w:hAnsi="Times New Roman"/>
          <w:b/>
          <w:color w:val="auto"/>
          <w:sz w:val="24"/>
          <w:u w:val="single"/>
        </w:rPr>
        <w:t xml:space="preserve">21.4. Неоплаченные до </w:t>
      </w:r>
      <w:r w:rsidR="006C28B6" w:rsidRPr="008C055B">
        <w:rPr>
          <w:rFonts w:ascii="Times New Roman" w:hAnsi="Times New Roman"/>
          <w:b/>
          <w:color w:val="auto"/>
          <w:sz w:val="24"/>
          <w:u w:val="single"/>
        </w:rPr>
        <w:t>07 октября</w:t>
      </w:r>
      <w:r w:rsidRPr="008C055B">
        <w:rPr>
          <w:rFonts w:ascii="Times New Roman" w:hAnsi="Times New Roman"/>
          <w:b/>
          <w:color w:val="auto"/>
          <w:sz w:val="24"/>
          <w:u w:val="single"/>
        </w:rPr>
        <w:t xml:space="preserve"> 2026 года </w:t>
      </w:r>
      <w:r w:rsidR="006C28B6" w:rsidRPr="008C055B">
        <w:rPr>
          <w:rFonts w:ascii="Times New Roman" w:hAnsi="Times New Roman"/>
          <w:b/>
          <w:color w:val="auto"/>
          <w:sz w:val="24"/>
          <w:u w:val="single"/>
        </w:rPr>
        <w:t>(</w:t>
      </w:r>
      <w:r w:rsidRPr="008C055B">
        <w:rPr>
          <w:rFonts w:ascii="Times New Roman" w:hAnsi="Times New Roman"/>
          <w:b/>
          <w:color w:val="auto"/>
          <w:sz w:val="24"/>
          <w:u w:val="single"/>
        </w:rPr>
        <w:t>включительно</w:t>
      </w:r>
      <w:r w:rsidR="006C28B6" w:rsidRPr="008C055B">
        <w:rPr>
          <w:rFonts w:ascii="Times New Roman" w:hAnsi="Times New Roman"/>
          <w:b/>
          <w:color w:val="auto"/>
          <w:sz w:val="24"/>
          <w:u w:val="single"/>
        </w:rPr>
        <w:t>)</w:t>
      </w:r>
      <w:r w:rsidRPr="008C055B">
        <w:rPr>
          <w:rFonts w:ascii="Times New Roman" w:hAnsi="Times New Roman"/>
          <w:b/>
          <w:color w:val="auto"/>
          <w:sz w:val="24"/>
          <w:u w:val="single"/>
        </w:rPr>
        <w:t xml:space="preserve"> предварительные заявки аннулируются</w:t>
      </w:r>
      <w:r w:rsidRPr="008C055B">
        <w:rPr>
          <w:rFonts w:ascii="Times New Roman" w:hAnsi="Times New Roman"/>
          <w:b/>
          <w:color w:val="auto"/>
          <w:sz w:val="24"/>
        </w:rPr>
        <w:t xml:space="preserve"> (за исключением неоплаченных заявок с пометкой «оплата на месте» по предварительной договоренности с организаторами).</w:t>
      </w:r>
    </w:p>
    <w:p w14:paraId="799EAD60" w14:textId="77777777" w:rsidR="00BB074F" w:rsidRPr="008C055B" w:rsidRDefault="00D418DB">
      <w:pPr>
        <w:spacing w:line="240" w:lineRule="auto"/>
        <w:ind w:firstLine="720"/>
        <w:jc w:val="both"/>
        <w:rPr>
          <w:rFonts w:ascii="Times New Roman" w:hAnsi="Times New Roman"/>
          <w:b/>
          <w:color w:val="auto"/>
          <w:sz w:val="24"/>
        </w:rPr>
      </w:pPr>
      <w:r w:rsidRPr="008C055B">
        <w:rPr>
          <w:rFonts w:ascii="Times New Roman" w:hAnsi="Times New Roman"/>
          <w:b/>
          <w:color w:val="auto"/>
          <w:sz w:val="24"/>
        </w:rPr>
        <w:t>21.5. Оплаченные взносы возврату не подлежат (за исключением случаев отмены соревнований по вине организаторов) и не переносятся на другие старты. В случае отказа участника от участия в соревнованиях оплаченная заявка по согласованию с организаторами может быть передана другому участнику.</w:t>
      </w:r>
    </w:p>
    <w:p w14:paraId="576E3ABA"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 xml:space="preserve">21.6. Изменение участников команды, названия команды, формата и класса участия на месте старта, при своевременной оплате заявочного взноса предусматривает дополнительную плату </w:t>
      </w:r>
      <w:r>
        <w:rPr>
          <w:rFonts w:ascii="Times New Roman" w:hAnsi="Times New Roman"/>
          <w:b/>
          <w:sz w:val="24"/>
        </w:rPr>
        <w:t>500 рублей с команды</w:t>
      </w:r>
      <w:r>
        <w:rPr>
          <w:rFonts w:ascii="Times New Roman" w:hAnsi="Times New Roman"/>
          <w:sz w:val="24"/>
        </w:rPr>
        <w:t>.</w:t>
      </w:r>
    </w:p>
    <w:p w14:paraId="3ACFDF57" w14:textId="77777777" w:rsidR="00BB074F" w:rsidRDefault="00BB074F">
      <w:pPr>
        <w:pStyle w:val="1f1"/>
        <w:ind w:firstLine="720"/>
        <w:jc w:val="both"/>
        <w:rPr>
          <w:rFonts w:ascii="Times New Roman" w:hAnsi="Times New Roman"/>
          <w:sz w:val="24"/>
        </w:rPr>
      </w:pPr>
    </w:p>
    <w:p w14:paraId="53B7EA6A" w14:textId="77777777" w:rsidR="00BB074F" w:rsidRDefault="00D418DB">
      <w:pPr>
        <w:pStyle w:val="1f1"/>
        <w:ind w:firstLine="720"/>
        <w:jc w:val="both"/>
        <w:rPr>
          <w:rFonts w:ascii="Times New Roman" w:hAnsi="Times New Roman"/>
          <w:b/>
          <w:sz w:val="24"/>
        </w:rPr>
      </w:pPr>
      <w:r>
        <w:rPr>
          <w:rFonts w:ascii="Times New Roman" w:hAnsi="Times New Roman"/>
          <w:b/>
          <w:sz w:val="24"/>
        </w:rPr>
        <w:t>22. Контакты.</w:t>
      </w:r>
    </w:p>
    <w:p w14:paraId="51A8CE3B" w14:textId="77777777" w:rsidR="00BB074F" w:rsidRDefault="00D418DB">
      <w:pPr>
        <w:pStyle w:val="1f1"/>
        <w:ind w:firstLine="720"/>
        <w:jc w:val="both"/>
        <w:rPr>
          <w:rFonts w:ascii="Times New Roman" w:hAnsi="Times New Roman"/>
          <w:sz w:val="24"/>
        </w:rPr>
      </w:pPr>
      <w:r>
        <w:rPr>
          <w:rFonts w:ascii="Times New Roman" w:hAnsi="Times New Roman"/>
          <w:b/>
          <w:sz w:val="24"/>
        </w:rPr>
        <w:t>22.1. Дизайнер дистанции, директор соревнований: Бекетов Константин</w:t>
      </w:r>
      <w:r>
        <w:rPr>
          <w:rFonts w:ascii="Times New Roman" w:hAnsi="Times New Roman"/>
          <w:sz w:val="24"/>
        </w:rPr>
        <w:t xml:space="preserve"> </w:t>
      </w:r>
    </w:p>
    <w:p w14:paraId="53FC9296" w14:textId="77777777" w:rsidR="00BB074F" w:rsidRDefault="00D418DB">
      <w:pPr>
        <w:pStyle w:val="1f1"/>
        <w:ind w:firstLine="720"/>
        <w:jc w:val="both"/>
        <w:rPr>
          <w:rFonts w:ascii="Times New Roman" w:hAnsi="Times New Roman"/>
          <w:sz w:val="24"/>
        </w:rPr>
      </w:pPr>
      <w:r>
        <w:rPr>
          <w:rFonts w:ascii="Times New Roman" w:hAnsi="Times New Roman"/>
          <w:sz w:val="24"/>
        </w:rPr>
        <w:t>г. Санкт-Петербург, +79516697171.</w:t>
      </w:r>
    </w:p>
    <w:p w14:paraId="1B906693" w14:textId="77777777" w:rsidR="00BB074F" w:rsidRDefault="00D418DB">
      <w:pPr>
        <w:pStyle w:val="1f1"/>
        <w:ind w:firstLine="720"/>
        <w:jc w:val="both"/>
        <w:rPr>
          <w:rFonts w:ascii="Times New Roman" w:hAnsi="Times New Roman"/>
          <w:b/>
          <w:sz w:val="24"/>
        </w:rPr>
      </w:pPr>
      <w:r>
        <w:rPr>
          <w:rFonts w:ascii="Times New Roman" w:hAnsi="Times New Roman"/>
          <w:b/>
          <w:sz w:val="24"/>
        </w:rPr>
        <w:t>22.2. Заместитель директора соревнований и главный судья: Шубин Юрий</w:t>
      </w:r>
    </w:p>
    <w:p w14:paraId="0DBBE654" w14:textId="77777777" w:rsidR="00BB074F" w:rsidRDefault="00D418DB">
      <w:pPr>
        <w:pStyle w:val="1f1"/>
        <w:ind w:firstLine="720"/>
        <w:rPr>
          <w:rFonts w:ascii="Times New Roman" w:hAnsi="Times New Roman"/>
          <w:sz w:val="24"/>
        </w:rPr>
      </w:pPr>
      <w:r>
        <w:rPr>
          <w:rFonts w:ascii="Times New Roman" w:hAnsi="Times New Roman"/>
          <w:sz w:val="24"/>
        </w:rPr>
        <w:t>г. Санкт-Петербург, shubin_yurii_13@mail.ru, +7-952-350-88-15.</w:t>
      </w:r>
    </w:p>
    <w:p w14:paraId="7C7FDE95" w14:textId="77777777" w:rsidR="00BB074F" w:rsidRDefault="00D418DB">
      <w:pPr>
        <w:pStyle w:val="1f1"/>
        <w:ind w:firstLine="720"/>
        <w:jc w:val="both"/>
        <w:rPr>
          <w:rFonts w:ascii="Times New Roman" w:hAnsi="Times New Roman"/>
          <w:b/>
          <w:sz w:val="24"/>
        </w:rPr>
      </w:pPr>
      <w:r>
        <w:rPr>
          <w:rFonts w:ascii="Times New Roman" w:hAnsi="Times New Roman"/>
          <w:b/>
          <w:sz w:val="24"/>
        </w:rPr>
        <w:t>22.3. Главный секретарь, реклама и сотрудничество: Зинина Юлия</w:t>
      </w:r>
    </w:p>
    <w:p w14:paraId="508AF190" w14:textId="77777777" w:rsidR="00BB074F" w:rsidRDefault="00D418DB">
      <w:pPr>
        <w:pStyle w:val="1f1"/>
        <w:ind w:firstLine="720"/>
        <w:jc w:val="both"/>
        <w:rPr>
          <w:rFonts w:ascii="Times New Roman" w:hAnsi="Times New Roman"/>
          <w:sz w:val="24"/>
        </w:rPr>
      </w:pPr>
      <w:r>
        <w:rPr>
          <w:rFonts w:ascii="Times New Roman" w:hAnsi="Times New Roman"/>
          <w:sz w:val="24"/>
        </w:rPr>
        <w:t>г. Санкт-Петербург, favoritspb2007@yandex.ru, +7-921-562-50-64.</w:t>
      </w:r>
    </w:p>
    <w:p w14:paraId="7D620FD4" w14:textId="77777777" w:rsidR="00BB074F" w:rsidRDefault="00D418DB">
      <w:pPr>
        <w:pStyle w:val="1f1"/>
        <w:ind w:firstLine="720"/>
        <w:jc w:val="both"/>
        <w:rPr>
          <w:rFonts w:ascii="Times New Roman" w:hAnsi="Times New Roman"/>
          <w:b/>
          <w:sz w:val="24"/>
        </w:rPr>
      </w:pPr>
      <w:r>
        <w:rPr>
          <w:rFonts w:ascii="Times New Roman" w:hAnsi="Times New Roman"/>
          <w:b/>
          <w:sz w:val="24"/>
        </w:rPr>
        <w:t>22.4. Комендант: Борменков Николай</w:t>
      </w:r>
    </w:p>
    <w:p w14:paraId="36063526"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г. Волхов, Ленинградская обл., </w:t>
      </w:r>
      <w:hyperlink r:id="rId11" w:history="1">
        <w:r>
          <w:rPr>
            <w:rStyle w:val="-0"/>
            <w:rFonts w:ascii="Times New Roman" w:hAnsi="Times New Roman"/>
            <w:color w:val="00000A"/>
            <w:sz w:val="24"/>
            <w:u w:val="none"/>
          </w:rPr>
          <w:t>nib1@mail.ru</w:t>
        </w:r>
      </w:hyperlink>
      <w:r>
        <w:rPr>
          <w:rFonts w:ascii="Times New Roman" w:hAnsi="Times New Roman"/>
          <w:sz w:val="24"/>
        </w:rPr>
        <w:t>, +7-950-015-77-88.</w:t>
      </w:r>
    </w:p>
    <w:p w14:paraId="2731B378" w14:textId="77777777" w:rsidR="00BB074F" w:rsidRDefault="00BB074F">
      <w:pPr>
        <w:pStyle w:val="1f1"/>
        <w:ind w:firstLine="720"/>
        <w:jc w:val="both"/>
        <w:rPr>
          <w:rFonts w:ascii="Times New Roman" w:hAnsi="Times New Roman"/>
          <w:sz w:val="24"/>
        </w:rPr>
      </w:pPr>
    </w:p>
    <w:p w14:paraId="38BED311"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22.5. Основная группа в контакте: </w:t>
      </w:r>
      <w:hyperlink r:id="rId12" w:history="1">
        <w:r>
          <w:rPr>
            <w:rStyle w:val="18"/>
            <w:rFonts w:ascii="Times New Roman" w:hAnsi="Times New Roman"/>
            <w:sz w:val="24"/>
          </w:rPr>
          <w:t>https://vk.com/bikeadventure</w:t>
        </w:r>
      </w:hyperlink>
      <w:r>
        <w:rPr>
          <w:rFonts w:ascii="Times New Roman" w:hAnsi="Times New Roman"/>
          <w:sz w:val="24"/>
        </w:rPr>
        <w:t xml:space="preserve"> </w:t>
      </w:r>
    </w:p>
    <w:p w14:paraId="0BB4102A"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22.6. Обсуждение в Телеграме: </w:t>
      </w:r>
      <w:hyperlink r:id="rId13" w:history="1">
        <w:r>
          <w:rPr>
            <w:rStyle w:val="18"/>
            <w:rFonts w:ascii="Times New Roman" w:hAnsi="Times New Roman"/>
            <w:sz w:val="24"/>
          </w:rPr>
          <w:t>t.me/bikeadvent</w:t>
        </w:r>
      </w:hyperlink>
      <w:r>
        <w:rPr>
          <w:rFonts w:ascii="Times New Roman" w:hAnsi="Times New Roman"/>
          <w:sz w:val="24"/>
        </w:rPr>
        <w:t xml:space="preserve"> </w:t>
      </w:r>
    </w:p>
    <w:p w14:paraId="15DCDEB2" w14:textId="77777777" w:rsidR="00BB074F" w:rsidRDefault="00D418DB">
      <w:pPr>
        <w:pStyle w:val="1f1"/>
        <w:ind w:firstLine="720"/>
        <w:jc w:val="both"/>
        <w:rPr>
          <w:rFonts w:ascii="Times New Roman" w:hAnsi="Times New Roman"/>
          <w:sz w:val="24"/>
        </w:rPr>
      </w:pPr>
      <w:r>
        <w:rPr>
          <w:rFonts w:ascii="Times New Roman" w:hAnsi="Times New Roman"/>
          <w:sz w:val="24"/>
        </w:rPr>
        <w:t xml:space="preserve">22.7. Дополнительная группа в контакте: </w:t>
      </w:r>
      <w:hyperlink r:id="rId14" w:history="1">
        <w:r>
          <w:rPr>
            <w:rStyle w:val="18"/>
            <w:rFonts w:ascii="Times New Roman" w:hAnsi="Times New Roman"/>
            <w:sz w:val="24"/>
          </w:rPr>
          <w:t>https://vk.com/club166397868</w:t>
        </w:r>
      </w:hyperlink>
    </w:p>
    <w:p w14:paraId="5558186C" w14:textId="77777777" w:rsidR="00BB074F" w:rsidRDefault="00D418DB">
      <w:pPr>
        <w:pStyle w:val="1f1"/>
        <w:ind w:firstLine="720"/>
        <w:rPr>
          <w:rFonts w:ascii="Times New Roman" w:hAnsi="Times New Roman"/>
          <w:sz w:val="24"/>
        </w:rPr>
      </w:pPr>
      <w:r>
        <w:rPr>
          <w:rFonts w:ascii="Times New Roman" w:hAnsi="Times New Roman"/>
          <w:sz w:val="24"/>
        </w:rPr>
        <w:t xml:space="preserve">22.8. Электронная почта: </w:t>
      </w:r>
      <w:hyperlink r:id="rId15" w:history="1">
        <w:r>
          <w:rPr>
            <w:rStyle w:val="18"/>
            <w:rFonts w:ascii="Times New Roman" w:hAnsi="Times New Roman"/>
            <w:sz w:val="24"/>
          </w:rPr>
          <w:t>bikeadventure@mail.ru</w:t>
        </w:r>
      </w:hyperlink>
      <w:r>
        <w:rPr>
          <w:rFonts w:ascii="Times New Roman" w:hAnsi="Times New Roman"/>
          <w:sz w:val="24"/>
        </w:rPr>
        <w:t xml:space="preserve"> </w:t>
      </w:r>
    </w:p>
    <w:p w14:paraId="2FADC532" w14:textId="77777777" w:rsidR="00BB074F" w:rsidRDefault="00BB074F">
      <w:pPr>
        <w:pStyle w:val="1f1"/>
        <w:ind w:firstLine="720"/>
        <w:jc w:val="both"/>
        <w:rPr>
          <w:rFonts w:ascii="Times New Roman" w:hAnsi="Times New Roman"/>
          <w:sz w:val="24"/>
        </w:rPr>
      </w:pPr>
    </w:p>
    <w:p w14:paraId="3872E076" w14:textId="77777777" w:rsidR="00BB074F" w:rsidRDefault="00D418DB">
      <w:pPr>
        <w:pStyle w:val="1f1"/>
        <w:ind w:firstLine="720"/>
        <w:jc w:val="both"/>
        <w:rPr>
          <w:rFonts w:ascii="Times New Roman" w:hAnsi="Times New Roman"/>
          <w:sz w:val="24"/>
        </w:rPr>
      </w:pPr>
      <w:r>
        <w:rPr>
          <w:rFonts w:ascii="Times New Roman" w:hAnsi="Times New Roman"/>
          <w:sz w:val="24"/>
        </w:rPr>
        <w:t>Пункты настоящего Положения могут быть изменены по уважительным причинам. Обновленная информация публикуется в последующих информационных бюллетенях.</w:t>
      </w:r>
    </w:p>
    <w:p w14:paraId="2A19EBC8" w14:textId="77777777" w:rsidR="00BB074F" w:rsidRDefault="00BB074F">
      <w:pPr>
        <w:pStyle w:val="1f1"/>
        <w:ind w:firstLine="720"/>
        <w:jc w:val="both"/>
        <w:rPr>
          <w:rFonts w:ascii="Times New Roman" w:hAnsi="Times New Roman"/>
          <w:sz w:val="24"/>
        </w:rPr>
      </w:pPr>
    </w:p>
    <w:p w14:paraId="3F771420" w14:textId="77777777" w:rsidR="00BB074F" w:rsidRPr="008C055B" w:rsidRDefault="00D418DB">
      <w:pPr>
        <w:pStyle w:val="1f1"/>
        <w:ind w:firstLine="720"/>
        <w:jc w:val="both"/>
        <w:rPr>
          <w:rFonts w:ascii="Times New Roman" w:hAnsi="Times New Roman"/>
          <w:b/>
          <w:color w:val="auto"/>
          <w:sz w:val="24"/>
        </w:rPr>
      </w:pPr>
      <w:r w:rsidRPr="008C055B">
        <w:rPr>
          <w:rFonts w:ascii="Times New Roman" w:hAnsi="Times New Roman"/>
          <w:b/>
          <w:color w:val="auto"/>
          <w:sz w:val="24"/>
        </w:rPr>
        <w:t>ВНИМАНИЕ! Настоящее Положение является приглашением на соревнования! Приглашаются к сотрудничеству спонсоры и волонтеры!</w:t>
      </w:r>
    </w:p>
    <w:p w14:paraId="564BD981" w14:textId="77777777" w:rsidR="00BB074F" w:rsidRDefault="00BB074F">
      <w:pPr>
        <w:pStyle w:val="1f1"/>
        <w:ind w:firstLine="720"/>
        <w:jc w:val="both"/>
        <w:rPr>
          <w:rFonts w:ascii="Times New Roman" w:hAnsi="Times New Roman"/>
          <w:b/>
          <w:color w:val="FF0000"/>
          <w:sz w:val="24"/>
        </w:rPr>
      </w:pPr>
    </w:p>
    <w:p w14:paraId="36E40773" w14:textId="77777777" w:rsidR="00BB074F" w:rsidRDefault="00BB074F">
      <w:pPr>
        <w:pStyle w:val="1f1"/>
        <w:ind w:firstLine="720"/>
        <w:jc w:val="both"/>
        <w:rPr>
          <w:rFonts w:ascii="Times New Roman" w:hAnsi="Times New Roman"/>
          <w:b/>
          <w:color w:val="FF0000"/>
          <w:sz w:val="24"/>
        </w:rPr>
      </w:pPr>
    </w:p>
    <w:p w14:paraId="64FE9B98" w14:textId="77777777" w:rsidR="00BB074F" w:rsidRDefault="00BB074F">
      <w:pPr>
        <w:pStyle w:val="1f1"/>
        <w:ind w:firstLine="720"/>
        <w:jc w:val="both"/>
        <w:rPr>
          <w:rFonts w:ascii="Times New Roman" w:hAnsi="Times New Roman"/>
          <w:b/>
          <w:color w:val="FF0000"/>
          <w:sz w:val="24"/>
        </w:rPr>
      </w:pPr>
    </w:p>
    <w:p w14:paraId="16A407BD" w14:textId="77777777" w:rsidR="00BB074F" w:rsidRDefault="00BB074F">
      <w:pPr>
        <w:pStyle w:val="1f1"/>
        <w:ind w:firstLine="720"/>
        <w:jc w:val="both"/>
        <w:rPr>
          <w:rFonts w:ascii="Times New Roman" w:hAnsi="Times New Roman"/>
          <w:b/>
          <w:color w:val="FF0000"/>
          <w:sz w:val="24"/>
        </w:rPr>
      </w:pPr>
    </w:p>
    <w:p w14:paraId="2DC99841" w14:textId="77777777" w:rsidR="00BB074F" w:rsidRDefault="00BB074F">
      <w:pPr>
        <w:pStyle w:val="1f1"/>
        <w:ind w:firstLine="720"/>
        <w:jc w:val="both"/>
        <w:rPr>
          <w:rFonts w:ascii="Times New Roman" w:hAnsi="Times New Roman"/>
          <w:b/>
          <w:color w:val="FF0000"/>
          <w:sz w:val="24"/>
        </w:rPr>
      </w:pPr>
    </w:p>
    <w:p w14:paraId="29E2D11A" w14:textId="77777777" w:rsidR="00BB074F" w:rsidRDefault="00BB074F">
      <w:pPr>
        <w:pStyle w:val="1f1"/>
        <w:ind w:firstLine="720"/>
        <w:jc w:val="both"/>
        <w:rPr>
          <w:rFonts w:ascii="Times New Roman" w:hAnsi="Times New Roman"/>
          <w:b/>
          <w:color w:val="FF0000"/>
          <w:sz w:val="24"/>
        </w:rPr>
      </w:pPr>
    </w:p>
    <w:p w14:paraId="7D7CA3F7" w14:textId="77777777" w:rsidR="00BB074F" w:rsidRDefault="00BB074F">
      <w:pPr>
        <w:pStyle w:val="1f1"/>
        <w:ind w:firstLine="720"/>
        <w:jc w:val="both"/>
        <w:rPr>
          <w:rFonts w:ascii="Times New Roman" w:hAnsi="Times New Roman"/>
          <w:b/>
          <w:color w:val="FF0000"/>
          <w:sz w:val="24"/>
        </w:rPr>
      </w:pPr>
    </w:p>
    <w:p w14:paraId="31AB2C8C" w14:textId="77777777" w:rsidR="00BB074F" w:rsidRDefault="00BB074F">
      <w:pPr>
        <w:pStyle w:val="1f1"/>
        <w:ind w:firstLine="720"/>
        <w:jc w:val="both"/>
        <w:rPr>
          <w:rFonts w:ascii="Times New Roman" w:hAnsi="Times New Roman"/>
          <w:b/>
          <w:color w:val="FF0000"/>
          <w:sz w:val="24"/>
        </w:rPr>
      </w:pPr>
    </w:p>
    <w:p w14:paraId="0ED8CD68" w14:textId="77777777" w:rsidR="00BB074F" w:rsidRDefault="00BB074F">
      <w:pPr>
        <w:pStyle w:val="1f1"/>
        <w:ind w:firstLine="720"/>
        <w:jc w:val="both"/>
        <w:rPr>
          <w:rFonts w:ascii="Times New Roman" w:hAnsi="Times New Roman"/>
          <w:b/>
          <w:color w:val="FF0000"/>
          <w:sz w:val="24"/>
        </w:rPr>
      </w:pPr>
    </w:p>
    <w:p w14:paraId="2E4CBA64" w14:textId="77777777" w:rsidR="00BB074F" w:rsidRDefault="00BB074F">
      <w:pPr>
        <w:pStyle w:val="1f1"/>
        <w:ind w:firstLine="720"/>
        <w:jc w:val="both"/>
        <w:rPr>
          <w:rFonts w:ascii="Times New Roman" w:hAnsi="Times New Roman"/>
          <w:b/>
          <w:color w:val="FF0000"/>
          <w:sz w:val="24"/>
        </w:rPr>
      </w:pPr>
    </w:p>
    <w:p w14:paraId="50975D3A" w14:textId="77777777" w:rsidR="00BB074F" w:rsidRDefault="00BB074F">
      <w:pPr>
        <w:pStyle w:val="1f1"/>
        <w:ind w:firstLine="720"/>
        <w:jc w:val="both"/>
        <w:rPr>
          <w:rFonts w:ascii="Times New Roman" w:hAnsi="Times New Roman"/>
          <w:b/>
          <w:color w:val="FF0000"/>
          <w:sz w:val="24"/>
        </w:rPr>
      </w:pPr>
    </w:p>
    <w:p w14:paraId="59E05E2C" w14:textId="77777777" w:rsidR="00BB074F" w:rsidRDefault="00BB074F">
      <w:pPr>
        <w:pStyle w:val="1f1"/>
        <w:ind w:firstLine="720"/>
        <w:jc w:val="both"/>
        <w:rPr>
          <w:rFonts w:ascii="Times New Roman" w:hAnsi="Times New Roman"/>
          <w:b/>
          <w:color w:val="FF0000"/>
          <w:sz w:val="24"/>
        </w:rPr>
      </w:pPr>
    </w:p>
    <w:p w14:paraId="0F89B19A" w14:textId="77777777" w:rsidR="00BB074F" w:rsidRDefault="00D418DB">
      <w:pPr>
        <w:pStyle w:val="1f1"/>
        <w:ind w:firstLine="720"/>
        <w:jc w:val="both"/>
        <w:rPr>
          <w:rFonts w:ascii="Times New Roman" w:hAnsi="Times New Roman"/>
          <w:b/>
          <w:color w:val="FF0000"/>
          <w:sz w:val="24"/>
        </w:rPr>
      </w:pPr>
      <w:r>
        <w:rPr>
          <w:rFonts w:ascii="Times New Roman" w:hAnsi="Times New Roman"/>
          <w:b/>
          <w:color w:val="FF0000"/>
          <w:sz w:val="24"/>
        </w:rPr>
        <w:br w:type="page"/>
      </w:r>
    </w:p>
    <w:p w14:paraId="306F1ED6" w14:textId="77777777" w:rsidR="00BB074F" w:rsidRDefault="00D418DB">
      <w:pPr>
        <w:spacing w:line="240" w:lineRule="auto"/>
        <w:jc w:val="both"/>
        <w:rPr>
          <w:rFonts w:ascii="Times New Roman" w:hAnsi="Times New Roman"/>
          <w:sz w:val="24"/>
        </w:rPr>
      </w:pPr>
      <w:r>
        <w:rPr>
          <w:rFonts w:ascii="Times New Roman" w:hAnsi="Times New Roman"/>
          <w:sz w:val="24"/>
        </w:rPr>
        <w:t>Приложение 1.</w:t>
      </w:r>
    </w:p>
    <w:p w14:paraId="31FED2EE" w14:textId="77777777" w:rsidR="00BB074F" w:rsidRDefault="00BB074F">
      <w:pPr>
        <w:spacing w:line="240" w:lineRule="auto"/>
        <w:ind w:firstLine="720"/>
        <w:jc w:val="both"/>
        <w:rPr>
          <w:rFonts w:ascii="Times New Roman" w:hAnsi="Times New Roman"/>
          <w:sz w:val="24"/>
        </w:rPr>
      </w:pPr>
    </w:p>
    <w:p w14:paraId="17EED07A" w14:textId="77777777" w:rsidR="00BB074F" w:rsidRDefault="00D418DB">
      <w:pPr>
        <w:spacing w:line="240" w:lineRule="auto"/>
        <w:jc w:val="center"/>
        <w:rPr>
          <w:rFonts w:ascii="Times New Roman" w:hAnsi="Times New Roman"/>
          <w:b/>
          <w:sz w:val="24"/>
        </w:rPr>
      </w:pPr>
      <w:r>
        <w:rPr>
          <w:rFonts w:ascii="Times New Roman" w:hAnsi="Times New Roman"/>
          <w:b/>
          <w:sz w:val="24"/>
        </w:rPr>
        <w:t xml:space="preserve">РАСПИСКА </w:t>
      </w:r>
    </w:p>
    <w:p w14:paraId="3FC08DE5" w14:textId="77777777" w:rsidR="00BB074F" w:rsidRDefault="00D418DB">
      <w:pPr>
        <w:spacing w:line="240" w:lineRule="auto"/>
        <w:jc w:val="center"/>
        <w:rPr>
          <w:rFonts w:ascii="Times New Roman" w:hAnsi="Times New Roman"/>
          <w:b/>
          <w:sz w:val="24"/>
        </w:rPr>
      </w:pPr>
      <w:r>
        <w:rPr>
          <w:rFonts w:ascii="Times New Roman" w:hAnsi="Times New Roman"/>
          <w:b/>
          <w:sz w:val="24"/>
        </w:rPr>
        <w:t xml:space="preserve">об ответственности участника соревнований </w:t>
      </w:r>
    </w:p>
    <w:p w14:paraId="59105F29" w14:textId="77777777" w:rsidR="00BB074F" w:rsidRDefault="00D418DB">
      <w:pPr>
        <w:spacing w:line="240" w:lineRule="auto"/>
        <w:jc w:val="center"/>
        <w:rPr>
          <w:rFonts w:ascii="Times New Roman" w:hAnsi="Times New Roman"/>
          <w:b/>
          <w:sz w:val="24"/>
        </w:rPr>
      </w:pPr>
      <w:r>
        <w:rPr>
          <w:rFonts w:ascii="Times New Roman" w:hAnsi="Times New Roman"/>
          <w:b/>
          <w:sz w:val="24"/>
        </w:rPr>
        <w:t>BikeAdventure 2026</w:t>
      </w:r>
    </w:p>
    <w:p w14:paraId="641F80FB" w14:textId="77777777" w:rsidR="00BB074F" w:rsidRDefault="00BB074F">
      <w:pPr>
        <w:spacing w:line="240" w:lineRule="auto"/>
        <w:jc w:val="center"/>
        <w:rPr>
          <w:rFonts w:ascii="Times New Roman" w:hAnsi="Times New Roman"/>
          <w:sz w:val="24"/>
        </w:rPr>
      </w:pPr>
    </w:p>
    <w:p w14:paraId="27A41C44" w14:textId="77777777" w:rsidR="00BB074F" w:rsidRDefault="00D418DB">
      <w:pPr>
        <w:spacing w:line="240" w:lineRule="auto"/>
        <w:jc w:val="both"/>
        <w:rPr>
          <w:rFonts w:ascii="Times New Roman" w:hAnsi="Times New Roman"/>
          <w:sz w:val="24"/>
        </w:rPr>
      </w:pPr>
      <w:r>
        <w:rPr>
          <w:rFonts w:ascii="Times New Roman" w:hAnsi="Times New Roman"/>
          <w:sz w:val="24"/>
        </w:rPr>
        <w:t>Я,</w:t>
      </w:r>
      <w:r>
        <w:rPr>
          <w:rFonts w:ascii="Times New Roman" w:hAnsi="Times New Roman"/>
          <w:sz w:val="24"/>
          <w:highlight w:val="yellow"/>
        </w:rPr>
        <w:t>_______________________________________________________________________</w:t>
      </w:r>
      <w:r>
        <w:rPr>
          <w:rFonts w:ascii="Times New Roman" w:hAnsi="Times New Roman"/>
          <w:sz w:val="24"/>
        </w:rPr>
        <w:t xml:space="preserve">, </w:t>
      </w:r>
    </w:p>
    <w:p w14:paraId="5DDD1293" w14:textId="77777777" w:rsidR="00BB074F" w:rsidRDefault="00D418DB">
      <w:pPr>
        <w:spacing w:line="240" w:lineRule="auto"/>
        <w:ind w:left="2880" w:firstLine="720"/>
        <w:jc w:val="both"/>
        <w:rPr>
          <w:rFonts w:ascii="Times New Roman" w:hAnsi="Times New Roman"/>
          <w:sz w:val="24"/>
        </w:rPr>
      </w:pPr>
      <w:r>
        <w:rPr>
          <w:rFonts w:ascii="Times New Roman" w:hAnsi="Times New Roman"/>
          <w:sz w:val="24"/>
        </w:rPr>
        <w:t xml:space="preserve">(фамилия, имя, отчество) </w:t>
      </w:r>
    </w:p>
    <w:p w14:paraId="051E8240" w14:textId="77777777" w:rsidR="00BB074F" w:rsidRDefault="00D418DB">
      <w:pPr>
        <w:spacing w:line="240" w:lineRule="auto"/>
        <w:jc w:val="both"/>
        <w:rPr>
          <w:rFonts w:ascii="Times New Roman" w:hAnsi="Times New Roman"/>
          <w:sz w:val="24"/>
        </w:rPr>
      </w:pPr>
      <w:r>
        <w:rPr>
          <w:rFonts w:ascii="Times New Roman" w:hAnsi="Times New Roman"/>
          <w:sz w:val="24"/>
        </w:rPr>
        <w:t xml:space="preserve">дата рождения </w:t>
      </w:r>
      <w:r>
        <w:rPr>
          <w:rFonts w:ascii="Times New Roman" w:hAnsi="Times New Roman"/>
          <w:sz w:val="24"/>
          <w:highlight w:val="yellow"/>
        </w:rPr>
        <w:t>«_____» ___________________ _________</w:t>
      </w:r>
      <w:r>
        <w:rPr>
          <w:rFonts w:ascii="Times New Roman" w:hAnsi="Times New Roman"/>
          <w:sz w:val="24"/>
        </w:rPr>
        <w:t xml:space="preserve"> г.,  </w:t>
      </w:r>
    </w:p>
    <w:p w14:paraId="7E77737D" w14:textId="34FEF588" w:rsidR="00BB074F" w:rsidRDefault="00D418DB">
      <w:pPr>
        <w:spacing w:line="240" w:lineRule="auto"/>
        <w:jc w:val="both"/>
        <w:rPr>
          <w:rFonts w:ascii="Times New Roman" w:hAnsi="Times New Roman"/>
          <w:sz w:val="24"/>
        </w:rPr>
      </w:pPr>
      <w:r>
        <w:rPr>
          <w:rFonts w:ascii="Times New Roman" w:hAnsi="Times New Roman"/>
          <w:b/>
          <w:sz w:val="24"/>
        </w:rPr>
        <w:t>ВЫРАЖАЮ ЖЕЛАНИЕ</w:t>
      </w:r>
      <w:r>
        <w:rPr>
          <w:rFonts w:ascii="Times New Roman" w:hAnsi="Times New Roman"/>
          <w:sz w:val="24"/>
        </w:rPr>
        <w:t xml:space="preserve"> принять участие в соревнованиях – BikeAdventure 2026, проводимых </w:t>
      </w:r>
      <w:r w:rsidR="008C055B">
        <w:rPr>
          <w:rFonts w:ascii="Times New Roman" w:hAnsi="Times New Roman"/>
          <w:sz w:val="24"/>
        </w:rPr>
        <w:t>10 октября</w:t>
      </w:r>
      <w:r>
        <w:rPr>
          <w:rFonts w:ascii="Times New Roman" w:hAnsi="Times New Roman"/>
          <w:sz w:val="24"/>
        </w:rPr>
        <w:t xml:space="preserve"> 2026 года в Приозерском районе Ленинградской области (далее – Соревнование). Я добровольно подписываю данный документ в качестве условия участия в Соревновании. </w:t>
      </w:r>
    </w:p>
    <w:p w14:paraId="479682FD" w14:textId="77777777" w:rsidR="00BB074F" w:rsidRDefault="00D418DB">
      <w:pPr>
        <w:spacing w:line="240" w:lineRule="auto"/>
        <w:jc w:val="both"/>
        <w:rPr>
          <w:rFonts w:ascii="Times New Roman" w:hAnsi="Times New Roman"/>
          <w:sz w:val="24"/>
        </w:rPr>
      </w:pPr>
      <w:r>
        <w:rPr>
          <w:rFonts w:ascii="Times New Roman" w:hAnsi="Times New Roman"/>
          <w:b/>
          <w:sz w:val="24"/>
        </w:rPr>
        <w:t>ПОДТВЕРЖДАЮ</w:t>
      </w:r>
      <w:r>
        <w:rPr>
          <w:rFonts w:ascii="Times New Roman" w:hAnsi="Times New Roman"/>
          <w:sz w:val="24"/>
        </w:rPr>
        <w:t xml:space="preserve">, что: </w:t>
      </w:r>
    </w:p>
    <w:p w14:paraId="742BF20F" w14:textId="77777777" w:rsidR="00BB074F" w:rsidRDefault="00D418DB">
      <w:pPr>
        <w:spacing w:line="240" w:lineRule="auto"/>
        <w:jc w:val="both"/>
        <w:rPr>
          <w:rFonts w:ascii="Times New Roman" w:hAnsi="Times New Roman"/>
          <w:sz w:val="24"/>
        </w:rPr>
      </w:pPr>
      <w:r>
        <w:rPr>
          <w:rFonts w:ascii="Times New Roman" w:hAnsi="Times New Roman"/>
          <w:sz w:val="24"/>
        </w:rPr>
        <w:t>• Я принимаю на себя всю ответственность за возможные травмы и прочие последствия несчастных случаев, которые могут произойти со мной во время Соревнования;</w:t>
      </w:r>
    </w:p>
    <w:p w14:paraId="54F21499" w14:textId="77777777" w:rsidR="00BB074F" w:rsidRDefault="00D418DB">
      <w:pPr>
        <w:spacing w:line="240" w:lineRule="auto"/>
        <w:jc w:val="both"/>
        <w:rPr>
          <w:rFonts w:ascii="Times New Roman" w:hAnsi="Times New Roman"/>
          <w:sz w:val="24"/>
        </w:rPr>
      </w:pPr>
      <w:r>
        <w:rPr>
          <w:rFonts w:ascii="Times New Roman" w:hAnsi="Times New Roman"/>
          <w:sz w:val="24"/>
        </w:rPr>
        <w:t>• Я физически и морально подготовлен(на) к участию в Соревновании и к возможному, связанному с таким участием, умственному и физическому напряжению;</w:t>
      </w:r>
    </w:p>
    <w:p w14:paraId="660D01D4" w14:textId="77777777" w:rsidR="00BB074F" w:rsidRDefault="00D418DB">
      <w:pPr>
        <w:spacing w:line="240" w:lineRule="auto"/>
        <w:jc w:val="both"/>
        <w:rPr>
          <w:rFonts w:ascii="Times New Roman" w:hAnsi="Times New Roman"/>
          <w:sz w:val="24"/>
        </w:rPr>
      </w:pPr>
      <w:r>
        <w:rPr>
          <w:rFonts w:ascii="Times New Roman" w:hAnsi="Times New Roman"/>
          <w:sz w:val="24"/>
        </w:rPr>
        <w:t>• Во время Соревнования я никогда и ни при каких обстоятельствах не буду умышленно создавать ситуации, которые могут причинить вред другим участникам, организаторам, посторонним лицам, а также их имуществу.</w:t>
      </w:r>
    </w:p>
    <w:p w14:paraId="1C0C1076" w14:textId="77777777" w:rsidR="00BB074F" w:rsidRDefault="00D418DB">
      <w:pPr>
        <w:spacing w:line="240" w:lineRule="auto"/>
        <w:jc w:val="both"/>
        <w:rPr>
          <w:rFonts w:ascii="Times New Roman" w:hAnsi="Times New Roman"/>
          <w:sz w:val="24"/>
        </w:rPr>
      </w:pPr>
      <w:r>
        <w:rPr>
          <w:rFonts w:ascii="Times New Roman" w:hAnsi="Times New Roman"/>
          <w:b/>
          <w:sz w:val="24"/>
        </w:rPr>
        <w:t>ВЫРАЖАЮ СОГЛАСИЕ</w:t>
      </w:r>
      <w:r>
        <w:rPr>
          <w:rFonts w:ascii="Times New Roman" w:hAnsi="Times New Roman"/>
          <w:sz w:val="24"/>
        </w:rPr>
        <w:t xml:space="preserve"> с тем, что в случае причинения во время проведения Соревнования или в связи с их проведением вреда имуществу граждан и организаций, вреда, причиненного жизни или здоровью мне и участникам Соревнования или иных лиц, всю ответственность за возможные последствия причинения вреда несёт непосредственный причинитель вреда.</w:t>
      </w:r>
    </w:p>
    <w:p w14:paraId="15E04EAB" w14:textId="77777777" w:rsidR="00BB074F" w:rsidRDefault="00D418DB">
      <w:pPr>
        <w:spacing w:line="240" w:lineRule="auto"/>
        <w:jc w:val="both"/>
        <w:rPr>
          <w:rFonts w:ascii="Times New Roman" w:hAnsi="Times New Roman"/>
          <w:sz w:val="24"/>
        </w:rPr>
      </w:pPr>
      <w:r>
        <w:rPr>
          <w:rFonts w:ascii="Times New Roman" w:hAnsi="Times New Roman"/>
          <w:b/>
          <w:sz w:val="24"/>
        </w:rPr>
        <w:t xml:space="preserve">ПРЕДУПРЕЖДЕН(А), </w:t>
      </w:r>
      <w:r>
        <w:rPr>
          <w:rFonts w:ascii="Times New Roman" w:hAnsi="Times New Roman"/>
          <w:sz w:val="24"/>
        </w:rPr>
        <w:t>что организаторы Соревнования не несут ответственности за принадлежащее мне имущество, оставленное мной в зоне старта, в районе проведения Соревнования или в иных местах.</w:t>
      </w:r>
    </w:p>
    <w:p w14:paraId="5936BAC1" w14:textId="77777777" w:rsidR="00BB074F" w:rsidRDefault="00BB074F">
      <w:pPr>
        <w:spacing w:line="240" w:lineRule="auto"/>
        <w:jc w:val="both"/>
        <w:rPr>
          <w:rFonts w:ascii="Times New Roman" w:hAnsi="Times New Roman"/>
          <w:b/>
          <w:sz w:val="24"/>
        </w:rPr>
      </w:pPr>
    </w:p>
    <w:p w14:paraId="23A766A4" w14:textId="77777777" w:rsidR="00BB074F" w:rsidRDefault="00D418DB">
      <w:pPr>
        <w:spacing w:line="240" w:lineRule="auto"/>
        <w:jc w:val="both"/>
        <w:rPr>
          <w:rFonts w:ascii="Times New Roman" w:hAnsi="Times New Roman"/>
          <w:b/>
          <w:sz w:val="24"/>
        </w:rPr>
      </w:pPr>
      <w:r>
        <w:rPr>
          <w:rFonts w:ascii="Times New Roman" w:hAnsi="Times New Roman"/>
          <w:b/>
          <w:sz w:val="24"/>
        </w:rPr>
        <w:t xml:space="preserve">С Положением о Соревновании ознакомлен (на) и полностью согласен (на) следовать ему. </w:t>
      </w:r>
    </w:p>
    <w:p w14:paraId="681963F6" w14:textId="77777777" w:rsidR="00BB074F" w:rsidRDefault="00D418DB">
      <w:pPr>
        <w:spacing w:line="240" w:lineRule="auto"/>
        <w:jc w:val="both"/>
        <w:rPr>
          <w:rFonts w:ascii="Times New Roman" w:hAnsi="Times New Roman"/>
          <w:sz w:val="24"/>
        </w:rPr>
      </w:pPr>
      <w:r>
        <w:rPr>
          <w:rFonts w:ascii="Times New Roman" w:hAnsi="Times New Roman"/>
          <w:sz w:val="24"/>
        </w:rPr>
        <w:t xml:space="preserve">В случае если во время Соревнования со мной произойдет несчастный случай, </w:t>
      </w:r>
      <w:r>
        <w:rPr>
          <w:rFonts w:ascii="Times New Roman" w:hAnsi="Times New Roman"/>
          <w:b/>
          <w:sz w:val="24"/>
        </w:rPr>
        <w:t>ПРОШУ</w:t>
      </w:r>
      <w:r>
        <w:rPr>
          <w:rFonts w:ascii="Times New Roman" w:hAnsi="Times New Roman"/>
          <w:sz w:val="24"/>
        </w:rPr>
        <w:t xml:space="preserve"> сообщить об этом </w:t>
      </w:r>
      <w:r>
        <w:rPr>
          <w:rFonts w:ascii="Times New Roman" w:hAnsi="Times New Roman"/>
          <w:sz w:val="24"/>
          <w:highlight w:val="yellow"/>
        </w:rPr>
        <w:t>_______________________</w:t>
      </w:r>
      <w:r>
        <w:rPr>
          <w:rFonts w:ascii="Times New Roman" w:hAnsi="Times New Roman"/>
          <w:sz w:val="24"/>
        </w:rPr>
        <w:t xml:space="preserve"> по телефону </w:t>
      </w:r>
      <w:r>
        <w:rPr>
          <w:rFonts w:ascii="Times New Roman" w:hAnsi="Times New Roman"/>
          <w:sz w:val="24"/>
          <w:highlight w:val="yellow"/>
        </w:rPr>
        <w:t>______________________.</w:t>
      </w:r>
    </w:p>
    <w:p w14:paraId="311CD206" w14:textId="77777777" w:rsidR="00BB074F" w:rsidRDefault="00D418DB">
      <w:pPr>
        <w:spacing w:line="240" w:lineRule="auto"/>
        <w:ind w:firstLine="720"/>
        <w:jc w:val="both"/>
        <w:rPr>
          <w:rFonts w:ascii="Times New Roman" w:hAnsi="Times New Roman"/>
          <w:sz w:val="24"/>
        </w:rPr>
      </w:pPr>
      <w:r>
        <w:rPr>
          <w:rFonts w:ascii="Times New Roman" w:hAnsi="Times New Roman"/>
          <w:sz w:val="24"/>
        </w:rPr>
        <w:t xml:space="preserve">(имя) </w:t>
      </w:r>
      <w:r>
        <w:rPr>
          <w:rFonts w:ascii="Times New Roman" w:hAnsi="Times New Roman"/>
          <w:sz w:val="24"/>
        </w:rPr>
        <w:tab/>
        <w:t xml:space="preserve">                               (номер телефона).</w:t>
      </w:r>
    </w:p>
    <w:p w14:paraId="39B1FB1C" w14:textId="77777777" w:rsidR="00BB074F" w:rsidRDefault="00D418DB">
      <w:pPr>
        <w:spacing w:line="240" w:lineRule="auto"/>
        <w:rPr>
          <w:rFonts w:ascii="Times New Roman" w:hAnsi="Times New Roman"/>
          <w:sz w:val="24"/>
        </w:rPr>
      </w:pPr>
      <w:r>
        <w:rPr>
          <w:rFonts w:ascii="Times New Roman" w:hAnsi="Times New Roman"/>
          <w:sz w:val="24"/>
          <w:highlight w:val="yellow"/>
        </w:rPr>
        <w:t>___________________     /______________________/</w:t>
      </w:r>
      <w:r>
        <w:rPr>
          <w:rFonts w:ascii="Times New Roman" w:hAnsi="Times New Roman"/>
          <w:sz w:val="24"/>
        </w:rPr>
        <w:t xml:space="preserve"> </w:t>
      </w:r>
    </w:p>
    <w:p w14:paraId="7BFB2D39" w14:textId="77777777" w:rsidR="00BB074F" w:rsidRDefault="00D418DB">
      <w:pPr>
        <w:ind w:firstLine="720"/>
        <w:rPr>
          <w:rFonts w:ascii="Times New Roman" w:hAnsi="Times New Roman"/>
          <w:sz w:val="24"/>
        </w:rPr>
      </w:pPr>
      <w:r>
        <w:rPr>
          <w:rFonts w:ascii="Times New Roman" w:hAnsi="Times New Roman"/>
          <w:sz w:val="24"/>
        </w:rPr>
        <w:t xml:space="preserve">(подпись) </w:t>
      </w:r>
      <w:r>
        <w:rPr>
          <w:rFonts w:ascii="Times New Roman" w:hAnsi="Times New Roman"/>
          <w:sz w:val="24"/>
        </w:rPr>
        <w:tab/>
      </w:r>
      <w:r>
        <w:rPr>
          <w:rFonts w:ascii="Times New Roman" w:hAnsi="Times New Roman"/>
          <w:sz w:val="24"/>
        </w:rPr>
        <w:tab/>
        <w:t>(расшифровка подписи)</w:t>
      </w:r>
    </w:p>
    <w:p w14:paraId="6E02CB8E" w14:textId="3E72FBE2" w:rsidR="00BB074F" w:rsidRDefault="00D418DB">
      <w:pPr>
        <w:rPr>
          <w:rFonts w:ascii="Times New Roman" w:hAnsi="Times New Roman"/>
          <w:sz w:val="24"/>
        </w:rPr>
      </w:pPr>
      <w:r>
        <w:rPr>
          <w:rFonts w:ascii="Times New Roman" w:hAnsi="Times New Roman"/>
          <w:sz w:val="24"/>
          <w:highlight w:val="yellow"/>
        </w:rPr>
        <w:t xml:space="preserve">«____» </w:t>
      </w:r>
      <w:r>
        <w:rPr>
          <w:rFonts w:ascii="Times New Roman" w:hAnsi="Times New Roman"/>
          <w:sz w:val="24"/>
        </w:rPr>
        <w:t xml:space="preserve"> </w:t>
      </w:r>
      <w:r w:rsidR="008C055B">
        <w:rPr>
          <w:rFonts w:ascii="Times New Roman" w:hAnsi="Times New Roman"/>
          <w:sz w:val="24"/>
        </w:rPr>
        <w:t>октября</w:t>
      </w:r>
      <w:r>
        <w:rPr>
          <w:rFonts w:ascii="Times New Roman" w:hAnsi="Times New Roman"/>
          <w:sz w:val="24"/>
        </w:rPr>
        <w:t xml:space="preserve"> 2026 г. </w:t>
      </w:r>
    </w:p>
    <w:p w14:paraId="7C47FD7E" w14:textId="77777777" w:rsidR="00BB074F" w:rsidRDefault="00BB074F">
      <w:pPr>
        <w:spacing w:line="240" w:lineRule="auto"/>
        <w:jc w:val="both"/>
        <w:rPr>
          <w:rFonts w:ascii="Times New Roman" w:hAnsi="Times New Roman"/>
          <w:sz w:val="24"/>
        </w:rPr>
      </w:pPr>
    </w:p>
    <w:p w14:paraId="70D4D52A" w14:textId="77777777" w:rsidR="00BB074F" w:rsidRDefault="00BB074F">
      <w:pPr>
        <w:spacing w:line="240" w:lineRule="auto"/>
        <w:jc w:val="both"/>
        <w:rPr>
          <w:rFonts w:ascii="Times New Roman" w:hAnsi="Times New Roman"/>
          <w:sz w:val="24"/>
        </w:rPr>
      </w:pPr>
    </w:p>
    <w:p w14:paraId="300298FB" w14:textId="77777777" w:rsidR="00BB074F" w:rsidRDefault="00BB074F">
      <w:pPr>
        <w:spacing w:line="240" w:lineRule="auto"/>
        <w:jc w:val="both"/>
        <w:rPr>
          <w:rFonts w:ascii="Times New Roman" w:hAnsi="Times New Roman"/>
          <w:sz w:val="24"/>
        </w:rPr>
      </w:pPr>
    </w:p>
    <w:p w14:paraId="6EB39E3C" w14:textId="77777777" w:rsidR="00BB074F" w:rsidRDefault="00BB074F">
      <w:pPr>
        <w:pStyle w:val="1f1"/>
        <w:ind w:firstLine="720"/>
        <w:jc w:val="both"/>
        <w:rPr>
          <w:rFonts w:ascii="Times New Roman" w:hAnsi="Times New Roman"/>
          <w:b/>
          <w:sz w:val="24"/>
        </w:rPr>
      </w:pPr>
    </w:p>
    <w:sectPr w:rsidR="00BB074F">
      <w:footerReference w:type="default" r:id="rId1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2FEA4" w14:textId="77777777" w:rsidR="00D93677" w:rsidRDefault="00D93677">
      <w:pPr>
        <w:spacing w:line="240" w:lineRule="auto"/>
      </w:pPr>
      <w:r>
        <w:separator/>
      </w:r>
    </w:p>
  </w:endnote>
  <w:endnote w:type="continuationSeparator" w:id="0">
    <w:p w14:paraId="2C7DA015" w14:textId="77777777" w:rsidR="00D93677" w:rsidRDefault="00D93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188E6" w14:textId="77777777" w:rsidR="00BB074F" w:rsidRDefault="00D418DB">
    <w:pPr>
      <w:tabs>
        <w:tab w:val="center" w:pos="4550"/>
        <w:tab w:val="left" w:pos="5818"/>
      </w:tabs>
      <w:ind w:right="260"/>
      <w:jc w:val="right"/>
      <w:rPr>
        <w:b/>
        <w:sz w:val="24"/>
      </w:rPr>
    </w:pPr>
    <w:r>
      <w:rPr>
        <w:b/>
        <w:spacing w:val="60"/>
        <w:sz w:val="24"/>
      </w:rPr>
      <w:t>Страница</w:t>
    </w:r>
    <w:r>
      <w:rPr>
        <w:b/>
        <w:sz w:val="24"/>
      </w:rPr>
      <w:t xml:space="preserve"> </w:t>
    </w:r>
    <w:r>
      <w:rPr>
        <w:b/>
        <w:sz w:val="24"/>
      </w:rPr>
      <w:fldChar w:fldCharType="begin"/>
    </w:r>
    <w:r>
      <w:rPr>
        <w:b/>
        <w:sz w:val="24"/>
      </w:rPr>
      <w:instrText xml:space="preserve">PAGE </w:instrText>
    </w:r>
    <w:r>
      <w:rPr>
        <w:b/>
        <w:sz w:val="24"/>
      </w:rPr>
      <w:fldChar w:fldCharType="separate"/>
    </w:r>
    <w:r w:rsidR="004D096B">
      <w:rPr>
        <w:b/>
        <w:noProof/>
        <w:sz w:val="24"/>
      </w:rPr>
      <w:t>2</w:t>
    </w:r>
    <w:r>
      <w:rPr>
        <w:b/>
        <w:sz w:val="24"/>
      </w:rPr>
      <w:fldChar w:fldCharType="end"/>
    </w:r>
    <w:r>
      <w:rPr>
        <w:b/>
        <w:sz w:val="24"/>
      </w:rPr>
      <w:t xml:space="preserve"> | </w:t>
    </w:r>
    <w:r>
      <w:fldChar w:fldCharType="begin"/>
    </w:r>
    <w:r>
      <w:instrText>NUMPAGES \* Arabic</w:instrText>
    </w:r>
    <w:r>
      <w:fldChar w:fldCharType="separate"/>
    </w:r>
    <w:r w:rsidR="004D096B">
      <w:rPr>
        <w:noProof/>
      </w:rPr>
      <w:t>10</w:t>
    </w:r>
    <w:r>
      <w:fldChar w:fldCharType="end"/>
    </w:r>
  </w:p>
  <w:p w14:paraId="3D4DB905" w14:textId="77777777" w:rsidR="00BB074F" w:rsidRDefault="00BB074F">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9648C" w14:textId="77777777" w:rsidR="00D93677" w:rsidRDefault="00D93677">
      <w:pPr>
        <w:spacing w:line="240" w:lineRule="auto"/>
      </w:pPr>
      <w:r>
        <w:separator/>
      </w:r>
    </w:p>
  </w:footnote>
  <w:footnote w:type="continuationSeparator" w:id="0">
    <w:p w14:paraId="1CAE2B9C" w14:textId="77777777" w:rsidR="00D93677" w:rsidRDefault="00D936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A7962"/>
    <w:multiLevelType w:val="multilevel"/>
    <w:tmpl w:val="013CA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1627DC"/>
    <w:multiLevelType w:val="multilevel"/>
    <w:tmpl w:val="A4468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B57511"/>
    <w:multiLevelType w:val="multilevel"/>
    <w:tmpl w:val="B4DE45CE"/>
    <w:lvl w:ilvl="0">
      <w:start w:val="1"/>
      <w:numFmt w:val="bullet"/>
      <w:lvlText w:val=""/>
      <w:lvlJc w:val="left"/>
      <w:pPr>
        <w:ind w:left="1440" w:hanging="360"/>
      </w:pPr>
      <w:rPr>
        <w:rFonts w:ascii="Wingdings" w:hAnsi="Wingding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4F"/>
    <w:rsid w:val="00234C19"/>
    <w:rsid w:val="004D0196"/>
    <w:rsid w:val="004D096B"/>
    <w:rsid w:val="00605A68"/>
    <w:rsid w:val="006C28B6"/>
    <w:rsid w:val="008C055B"/>
    <w:rsid w:val="008E0606"/>
    <w:rsid w:val="00934A7B"/>
    <w:rsid w:val="00A01656"/>
    <w:rsid w:val="00A45EA7"/>
    <w:rsid w:val="00BB074F"/>
    <w:rsid w:val="00D418DB"/>
    <w:rsid w:val="00D93677"/>
    <w:rsid w:val="00F47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1863"/>
  <w15:docId w15:val="{D9084AEF-428E-4337-B115-6D8EA534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line="276" w:lineRule="auto"/>
    </w:pPr>
  </w:style>
  <w:style w:type="paragraph" w:styleId="10">
    <w:name w:val="heading 1"/>
    <w:link w:val="11"/>
    <w:uiPriority w:val="9"/>
    <w:qFormat/>
    <w:pPr>
      <w:keepNext/>
      <w:keepLines/>
      <w:widowControl w:val="0"/>
      <w:spacing w:before="400" w:after="120"/>
      <w:outlineLvl w:val="0"/>
    </w:pPr>
    <w:rPr>
      <w:sz w:val="40"/>
    </w:rPr>
  </w:style>
  <w:style w:type="paragraph" w:styleId="2">
    <w:name w:val="heading 2"/>
    <w:link w:val="20"/>
    <w:uiPriority w:val="9"/>
    <w:qFormat/>
    <w:pPr>
      <w:keepNext/>
      <w:keepLines/>
      <w:widowControl w:val="0"/>
      <w:spacing w:before="360" w:after="120"/>
      <w:outlineLvl w:val="1"/>
    </w:pPr>
    <w:rPr>
      <w:sz w:val="32"/>
    </w:rPr>
  </w:style>
  <w:style w:type="paragraph" w:styleId="3">
    <w:name w:val="heading 3"/>
    <w:link w:val="30"/>
    <w:uiPriority w:val="9"/>
    <w:qFormat/>
    <w:pPr>
      <w:keepNext/>
      <w:keepLines/>
      <w:widowControl w:val="0"/>
      <w:spacing w:before="320" w:after="80"/>
      <w:outlineLvl w:val="2"/>
    </w:pPr>
    <w:rPr>
      <w:color w:val="434343"/>
      <w:sz w:val="28"/>
    </w:rPr>
  </w:style>
  <w:style w:type="paragraph" w:styleId="4">
    <w:name w:val="heading 4"/>
    <w:link w:val="40"/>
    <w:uiPriority w:val="9"/>
    <w:qFormat/>
    <w:pPr>
      <w:keepNext/>
      <w:keepLines/>
      <w:widowControl w:val="0"/>
      <w:spacing w:before="280" w:after="80"/>
      <w:outlineLvl w:val="3"/>
    </w:pPr>
    <w:rPr>
      <w:color w:val="666666"/>
      <w:sz w:val="24"/>
    </w:rPr>
  </w:style>
  <w:style w:type="paragraph" w:styleId="5">
    <w:name w:val="heading 5"/>
    <w:link w:val="50"/>
    <w:uiPriority w:val="9"/>
    <w:qFormat/>
    <w:pPr>
      <w:keepNext/>
      <w:keepLines/>
      <w:widowControl w:val="0"/>
      <w:spacing w:before="240" w:after="80"/>
      <w:outlineLvl w:val="4"/>
    </w:pPr>
    <w:rPr>
      <w:color w:val="666666"/>
    </w:rPr>
  </w:style>
  <w:style w:type="paragraph" w:styleId="6">
    <w:name w:val="heading 6"/>
    <w:link w:val="60"/>
    <w:uiPriority w:val="9"/>
    <w:qFormat/>
    <w:pPr>
      <w:keepNext/>
      <w:keepLines/>
      <w:widowControl w:val="0"/>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Неразрешенное упоминание1"/>
    <w:basedOn w:val="13"/>
    <w:link w:val="14"/>
    <w:rPr>
      <w:color w:val="808080"/>
      <w:shd w:val="clear" w:color="auto" w:fill="E6E6E6"/>
    </w:rPr>
  </w:style>
  <w:style w:type="character" w:customStyle="1" w:styleId="14">
    <w:name w:val="Неразрешенное упоминание1"/>
    <w:basedOn w:val="15"/>
    <w:link w:val="12"/>
    <w:rPr>
      <w:color w:val="808080"/>
      <w:shd w:val="clear" w:color="auto" w:fill="E6E6E6"/>
    </w:rPr>
  </w:style>
  <w:style w:type="paragraph" w:customStyle="1" w:styleId="ListLabel59">
    <w:name w:val="ListLabel 59"/>
    <w:link w:val="ListLabel590"/>
    <w:rPr>
      <w:sz w:val="20"/>
    </w:rPr>
  </w:style>
  <w:style w:type="character" w:customStyle="1" w:styleId="ListLabel590">
    <w:name w:val="ListLabel 59"/>
    <w:link w:val="ListLabel59"/>
    <w:rPr>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Верхний колонтитул Знак"/>
    <w:basedOn w:val="13"/>
    <w:link w:val="a4"/>
  </w:style>
  <w:style w:type="character" w:customStyle="1" w:styleId="a4">
    <w:name w:val="Верхний колонтитул Знак"/>
    <w:basedOn w:val="15"/>
    <w:link w:val="a3"/>
  </w:style>
  <w:style w:type="paragraph" w:customStyle="1" w:styleId="ListLabel55">
    <w:name w:val="ListLabel 55"/>
    <w:link w:val="ListLabel550"/>
    <w:rPr>
      <w:sz w:val="20"/>
    </w:rPr>
  </w:style>
  <w:style w:type="character" w:customStyle="1" w:styleId="ListLabel550">
    <w:name w:val="ListLabel 55"/>
    <w:link w:val="ListLabel55"/>
    <w:rPr>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ListLabel10">
    <w:name w:val="ListLabel 10"/>
    <w:link w:val="ListLabel100"/>
  </w:style>
  <w:style w:type="character" w:customStyle="1" w:styleId="ListLabel100">
    <w:name w:val="ListLabel 10"/>
    <w:link w:val="ListLabel10"/>
  </w:style>
  <w:style w:type="paragraph" w:customStyle="1" w:styleId="ListLabel45">
    <w:name w:val="ListLabel 45"/>
    <w:link w:val="ListLabel450"/>
  </w:style>
  <w:style w:type="character" w:customStyle="1" w:styleId="ListLabel450">
    <w:name w:val="ListLabel 45"/>
    <w:link w:val="ListLabel45"/>
  </w:style>
  <w:style w:type="paragraph" w:customStyle="1" w:styleId="ListLabel38">
    <w:name w:val="ListLabel 38"/>
    <w:link w:val="ListLabel380"/>
  </w:style>
  <w:style w:type="character" w:customStyle="1" w:styleId="ListLabel380">
    <w:name w:val="ListLabel 38"/>
    <w:link w:val="ListLabel38"/>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ListLabel34">
    <w:name w:val="ListLabel 34"/>
    <w:link w:val="ListLabel340"/>
  </w:style>
  <w:style w:type="character" w:customStyle="1" w:styleId="ListLabel340">
    <w:name w:val="ListLabel 34"/>
    <w:link w:val="ListLabel34"/>
  </w:style>
  <w:style w:type="paragraph" w:customStyle="1" w:styleId="ListLabel44">
    <w:name w:val="ListLabel 44"/>
    <w:link w:val="ListLabel440"/>
  </w:style>
  <w:style w:type="character" w:customStyle="1" w:styleId="ListLabel440">
    <w:name w:val="ListLabel 44"/>
    <w:link w:val="ListLabel44"/>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ListLabel9">
    <w:name w:val="ListLabel 9"/>
    <w:link w:val="ListLabel90"/>
  </w:style>
  <w:style w:type="character" w:customStyle="1" w:styleId="ListLabel90">
    <w:name w:val="ListLabel 9"/>
    <w:link w:val="ListLabel9"/>
  </w:style>
  <w:style w:type="paragraph" w:customStyle="1" w:styleId="ListLabel62">
    <w:name w:val="ListLabel 62"/>
    <w:link w:val="ListLabel620"/>
    <w:rPr>
      <w:sz w:val="20"/>
    </w:rPr>
  </w:style>
  <w:style w:type="character" w:customStyle="1" w:styleId="ListLabel620">
    <w:name w:val="ListLabel 62"/>
    <w:link w:val="ListLabel62"/>
    <w:rPr>
      <w:sz w:val="20"/>
    </w:rPr>
  </w:style>
  <w:style w:type="paragraph" w:customStyle="1" w:styleId="ListLabel14">
    <w:name w:val="ListLabel 14"/>
    <w:link w:val="ListLabel140"/>
  </w:style>
  <w:style w:type="character" w:customStyle="1" w:styleId="ListLabel140">
    <w:name w:val="ListLabel 14"/>
    <w:link w:val="ListLabel14"/>
  </w:style>
  <w:style w:type="paragraph" w:customStyle="1" w:styleId="ListLabel57">
    <w:name w:val="ListLabel 57"/>
    <w:link w:val="ListLabel570"/>
    <w:rPr>
      <w:sz w:val="20"/>
    </w:rPr>
  </w:style>
  <w:style w:type="character" w:customStyle="1" w:styleId="ListLabel570">
    <w:name w:val="ListLabel 57"/>
    <w:link w:val="ListLabel57"/>
    <w:rPr>
      <w:sz w:val="20"/>
    </w:rPr>
  </w:style>
  <w:style w:type="paragraph" w:customStyle="1" w:styleId="ListLabel11">
    <w:name w:val="ListLabel 11"/>
    <w:link w:val="ListLabel110"/>
  </w:style>
  <w:style w:type="character" w:customStyle="1" w:styleId="ListLabel110">
    <w:name w:val="ListLabel 11"/>
    <w:link w:val="ListLabel11"/>
  </w:style>
  <w:style w:type="paragraph" w:customStyle="1" w:styleId="ListLabel35">
    <w:name w:val="ListLabel 35"/>
    <w:link w:val="ListLabel350"/>
  </w:style>
  <w:style w:type="character" w:customStyle="1" w:styleId="ListLabel350">
    <w:name w:val="ListLabel 35"/>
    <w:link w:val="ListLabel35"/>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color w:val="434343"/>
      <w:sz w:val="28"/>
    </w:rPr>
  </w:style>
  <w:style w:type="paragraph" w:customStyle="1" w:styleId="ListLabel8">
    <w:name w:val="ListLabel 8"/>
    <w:link w:val="ListLabel80"/>
  </w:style>
  <w:style w:type="character" w:customStyle="1" w:styleId="ListLabel80">
    <w:name w:val="ListLabel 8"/>
    <w:link w:val="ListLabel8"/>
  </w:style>
  <w:style w:type="paragraph" w:customStyle="1" w:styleId="ListLabel69">
    <w:name w:val="ListLabel 69"/>
    <w:link w:val="ListLabel690"/>
  </w:style>
  <w:style w:type="character" w:customStyle="1" w:styleId="ListLabel690">
    <w:name w:val="ListLabel 69"/>
    <w:link w:val="ListLabel69"/>
  </w:style>
  <w:style w:type="paragraph" w:styleId="a5">
    <w:name w:val="header"/>
    <w:basedOn w:val="a"/>
    <w:link w:val="16"/>
    <w:pPr>
      <w:tabs>
        <w:tab w:val="center" w:pos="4677"/>
        <w:tab w:val="right" w:pos="9355"/>
      </w:tabs>
      <w:spacing w:line="240" w:lineRule="auto"/>
    </w:pPr>
  </w:style>
  <w:style w:type="character" w:customStyle="1" w:styleId="16">
    <w:name w:val="Верхний колонтитул Знак1"/>
    <w:basedOn w:val="1"/>
    <w:link w:val="a5"/>
  </w:style>
  <w:style w:type="paragraph" w:customStyle="1" w:styleId="ListLabel1">
    <w:name w:val="ListLabel 1"/>
    <w:link w:val="ListLabel12"/>
  </w:style>
  <w:style w:type="character" w:customStyle="1" w:styleId="ListLabel12">
    <w:name w:val="ListLabel 1"/>
    <w:link w:val="ListLabel1"/>
  </w:style>
  <w:style w:type="paragraph" w:customStyle="1" w:styleId="ListLabel31">
    <w:name w:val="ListLabel 31"/>
    <w:link w:val="ListLabel310"/>
  </w:style>
  <w:style w:type="character" w:customStyle="1" w:styleId="ListLabel310">
    <w:name w:val="ListLabel 31"/>
    <w:link w:val="ListLabel31"/>
  </w:style>
  <w:style w:type="paragraph" w:customStyle="1" w:styleId="ListLabel43">
    <w:name w:val="ListLabel 43"/>
    <w:link w:val="ListLabel430"/>
  </w:style>
  <w:style w:type="character" w:customStyle="1" w:styleId="ListLabel430">
    <w:name w:val="ListLabel 43"/>
    <w:link w:val="ListLabel43"/>
  </w:style>
  <w:style w:type="paragraph" w:customStyle="1" w:styleId="ListLabel28">
    <w:name w:val="ListLabel 28"/>
    <w:link w:val="ListLabel280"/>
  </w:style>
  <w:style w:type="character" w:customStyle="1" w:styleId="ListLabel280">
    <w:name w:val="ListLabel 28"/>
    <w:link w:val="ListLabel28"/>
  </w:style>
  <w:style w:type="paragraph" w:customStyle="1" w:styleId="ListLabel37">
    <w:name w:val="ListLabel 37"/>
    <w:link w:val="ListLabel370"/>
  </w:style>
  <w:style w:type="character" w:customStyle="1" w:styleId="ListLabel370">
    <w:name w:val="ListLabel 37"/>
    <w:link w:val="ListLabel37"/>
  </w:style>
  <w:style w:type="paragraph" w:customStyle="1" w:styleId="ListLabel61">
    <w:name w:val="ListLabel 61"/>
    <w:link w:val="ListLabel610"/>
    <w:rPr>
      <w:sz w:val="20"/>
    </w:rPr>
  </w:style>
  <w:style w:type="character" w:customStyle="1" w:styleId="ListLabel610">
    <w:name w:val="ListLabel 61"/>
    <w:link w:val="ListLabel61"/>
    <w:rPr>
      <w:sz w:val="20"/>
    </w:rPr>
  </w:style>
  <w:style w:type="paragraph" w:customStyle="1" w:styleId="ListLabel6">
    <w:name w:val="ListLabel 6"/>
    <w:link w:val="ListLabel60"/>
  </w:style>
  <w:style w:type="character" w:customStyle="1" w:styleId="ListLabel60">
    <w:name w:val="ListLabel 6"/>
    <w:link w:val="ListLabel6"/>
  </w:style>
  <w:style w:type="paragraph" w:customStyle="1" w:styleId="ListLabel58">
    <w:name w:val="ListLabel 58"/>
    <w:link w:val="ListLabel580"/>
    <w:rPr>
      <w:sz w:val="20"/>
    </w:rPr>
  </w:style>
  <w:style w:type="character" w:customStyle="1" w:styleId="ListLabel580">
    <w:name w:val="ListLabel 58"/>
    <w:link w:val="ListLabel58"/>
    <w:rPr>
      <w:sz w:val="20"/>
    </w:rPr>
  </w:style>
  <w:style w:type="paragraph" w:customStyle="1" w:styleId="ListLabel54">
    <w:name w:val="ListLabel 54"/>
    <w:link w:val="ListLabel540"/>
  </w:style>
  <w:style w:type="character" w:customStyle="1" w:styleId="ListLabel540">
    <w:name w:val="ListLabel 54"/>
    <w:link w:val="ListLabel54"/>
  </w:style>
  <w:style w:type="paragraph" w:customStyle="1" w:styleId="ListLabel3">
    <w:name w:val="ListLabel 3"/>
    <w:link w:val="ListLabel30"/>
  </w:style>
  <w:style w:type="character" w:customStyle="1" w:styleId="ListLabel30">
    <w:name w:val="ListLabel 3"/>
    <w:link w:val="ListLabel3"/>
  </w:style>
  <w:style w:type="paragraph" w:customStyle="1" w:styleId="ListLabel4">
    <w:name w:val="ListLabel 4"/>
    <w:link w:val="ListLabel40"/>
  </w:style>
  <w:style w:type="character" w:customStyle="1" w:styleId="ListLabel40">
    <w:name w:val="ListLabel 4"/>
    <w:link w:val="ListLabel4"/>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ListLabel19">
    <w:name w:val="ListLabel 19"/>
    <w:link w:val="ListLabel190"/>
  </w:style>
  <w:style w:type="character" w:customStyle="1" w:styleId="ListLabel190">
    <w:name w:val="ListLabel 19"/>
    <w:link w:val="ListLabel19"/>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ListLabel52">
    <w:name w:val="ListLabel 52"/>
    <w:link w:val="ListLabel520"/>
  </w:style>
  <w:style w:type="character" w:customStyle="1" w:styleId="ListLabel520">
    <w:name w:val="ListLabel 52"/>
    <w:link w:val="ListLabel52"/>
  </w:style>
  <w:style w:type="paragraph" w:customStyle="1" w:styleId="ListLabel16">
    <w:name w:val="ListLabel 16"/>
    <w:link w:val="ListLabel160"/>
  </w:style>
  <w:style w:type="character" w:customStyle="1" w:styleId="ListLabel160">
    <w:name w:val="ListLabel 16"/>
    <w:link w:val="ListLabel16"/>
  </w:style>
  <w:style w:type="paragraph" w:customStyle="1" w:styleId="ListLabel26">
    <w:name w:val="ListLabel 26"/>
    <w:link w:val="ListLabel260"/>
  </w:style>
  <w:style w:type="character" w:customStyle="1" w:styleId="ListLabel260">
    <w:name w:val="ListLabel 26"/>
    <w:link w:val="ListLabel26"/>
  </w:style>
  <w:style w:type="paragraph" w:customStyle="1" w:styleId="ListLabel53">
    <w:name w:val="ListLabel 53"/>
    <w:link w:val="ListLabel530"/>
  </w:style>
  <w:style w:type="character" w:customStyle="1" w:styleId="ListLabel530">
    <w:name w:val="ListLabel 53"/>
    <w:link w:val="ListLabel53"/>
  </w:style>
  <w:style w:type="paragraph" w:customStyle="1" w:styleId="ListLabel2">
    <w:name w:val="ListLabel 2"/>
    <w:link w:val="ListLabel20"/>
  </w:style>
  <w:style w:type="character" w:customStyle="1" w:styleId="ListLabel20">
    <w:name w:val="ListLabel 2"/>
    <w:link w:val="ListLabel2"/>
  </w:style>
  <w:style w:type="paragraph" w:customStyle="1" w:styleId="ListLabel24">
    <w:name w:val="ListLabel 24"/>
    <w:link w:val="ListLabel240"/>
  </w:style>
  <w:style w:type="character" w:customStyle="1" w:styleId="ListLabel240">
    <w:name w:val="ListLabel 24"/>
    <w:link w:val="ListLabel24"/>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
    <w:name w:val="Интернет-ссылка"/>
    <w:basedOn w:val="13"/>
    <w:link w:val="-0"/>
    <w:rPr>
      <w:color w:val="0000FF"/>
      <w:u w:val="single"/>
    </w:rPr>
  </w:style>
  <w:style w:type="character" w:customStyle="1" w:styleId="-0">
    <w:name w:val="Интернет-ссылка"/>
    <w:basedOn w:val="15"/>
    <w:link w:val="-"/>
    <w:rPr>
      <w:color w:val="0000FF"/>
      <w:u w:val="single"/>
    </w:rPr>
  </w:style>
  <w:style w:type="paragraph" w:customStyle="1" w:styleId="a6">
    <w:name w:val="Нижний колонтитул Знак"/>
    <w:basedOn w:val="13"/>
    <w:link w:val="a7"/>
  </w:style>
  <w:style w:type="character" w:customStyle="1" w:styleId="a7">
    <w:name w:val="Нижний колонтитул Знак"/>
    <w:basedOn w:val="15"/>
    <w:link w:val="a6"/>
  </w:style>
  <w:style w:type="paragraph" w:customStyle="1" w:styleId="ListLabel67">
    <w:name w:val="ListLabel 67"/>
    <w:link w:val="ListLabel670"/>
  </w:style>
  <w:style w:type="character" w:customStyle="1" w:styleId="ListLabel670">
    <w:name w:val="ListLabel 67"/>
    <w:link w:val="ListLabel67"/>
  </w:style>
  <w:style w:type="paragraph" w:customStyle="1" w:styleId="ListLabel63">
    <w:name w:val="ListLabel 63"/>
    <w:link w:val="ListLabel630"/>
    <w:rPr>
      <w:sz w:val="20"/>
    </w:rPr>
  </w:style>
  <w:style w:type="character" w:customStyle="1" w:styleId="ListLabel630">
    <w:name w:val="ListLabel 63"/>
    <w:link w:val="ListLabel63"/>
    <w:rPr>
      <w:sz w:val="20"/>
    </w:rPr>
  </w:style>
  <w:style w:type="paragraph" w:customStyle="1" w:styleId="ListLabel68">
    <w:name w:val="ListLabel 68"/>
    <w:link w:val="ListLabel680"/>
  </w:style>
  <w:style w:type="character" w:customStyle="1" w:styleId="ListLabel680">
    <w:name w:val="ListLabel 68"/>
    <w:link w:val="ListLabel68"/>
  </w:style>
  <w:style w:type="paragraph" w:customStyle="1" w:styleId="17">
    <w:name w:val="Гиперссылка1"/>
    <w:basedOn w:val="13"/>
    <w:link w:val="18"/>
    <w:rPr>
      <w:color w:val="0000FF" w:themeColor="hyperlink"/>
      <w:u w:val="single"/>
    </w:rPr>
  </w:style>
  <w:style w:type="character" w:customStyle="1" w:styleId="18">
    <w:name w:val="Гиперссылка1"/>
    <w:basedOn w:val="15"/>
    <w:link w:val="17"/>
    <w:rPr>
      <w:color w:val="0000FF" w:themeColor="hyperlink"/>
      <w:u w:val="single"/>
    </w:rPr>
  </w:style>
  <w:style w:type="paragraph" w:customStyle="1" w:styleId="ListLabel50">
    <w:name w:val="ListLabel 50"/>
    <w:link w:val="ListLabel500"/>
  </w:style>
  <w:style w:type="character" w:customStyle="1" w:styleId="ListLabel500">
    <w:name w:val="ListLabel 50"/>
    <w:link w:val="ListLabel50"/>
  </w:style>
  <w:style w:type="paragraph" w:customStyle="1" w:styleId="ListLabel32">
    <w:name w:val="ListLabel 32"/>
    <w:link w:val="ListLabel320"/>
  </w:style>
  <w:style w:type="character" w:customStyle="1" w:styleId="ListLabel320">
    <w:name w:val="ListLabel 32"/>
    <w:link w:val="ListLabel32"/>
  </w:style>
  <w:style w:type="paragraph" w:styleId="a8">
    <w:name w:val="annotation text"/>
    <w:basedOn w:val="a"/>
    <w:link w:val="a9"/>
    <w:pPr>
      <w:spacing w:line="240" w:lineRule="auto"/>
    </w:pPr>
    <w:rPr>
      <w:sz w:val="20"/>
    </w:rPr>
  </w:style>
  <w:style w:type="character" w:customStyle="1" w:styleId="a9">
    <w:name w:val="Текст примечания Знак"/>
    <w:basedOn w:val="1"/>
    <w:link w:val="a8"/>
    <w:rPr>
      <w:sz w:val="20"/>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19">
    <w:name w:val="Знак примечания1"/>
    <w:basedOn w:val="13"/>
    <w:link w:val="1a"/>
    <w:rPr>
      <w:sz w:val="16"/>
    </w:rPr>
  </w:style>
  <w:style w:type="character" w:customStyle="1" w:styleId="1a">
    <w:name w:val="Знак примечания1"/>
    <w:basedOn w:val="15"/>
    <w:link w:val="19"/>
    <w:rPr>
      <w:sz w:val="16"/>
    </w:rPr>
  </w:style>
  <w:style w:type="paragraph" w:styleId="aa">
    <w:name w:val="Body Text"/>
    <w:basedOn w:val="a"/>
    <w:link w:val="ab"/>
    <w:pPr>
      <w:spacing w:after="140" w:line="288" w:lineRule="auto"/>
    </w:pPr>
  </w:style>
  <w:style w:type="character" w:customStyle="1" w:styleId="ab">
    <w:name w:val="Основной текст Знак"/>
    <w:basedOn w:val="1"/>
    <w:link w:val="aa"/>
  </w:style>
  <w:style w:type="paragraph" w:customStyle="1" w:styleId="ListLabel15">
    <w:name w:val="ListLabel 15"/>
    <w:link w:val="ListLabel150"/>
  </w:style>
  <w:style w:type="character" w:customStyle="1" w:styleId="ListLabel150">
    <w:name w:val="ListLabel 15"/>
    <w:link w:val="ListLabel15"/>
  </w:style>
  <w:style w:type="paragraph" w:customStyle="1" w:styleId="27">
    <w:name w:val="Неразрешенное упоминание2"/>
    <w:basedOn w:val="13"/>
    <w:link w:val="28"/>
    <w:rPr>
      <w:color w:val="808080"/>
      <w:shd w:val="clear" w:color="auto" w:fill="E6E6E6"/>
    </w:rPr>
  </w:style>
  <w:style w:type="character" w:customStyle="1" w:styleId="28">
    <w:name w:val="Неразрешенное упоминание2"/>
    <w:basedOn w:val="15"/>
    <w:link w:val="27"/>
    <w:rPr>
      <w:color w:val="808080"/>
      <w:shd w:val="clear" w:color="auto" w:fill="E6E6E6"/>
    </w:rPr>
  </w:style>
  <w:style w:type="paragraph" w:customStyle="1" w:styleId="ListLabel17">
    <w:name w:val="ListLabel 17"/>
    <w:link w:val="ListLabel170"/>
  </w:style>
  <w:style w:type="character" w:customStyle="1" w:styleId="ListLabel170">
    <w:name w:val="ListLabel 17"/>
    <w:link w:val="ListLabel17"/>
  </w:style>
  <w:style w:type="character" w:customStyle="1" w:styleId="50">
    <w:name w:val="Заголовок 5 Знак"/>
    <w:link w:val="5"/>
    <w:rPr>
      <w:color w:val="666666"/>
    </w:rPr>
  </w:style>
  <w:style w:type="paragraph" w:customStyle="1" w:styleId="ListLabel29">
    <w:name w:val="ListLabel 29"/>
    <w:link w:val="ListLabel290"/>
  </w:style>
  <w:style w:type="character" w:customStyle="1" w:styleId="ListLabel290">
    <w:name w:val="ListLabel 29"/>
    <w:link w:val="ListLabel29"/>
  </w:style>
  <w:style w:type="paragraph" w:customStyle="1" w:styleId="ListLabel33">
    <w:name w:val="ListLabel 33"/>
    <w:link w:val="ListLabel330"/>
  </w:style>
  <w:style w:type="character" w:customStyle="1" w:styleId="ListLabel330">
    <w:name w:val="ListLabel 33"/>
    <w:link w:val="ListLabel33"/>
  </w:style>
  <w:style w:type="paragraph" w:customStyle="1" w:styleId="ListLabel600">
    <w:name w:val="ListLabel 60"/>
    <w:link w:val="ListLabel601"/>
    <w:rPr>
      <w:sz w:val="20"/>
    </w:rPr>
  </w:style>
  <w:style w:type="character" w:customStyle="1" w:styleId="ListLabel601">
    <w:name w:val="ListLabel 60"/>
    <w:link w:val="ListLabel600"/>
    <w:rPr>
      <w:sz w:val="20"/>
    </w:rPr>
  </w:style>
  <w:style w:type="character" w:customStyle="1" w:styleId="11">
    <w:name w:val="Заголовок 1 Знак"/>
    <w:link w:val="10"/>
    <w:rPr>
      <w:sz w:val="40"/>
    </w:rPr>
  </w:style>
  <w:style w:type="paragraph" w:styleId="ac">
    <w:name w:val="List"/>
    <w:basedOn w:val="aa"/>
    <w:link w:val="ad"/>
  </w:style>
  <w:style w:type="character" w:customStyle="1" w:styleId="ad">
    <w:name w:val="Список Знак"/>
    <w:basedOn w:val="ab"/>
    <w:link w:val="ac"/>
  </w:style>
  <w:style w:type="paragraph" w:customStyle="1" w:styleId="ListLabel25">
    <w:name w:val="ListLabel 25"/>
    <w:link w:val="ListLabel250"/>
  </w:style>
  <w:style w:type="character" w:customStyle="1" w:styleId="ListLabel250">
    <w:name w:val="ListLabel 25"/>
    <w:link w:val="ListLabel25"/>
  </w:style>
  <w:style w:type="paragraph" w:customStyle="1" w:styleId="ListLabel64">
    <w:name w:val="ListLabel 64"/>
    <w:link w:val="ListLabel640"/>
  </w:style>
  <w:style w:type="character" w:customStyle="1" w:styleId="ListLabel640">
    <w:name w:val="ListLabel 64"/>
    <w:link w:val="ListLabel64"/>
  </w:style>
  <w:style w:type="paragraph" w:customStyle="1" w:styleId="ListLabel47">
    <w:name w:val="ListLabel 47"/>
    <w:link w:val="ListLabel470"/>
  </w:style>
  <w:style w:type="character" w:customStyle="1" w:styleId="ListLabel470">
    <w:name w:val="ListLabel 47"/>
    <w:link w:val="ListLabel47"/>
  </w:style>
  <w:style w:type="paragraph" w:customStyle="1" w:styleId="33">
    <w:name w:val="Гиперссылка3"/>
    <w:link w:val="ae"/>
    <w:rPr>
      <w:color w:val="0000FF"/>
      <w:u w:val="single"/>
    </w:rPr>
  </w:style>
  <w:style w:type="character" w:styleId="ae">
    <w:name w:val="Hyperlink"/>
    <w:link w:val="33"/>
    <w:rPr>
      <w:color w:val="0000FF"/>
      <w:u w:val="single"/>
    </w:rPr>
  </w:style>
  <w:style w:type="paragraph" w:customStyle="1" w:styleId="Footnote">
    <w:name w:val="Footnote"/>
    <w:basedOn w:val="a"/>
    <w:link w:val="Footnote0"/>
    <w:pPr>
      <w:spacing w:line="240" w:lineRule="auto"/>
    </w:pPr>
    <w:rPr>
      <w:sz w:val="20"/>
    </w:rPr>
  </w:style>
  <w:style w:type="character" w:customStyle="1" w:styleId="Footnote0">
    <w:name w:val="Footnote"/>
    <w:basedOn w:val="1"/>
    <w:link w:val="Footnote"/>
    <w:rPr>
      <w:sz w:val="20"/>
    </w:rPr>
  </w:style>
  <w:style w:type="paragraph" w:customStyle="1" w:styleId="ListLabel41">
    <w:name w:val="ListLabel 41"/>
    <w:link w:val="ListLabel410"/>
  </w:style>
  <w:style w:type="character" w:customStyle="1" w:styleId="ListLabel410">
    <w:name w:val="ListLabel 41"/>
    <w:link w:val="ListLabel41"/>
  </w:style>
  <w:style w:type="paragraph" w:customStyle="1" w:styleId="ListLabel120">
    <w:name w:val="ListLabel 12"/>
    <w:link w:val="ListLabel121"/>
  </w:style>
  <w:style w:type="character" w:customStyle="1" w:styleId="ListLabel121">
    <w:name w:val="ListLabel 12"/>
    <w:link w:val="ListLabel120"/>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29">
    <w:name w:val="Неразрешенное упоминание2"/>
    <w:basedOn w:val="23"/>
    <w:link w:val="2a"/>
    <w:rPr>
      <w:color w:val="605E5C"/>
      <w:shd w:val="clear" w:color="auto" w:fill="E1DFDD"/>
    </w:rPr>
  </w:style>
  <w:style w:type="character" w:customStyle="1" w:styleId="2a">
    <w:name w:val="Неразрешенное упоминание2"/>
    <w:basedOn w:val="24"/>
    <w:link w:val="29"/>
    <w:rPr>
      <w:color w:val="605E5C"/>
      <w:shd w:val="clear" w:color="auto" w:fill="E1DFDD"/>
    </w:rPr>
  </w:style>
  <w:style w:type="paragraph" w:customStyle="1" w:styleId="ListLabel65">
    <w:name w:val="ListLabel 65"/>
    <w:link w:val="ListLabel650"/>
  </w:style>
  <w:style w:type="character" w:customStyle="1" w:styleId="ListLabel650">
    <w:name w:val="ListLabel 65"/>
    <w:link w:val="ListLabel65"/>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ListLabel400">
    <w:name w:val="ListLabel 40"/>
    <w:link w:val="ListLabel401"/>
  </w:style>
  <w:style w:type="character" w:customStyle="1" w:styleId="ListLabel401">
    <w:name w:val="ListLabel 40"/>
    <w:link w:val="ListLabel400"/>
  </w:style>
  <w:style w:type="paragraph" w:customStyle="1" w:styleId="ListLabel56">
    <w:name w:val="ListLabel 56"/>
    <w:link w:val="ListLabel560"/>
    <w:rPr>
      <w:sz w:val="20"/>
    </w:rPr>
  </w:style>
  <w:style w:type="character" w:customStyle="1" w:styleId="ListLabel560">
    <w:name w:val="ListLabel 56"/>
    <w:link w:val="ListLabel56"/>
    <w:rPr>
      <w:sz w:val="20"/>
    </w:rPr>
  </w:style>
  <w:style w:type="paragraph" w:customStyle="1" w:styleId="ListLabel48">
    <w:name w:val="ListLabel 48"/>
    <w:link w:val="ListLabel480"/>
  </w:style>
  <w:style w:type="character" w:customStyle="1" w:styleId="ListLabel480">
    <w:name w:val="ListLabel 48"/>
    <w:link w:val="ListLabel48"/>
  </w:style>
  <w:style w:type="paragraph" w:customStyle="1" w:styleId="ListLabel200">
    <w:name w:val="ListLabel 20"/>
    <w:link w:val="ListLabel201"/>
  </w:style>
  <w:style w:type="character" w:customStyle="1" w:styleId="ListLabel201">
    <w:name w:val="ListLabel 20"/>
    <w:link w:val="ListLabel200"/>
  </w:style>
  <w:style w:type="paragraph" w:customStyle="1" w:styleId="34">
    <w:name w:val="Неразрешенное упоминание3"/>
    <w:basedOn w:val="13"/>
    <w:link w:val="35"/>
    <w:rPr>
      <w:color w:val="605E5C"/>
      <w:shd w:val="clear" w:color="auto" w:fill="E1DFDD"/>
    </w:rPr>
  </w:style>
  <w:style w:type="character" w:customStyle="1" w:styleId="35">
    <w:name w:val="Неразрешенное упоминание3"/>
    <w:basedOn w:val="15"/>
    <w:link w:val="34"/>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ListLabel21">
    <w:name w:val="ListLabel 21"/>
    <w:link w:val="ListLabel210"/>
  </w:style>
  <w:style w:type="character" w:customStyle="1" w:styleId="ListLabel210">
    <w:name w:val="ListLabel 21"/>
    <w:link w:val="ListLabel21"/>
  </w:style>
  <w:style w:type="paragraph" w:customStyle="1" w:styleId="ListLabel22">
    <w:name w:val="ListLabel 22"/>
    <w:link w:val="ListLabel220"/>
  </w:style>
  <w:style w:type="character" w:customStyle="1" w:styleId="ListLabel220">
    <w:name w:val="ListLabel 22"/>
    <w:link w:val="ListLabel22"/>
  </w:style>
  <w:style w:type="paragraph" w:customStyle="1" w:styleId="ListLabel23">
    <w:name w:val="ListLabel 23"/>
    <w:link w:val="ListLabel230"/>
  </w:style>
  <w:style w:type="character" w:customStyle="1" w:styleId="ListLabel230">
    <w:name w:val="ListLabel 23"/>
    <w:link w:val="ListLabel23"/>
  </w:style>
  <w:style w:type="paragraph" w:customStyle="1" w:styleId="1d">
    <w:name w:val="Знак сноски1"/>
    <w:basedOn w:val="13"/>
    <w:link w:val="1e"/>
    <w:rPr>
      <w:vertAlign w:val="superscript"/>
    </w:rPr>
  </w:style>
  <w:style w:type="character" w:customStyle="1" w:styleId="1e">
    <w:name w:val="Знак сноски1"/>
    <w:basedOn w:val="15"/>
    <w:link w:val="1d"/>
    <w:rPr>
      <w:vertAlign w:val="superscript"/>
    </w:rPr>
  </w:style>
  <w:style w:type="paragraph" w:customStyle="1" w:styleId="ListLabel5">
    <w:name w:val="ListLabel 5"/>
    <w:link w:val="ListLabel51"/>
  </w:style>
  <w:style w:type="character" w:customStyle="1" w:styleId="ListLabel51">
    <w:name w:val="ListLabel 5"/>
    <w:link w:val="ListLabel5"/>
  </w:style>
  <w:style w:type="paragraph" w:customStyle="1" w:styleId="ListLabel510">
    <w:name w:val="ListLabel 51"/>
    <w:link w:val="ListLabel511"/>
  </w:style>
  <w:style w:type="character" w:customStyle="1" w:styleId="ListLabel511">
    <w:name w:val="ListLabel 51"/>
    <w:link w:val="ListLabel510"/>
  </w:style>
  <w:style w:type="paragraph" w:customStyle="1" w:styleId="ListLabel300">
    <w:name w:val="ListLabel 30"/>
    <w:link w:val="ListLabel301"/>
  </w:style>
  <w:style w:type="character" w:customStyle="1" w:styleId="ListLabel301">
    <w:name w:val="ListLabel 30"/>
    <w:link w:val="ListLabel30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ListLabel46">
    <w:name w:val="ListLabel 46"/>
    <w:link w:val="ListLabel460"/>
  </w:style>
  <w:style w:type="character" w:customStyle="1" w:styleId="ListLabel460">
    <w:name w:val="ListLabel 46"/>
    <w:link w:val="ListLabel46"/>
  </w:style>
  <w:style w:type="paragraph" w:customStyle="1" w:styleId="1f">
    <w:name w:val="Неразрешенное упоминание1"/>
    <w:basedOn w:val="13"/>
    <w:link w:val="1f0"/>
    <w:rPr>
      <w:color w:val="605E5C"/>
      <w:shd w:val="clear" w:color="auto" w:fill="E1DFDD"/>
    </w:rPr>
  </w:style>
  <w:style w:type="character" w:customStyle="1" w:styleId="1f0">
    <w:name w:val="Неразрешенное упоминание1"/>
    <w:basedOn w:val="15"/>
    <w:link w:val="1f"/>
    <w:rPr>
      <w:color w:val="605E5C"/>
      <w:shd w:val="clear" w:color="auto" w:fill="E1DFDD"/>
    </w:rPr>
  </w:style>
  <w:style w:type="paragraph" w:customStyle="1" w:styleId="ListLabel13">
    <w:name w:val="ListLabel 13"/>
    <w:link w:val="ListLabel130"/>
  </w:style>
  <w:style w:type="character" w:customStyle="1" w:styleId="ListLabel130">
    <w:name w:val="ListLabel 13"/>
    <w:link w:val="ListLabel13"/>
  </w:style>
  <w:style w:type="paragraph" w:customStyle="1" w:styleId="36">
    <w:name w:val="Основной шрифт абзаца3"/>
  </w:style>
  <w:style w:type="paragraph" w:customStyle="1" w:styleId="ListLabel49">
    <w:name w:val="ListLabel 49"/>
    <w:link w:val="ListLabel490"/>
  </w:style>
  <w:style w:type="character" w:customStyle="1" w:styleId="ListLabel490">
    <w:name w:val="ListLabel 49"/>
    <w:link w:val="ListLabel49"/>
  </w:style>
  <w:style w:type="paragraph" w:styleId="af">
    <w:name w:val="caption"/>
    <w:basedOn w:val="a"/>
    <w:link w:val="af0"/>
    <w:pPr>
      <w:spacing w:before="120" w:after="120"/>
    </w:pPr>
    <w:rPr>
      <w:i/>
      <w:sz w:val="24"/>
    </w:rPr>
  </w:style>
  <w:style w:type="character" w:customStyle="1" w:styleId="af0">
    <w:name w:val="Название объекта Знак"/>
    <w:basedOn w:val="1"/>
    <w:link w:val="af"/>
    <w:rPr>
      <w:i/>
      <w:sz w:val="24"/>
    </w:rPr>
  </w:style>
  <w:style w:type="paragraph" w:customStyle="1" w:styleId="1f1">
    <w:name w:val="Обычный1"/>
    <w:link w:val="1f2"/>
  </w:style>
  <w:style w:type="character" w:customStyle="1" w:styleId="1f2">
    <w:name w:val="Обычный1"/>
    <w:link w:val="1f1"/>
  </w:style>
  <w:style w:type="paragraph" w:styleId="af1">
    <w:name w:val="Balloon Text"/>
    <w:basedOn w:val="a"/>
    <w:link w:val="af2"/>
    <w:pPr>
      <w:spacing w:line="240" w:lineRule="auto"/>
    </w:pPr>
    <w:rPr>
      <w:rFonts w:ascii="Tahoma" w:hAnsi="Tahoma"/>
      <w:sz w:val="16"/>
    </w:rPr>
  </w:style>
  <w:style w:type="character" w:customStyle="1" w:styleId="af2">
    <w:name w:val="Текст выноски Знак"/>
    <w:basedOn w:val="1"/>
    <w:link w:val="af1"/>
    <w:rPr>
      <w:rFonts w:ascii="Tahoma" w:hAnsi="Tahoma"/>
      <w:sz w:val="16"/>
    </w:rPr>
  </w:style>
  <w:style w:type="paragraph" w:customStyle="1" w:styleId="1f3">
    <w:name w:val="Обычный1"/>
    <w:link w:val="1f4"/>
  </w:style>
  <w:style w:type="character" w:customStyle="1" w:styleId="1f4">
    <w:name w:val="Обычный1"/>
    <w:link w:val="1f3"/>
  </w:style>
  <w:style w:type="paragraph" w:styleId="af3">
    <w:name w:val="Normal (Web)"/>
    <w:basedOn w:val="a"/>
    <w:link w:val="af4"/>
    <w:pPr>
      <w:spacing w:beforeAutospacing="1" w:afterAutospacing="1" w:line="240" w:lineRule="auto"/>
    </w:pPr>
    <w:rPr>
      <w:rFonts w:ascii="Times New Roman" w:hAnsi="Times New Roman"/>
      <w:color w:val="00000A"/>
      <w:sz w:val="24"/>
    </w:rPr>
  </w:style>
  <w:style w:type="character" w:customStyle="1" w:styleId="af4">
    <w:name w:val="Обычный (веб) Знак"/>
    <w:basedOn w:val="1"/>
    <w:link w:val="af3"/>
    <w:rPr>
      <w:rFonts w:ascii="Times New Roman" w:hAnsi="Times New Roman"/>
      <w:color w:val="00000A"/>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ListLabel18">
    <w:name w:val="ListLabel 18"/>
    <w:link w:val="ListLabel180"/>
  </w:style>
  <w:style w:type="character" w:customStyle="1" w:styleId="ListLabel180">
    <w:name w:val="ListLabel 18"/>
    <w:link w:val="ListLabel18"/>
  </w:style>
  <w:style w:type="paragraph" w:customStyle="1" w:styleId="ListLabel7">
    <w:name w:val="ListLabel 7"/>
    <w:link w:val="ListLabel70"/>
  </w:style>
  <w:style w:type="character" w:customStyle="1" w:styleId="ListLabel70">
    <w:name w:val="ListLabel 7"/>
    <w:link w:val="ListLabel7"/>
  </w:style>
  <w:style w:type="paragraph" w:customStyle="1" w:styleId="ListLabel27">
    <w:name w:val="ListLabel 27"/>
    <w:link w:val="ListLabel270"/>
  </w:style>
  <w:style w:type="character" w:customStyle="1" w:styleId="ListLabel270">
    <w:name w:val="ListLabel 27"/>
    <w:link w:val="ListLabel27"/>
  </w:style>
  <w:style w:type="paragraph" w:styleId="af5">
    <w:name w:val="annotation subject"/>
    <w:basedOn w:val="a8"/>
    <w:next w:val="a8"/>
    <w:link w:val="af6"/>
    <w:rPr>
      <w:b/>
    </w:rPr>
  </w:style>
  <w:style w:type="character" w:customStyle="1" w:styleId="af6">
    <w:name w:val="Тема примечания Знак"/>
    <w:basedOn w:val="a9"/>
    <w:link w:val="af5"/>
    <w:rPr>
      <w:b/>
      <w:sz w:val="20"/>
    </w:rPr>
  </w:style>
  <w:style w:type="paragraph" w:styleId="af7">
    <w:name w:val="Subtitle"/>
    <w:basedOn w:val="1f1"/>
    <w:link w:val="af8"/>
    <w:uiPriority w:val="11"/>
    <w:qFormat/>
    <w:pPr>
      <w:keepNext/>
      <w:keepLines/>
      <w:spacing w:after="320"/>
    </w:pPr>
    <w:rPr>
      <w:color w:val="666666"/>
      <w:sz w:val="30"/>
    </w:rPr>
  </w:style>
  <w:style w:type="character" w:customStyle="1" w:styleId="af8">
    <w:name w:val="Подзаголовок Знак"/>
    <w:basedOn w:val="1f2"/>
    <w:link w:val="af7"/>
    <w:rPr>
      <w:color w:val="666666"/>
      <w:sz w:val="30"/>
    </w:rPr>
  </w:style>
  <w:style w:type="paragraph" w:customStyle="1" w:styleId="apple-converted-space">
    <w:name w:val="apple-converted-space"/>
    <w:basedOn w:val="13"/>
    <w:link w:val="apple-converted-space0"/>
  </w:style>
  <w:style w:type="character" w:customStyle="1" w:styleId="apple-converted-space0">
    <w:name w:val="apple-converted-space"/>
    <w:basedOn w:val="15"/>
    <w:link w:val="apple-converted-space"/>
  </w:style>
  <w:style w:type="paragraph" w:customStyle="1" w:styleId="ListLabel36">
    <w:name w:val="ListLabel 36"/>
    <w:link w:val="ListLabel360"/>
  </w:style>
  <w:style w:type="character" w:customStyle="1" w:styleId="ListLabel360">
    <w:name w:val="ListLabel 36"/>
    <w:link w:val="ListLabel36"/>
  </w:style>
  <w:style w:type="paragraph" w:customStyle="1" w:styleId="1f5">
    <w:name w:val="Обычный1"/>
    <w:link w:val="1f6"/>
  </w:style>
  <w:style w:type="character" w:customStyle="1" w:styleId="1f6">
    <w:name w:val="Обычный1"/>
    <w:link w:val="1f5"/>
  </w:style>
  <w:style w:type="paragraph" w:styleId="af9">
    <w:name w:val="Title"/>
    <w:basedOn w:val="1f1"/>
    <w:link w:val="afa"/>
    <w:uiPriority w:val="10"/>
    <w:qFormat/>
    <w:pPr>
      <w:keepNext/>
      <w:keepLines/>
      <w:spacing w:after="60"/>
    </w:pPr>
    <w:rPr>
      <w:sz w:val="52"/>
    </w:rPr>
  </w:style>
  <w:style w:type="character" w:customStyle="1" w:styleId="afa">
    <w:name w:val="Название Знак"/>
    <w:basedOn w:val="1f2"/>
    <w:link w:val="af9"/>
    <w:rPr>
      <w:sz w:val="52"/>
    </w:rPr>
  </w:style>
  <w:style w:type="character" w:customStyle="1" w:styleId="40">
    <w:name w:val="Заголовок 4 Знак"/>
    <w:link w:val="4"/>
    <w:rPr>
      <w:color w:val="666666"/>
      <w:sz w:val="24"/>
    </w:rPr>
  </w:style>
  <w:style w:type="paragraph" w:customStyle="1" w:styleId="1f7">
    <w:name w:val="Заголовок1"/>
    <w:basedOn w:val="a"/>
    <w:next w:val="aa"/>
    <w:link w:val="1f8"/>
    <w:pPr>
      <w:keepNext/>
      <w:spacing w:before="240" w:after="120"/>
    </w:pPr>
    <w:rPr>
      <w:rFonts w:ascii="Liberation Sans" w:hAnsi="Liberation Sans"/>
      <w:sz w:val="28"/>
    </w:rPr>
  </w:style>
  <w:style w:type="character" w:customStyle="1" w:styleId="1f8">
    <w:name w:val="Заголовок1"/>
    <w:basedOn w:val="1"/>
    <w:link w:val="1f7"/>
    <w:rPr>
      <w:rFonts w:ascii="Liberation Sans" w:hAnsi="Liberation Sans"/>
      <w:sz w:val="28"/>
    </w:rPr>
  </w:style>
  <w:style w:type="character" w:customStyle="1" w:styleId="20">
    <w:name w:val="Заголовок 2 Знак"/>
    <w:link w:val="2"/>
    <w:rPr>
      <w:sz w:val="32"/>
    </w:rPr>
  </w:style>
  <w:style w:type="paragraph" w:styleId="afb">
    <w:name w:val="footer"/>
    <w:basedOn w:val="a"/>
    <w:link w:val="1f9"/>
    <w:pPr>
      <w:tabs>
        <w:tab w:val="center" w:pos="4677"/>
        <w:tab w:val="right" w:pos="9355"/>
      </w:tabs>
      <w:spacing w:line="240" w:lineRule="auto"/>
    </w:pPr>
  </w:style>
  <w:style w:type="character" w:customStyle="1" w:styleId="1f9">
    <w:name w:val="Нижний колонтитул Знак1"/>
    <w:basedOn w:val="1"/>
    <w:link w:val="afb"/>
  </w:style>
  <w:style w:type="paragraph" w:customStyle="1" w:styleId="ListLabel39">
    <w:name w:val="ListLabel 39"/>
    <w:link w:val="ListLabel390"/>
  </w:style>
  <w:style w:type="character" w:customStyle="1" w:styleId="ListLabel390">
    <w:name w:val="ListLabel 39"/>
    <w:link w:val="ListLabel39"/>
  </w:style>
  <w:style w:type="paragraph" w:customStyle="1" w:styleId="ListLabel42">
    <w:name w:val="ListLabel 42"/>
    <w:link w:val="ListLabel420"/>
  </w:style>
  <w:style w:type="character" w:customStyle="1" w:styleId="ListLabel420">
    <w:name w:val="ListLabel 42"/>
    <w:link w:val="ListLabel42"/>
  </w:style>
  <w:style w:type="character" w:customStyle="1" w:styleId="60">
    <w:name w:val="Заголовок 6 Знак"/>
    <w:link w:val="6"/>
    <w:rPr>
      <w:i/>
      <w:color w:val="666666"/>
    </w:rPr>
  </w:style>
  <w:style w:type="paragraph" w:customStyle="1" w:styleId="43">
    <w:name w:val="Неразрешенное упоминание4"/>
    <w:basedOn w:val="13"/>
    <w:link w:val="44"/>
    <w:rPr>
      <w:color w:val="605E5C"/>
      <w:shd w:val="clear" w:color="auto" w:fill="E1DFDD"/>
    </w:rPr>
  </w:style>
  <w:style w:type="character" w:customStyle="1" w:styleId="44">
    <w:name w:val="Неразрешенное упоминание4"/>
    <w:basedOn w:val="15"/>
    <w:link w:val="43"/>
    <w:rPr>
      <w:color w:val="605E5C"/>
      <w:shd w:val="clear" w:color="auto" w:fill="E1DFDD"/>
    </w:rPr>
  </w:style>
  <w:style w:type="paragraph" w:styleId="afc">
    <w:name w:val="index heading"/>
    <w:basedOn w:val="a"/>
    <w:link w:val="afd"/>
  </w:style>
  <w:style w:type="character" w:customStyle="1" w:styleId="afd">
    <w:name w:val="Указатель Знак"/>
    <w:basedOn w:val="1"/>
    <w:link w:val="afc"/>
  </w:style>
  <w:style w:type="paragraph" w:customStyle="1" w:styleId="ListLabel66">
    <w:name w:val="ListLabel 66"/>
    <w:link w:val="ListLabel660"/>
  </w:style>
  <w:style w:type="character" w:customStyle="1" w:styleId="ListLabel660">
    <w:name w:val="ListLabel 66"/>
    <w:link w:val="ListLabel66"/>
  </w:style>
  <w:style w:type="table" w:customStyle="1" w:styleId="TableGrid1">
    <w:name w:val="Table Grid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0" w:type="dxa"/>
        <w:bottom w:w="0" w:type="dxa"/>
        <w:right w:w="0" w:type="dxa"/>
      </w:tblCellMar>
    </w:tblPr>
  </w:style>
  <w:style w:type="table" w:customStyle="1" w:styleId="1fa">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8C0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o-site.spb.ru%2F_races%2FFSO%2FRogaining_Rules_Spb_240101.pdf&amp;cc_key=" TargetMode="External"/><Relationship Id="rId13" Type="http://schemas.openxmlformats.org/officeDocument/2006/relationships/hyperlink" Target="file:///C:/Users/muirv/Downloads/t.me/bikeadv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k.com/bikeadventu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b1@mail.ru" TargetMode="External"/><Relationship Id="rId5" Type="http://schemas.openxmlformats.org/officeDocument/2006/relationships/footnotes" Target="footnotes.xml"/><Relationship Id="rId15" Type="http://schemas.openxmlformats.org/officeDocument/2006/relationships/hyperlink" Target="mailto:bikeadventure@mail.ru" TargetMode="External"/><Relationship Id="rId10" Type="http://schemas.openxmlformats.org/officeDocument/2006/relationships/hyperlink" Target="mailto:bikeadventure@mail.ru" TargetMode="External"/><Relationship Id="rId4" Type="http://schemas.openxmlformats.org/officeDocument/2006/relationships/webSettings" Target="webSettings.xml"/><Relationship Id="rId9" Type="http://schemas.openxmlformats.org/officeDocument/2006/relationships/hyperlink" Target="https://orgeo.ru/event/53879" TargetMode="External"/><Relationship Id="rId14" Type="http://schemas.openxmlformats.org/officeDocument/2006/relationships/hyperlink" Target="https://vk.com/club16639786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3293</Words>
  <Characters>18776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dc:creator>
  <cp:lastModifiedBy>ирина шубина</cp:lastModifiedBy>
  <cp:revision>2</cp:revision>
  <dcterms:created xsi:type="dcterms:W3CDTF">2026-06-29T18:55:00Z</dcterms:created>
  <dcterms:modified xsi:type="dcterms:W3CDTF">2026-06-29T18:55:00Z</dcterms:modified>
</cp:coreProperties>
</file>