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4470"/>
        <w:gridCol w:w="1005"/>
        <w:gridCol w:w="3990"/>
      </w:tblGrid>
      <w:tr w:rsidR="00B34503">
        <w:tc>
          <w:tcPr>
            <w:tcW w:w="4470" w:type="dxa"/>
          </w:tcPr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B34503" w:rsidRDefault="00B345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Президент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РОО «Федерация лыжных гонок Приморского края»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4503" w:rsidRDefault="009B67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_______________А.А. Жимердей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4435" w:type="dxa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568"/>
              <w:gridCol w:w="430"/>
              <w:gridCol w:w="1985"/>
              <w:gridCol w:w="1135"/>
            </w:tblGrid>
            <w:tr w:rsidR="00B34503">
              <w:tc>
                <w:tcPr>
                  <w:tcW w:w="317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000000"/>
                  </w:tcBorders>
                </w:tcPr>
                <w:p w:rsidR="00B34503" w:rsidRDefault="00B3450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3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</w:p>
              </w:tc>
              <w:tc>
                <w:tcPr>
                  <w:tcW w:w="1135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5" w:type="dxa"/>
          </w:tcPr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СОГЛАСОВАНО</w:t>
            </w:r>
          </w:p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И.о. министра</w:t>
            </w: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физической культуры и спорта Приморского края</w:t>
            </w:r>
          </w:p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pacing w:val="-1"/>
                <w:sz w:val="28"/>
                <w:szCs w:val="28"/>
              </w:rPr>
              <w:t>__________________Д.А. Граф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4435" w:type="dxa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568"/>
              <w:gridCol w:w="430"/>
              <w:gridCol w:w="1850"/>
              <w:gridCol w:w="1270"/>
            </w:tblGrid>
            <w:tr w:rsidR="00B34503">
              <w:tc>
                <w:tcPr>
                  <w:tcW w:w="317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000000"/>
                  </w:tcBorders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43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850" w:type="dxa"/>
                  <w:tcBorders>
                    <w:bottom w:val="single" w:sz="4" w:space="0" w:color="000000"/>
                  </w:tcBorders>
                </w:tcPr>
                <w:p w:rsidR="00B34503" w:rsidRDefault="00B3450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27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4503" w:rsidRDefault="00B34503">
      <w:pPr>
        <w:rPr>
          <w:rFonts w:ascii="Times New Roman" w:hAnsi="Times New Roman" w:cs="Times New Roman"/>
          <w:sz w:val="28"/>
        </w:rPr>
      </w:pPr>
    </w:p>
    <w:p w:rsidR="00B34503" w:rsidRDefault="00B34503">
      <w:pPr>
        <w:rPr>
          <w:rFonts w:ascii="Times New Roman" w:hAnsi="Times New Roman" w:cs="Times New Roman"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spacing w:after="0" w:line="240" w:lineRule="atLeast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195" w:type="dxa"/>
        <w:tblInd w:w="581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B34503">
        <w:trPr>
          <w:trHeight w:val="433"/>
        </w:trPr>
        <w:tc>
          <w:tcPr>
            <w:tcW w:w="9195" w:type="dxa"/>
          </w:tcPr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 проведении </w:t>
            </w:r>
          </w:p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Краевых соревнований по лыжероллерам </w:t>
            </w:r>
          </w:p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посвященным Дню России</w:t>
            </w:r>
          </w:p>
        </w:tc>
      </w:tr>
    </w:tbl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2026 год</w:t>
      </w: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br w:type="page"/>
      </w:r>
    </w:p>
    <w:p w:rsidR="00B34503" w:rsidRDefault="009B6798">
      <w:pPr>
        <w:pStyle w:val="af1"/>
        <w:numPr>
          <w:ilvl w:val="0"/>
          <w:numId w:val="3"/>
        </w:numPr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Краевые соревнования по лыжероллерам посвященные Дню России (далее – физкультурное мероприятие)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проводятся 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календарным планом официальных физкультурных мероприятий и спортивных мероприятий Приморского края на 2026 год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1101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утвержденного приказом министерства физической  культуры   и  спорта  Приморского  края  от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«25»  декабря 2025   года № пр.42-846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основании предложения общественной организации «Федерация лыжных гонок Приморского края», аккредитованной  на территории Приморского края и наделенной статусом региональной спортивной федерации сроком на 4 года на основании пункта 1 Приказа Министерства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физической культуры и спорта Приморского края № пр. 42-711 от 08.12.2022 г.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Физкультурное мероприятие проводится в соответствии с правилами вида спорта «лыжные гонки» утвержденные приказом Минспорта России от 05.12.2022г № 1130 (далее- Правила).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персональных данных участников физкультурного мероприятия осуществляется в соответствии с Федеральным законом от 27.07.2006 № 152-ФЗ «О персональных данных». Согласие на обработку персональных данных представляется в комиссию по допуску участников.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турное мероприятие проводится с целью развития вида спорта «лыжные гонки» в Приморском крае. 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Задачами проведения физкультурного мероприятия являются: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повышения спортивного мастерства юных лыжников-гонщиков;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выявление сильнейших спортсменов для формировани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сборных команд территорий края для участия в региональных и финальных всероссийских спортивных соревнованиях по лыжным гонкам;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пропаганды здорового образа жизни среди населения Приморского края;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жителей Приморского края к массовым любительски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 физкультурным мероприятиям;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обмен опытом между спортсменами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развития спортивных связей между территориями Приморского края.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является основанием для командирования участников на физкультурное мероприятие.</w:t>
      </w:r>
    </w:p>
    <w:p w:rsidR="00B34503" w:rsidRDefault="00B34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503" w:rsidRDefault="009B679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И СРОКИ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ФИЗКУЛЬТУРНОГО</w:t>
      </w:r>
    </w:p>
    <w:p w:rsidR="00B34503" w:rsidRDefault="009B67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</w:t>
      </w:r>
    </w:p>
    <w:p w:rsidR="00B34503" w:rsidRDefault="00B3450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4503" w:rsidRDefault="009B6798">
      <w:pPr>
        <w:pStyle w:val="a4"/>
        <w:spacing w:before="0"/>
        <w:ind w:firstLine="656"/>
        <w:jc w:val="both"/>
      </w:pPr>
      <w:r>
        <w:rPr>
          <w:bCs/>
          <w:sz w:val="28"/>
          <w:szCs w:val="28"/>
        </w:rPr>
        <w:t xml:space="preserve">Физкультурное мероприятие </w:t>
      </w:r>
      <w:r>
        <w:rPr>
          <w:rFonts w:cs="Times New Roman"/>
          <w:bCs/>
          <w:sz w:val="28"/>
          <w:szCs w:val="28"/>
        </w:rPr>
        <w:t xml:space="preserve">проводится на нестационарных лыжных трассах МБУ ДО ДЮСШ с. Черниговка, расположенных по адресу: Приморский край, Черниговский муниципальный округ, с. Дмитриевка, ул. Онищенко 17а. </w:t>
      </w:r>
    </w:p>
    <w:p w:rsidR="00B34503" w:rsidRDefault="009B6798">
      <w:pPr>
        <w:pStyle w:val="a4"/>
        <w:spacing w:before="0"/>
        <w:jc w:val="both"/>
      </w:pPr>
      <w:r>
        <w:rPr>
          <w:rFonts w:cs="Times New Roman"/>
          <w:bCs/>
          <w:sz w:val="28"/>
          <w:szCs w:val="28"/>
        </w:rPr>
        <w:t xml:space="preserve">Дата проведения </w:t>
      </w:r>
      <w:r>
        <w:rPr>
          <w:rFonts w:cs="Times New Roman"/>
          <w:bCs/>
          <w:sz w:val="28"/>
          <w:szCs w:val="28"/>
        </w:rPr>
        <w:t>физкультурного мероприятия 13 июня 2026 года.</w:t>
      </w: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9B6798">
      <w:pPr>
        <w:tabs>
          <w:tab w:val="left" w:pos="187"/>
          <w:tab w:val="left" w:pos="5145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/>
          <w:b/>
          <w:color w:val="000000"/>
          <w:sz w:val="28"/>
          <w:szCs w:val="28"/>
        </w:rPr>
        <w:t>ФИЗКУЛЬТУРНОГО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Общее руководство организацией и проведением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осуществляется министерством физической культуры и спорта Приморского края (ИНН 2538014734).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Непосредственная организация и проведение возлагается на региональную общественную организацию «Федерация лыжных гонок Приморского края» (далее - Федерация) ИНН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2502067556.</w:t>
      </w:r>
    </w:p>
    <w:p w:rsidR="00B34503" w:rsidRDefault="009B6798">
      <w:pPr>
        <w:tabs>
          <w:tab w:val="left" w:pos="36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Федерация, являющаяся организатором, проводящим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физкультурное мероприятие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обязана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его начала: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создать организационный комитет по подготовке и проведению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утвердить главную судейскую коллегию (далее - ГСК) и комиссию по допуску спортсменов к участию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(в соответствии с Правил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ами);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обеспечить подготовку мест(а) проведения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и всей документации, в соответствии с Правилами и настоящим Положением.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Главный судья физкультурного мероприятия – Бабич Александр Александрович (с. Черниговка), тел. +7 984 290 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9 16.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Главный секретарь физкультурного мероприятия – Бабич Анастасия Александровна (с. Черниговка) тел. +7 984 290 79 16. </w:t>
      </w:r>
    </w:p>
    <w:p w:rsidR="00B34503" w:rsidRDefault="00B34503">
      <w:pPr>
        <w:pStyle w:val="af1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ТРЕБОВАНИЯ К УЧАСТНИКАМ И УСЛОВИЯ ИХ ДОПУСКА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rPr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 участию в физкультурном мероприятии</w:t>
      </w:r>
      <w:r>
        <w:rPr>
          <w:rFonts w:ascii="Times New Roman" w:hAnsi="Times New Roman"/>
          <w:color w:val="000000"/>
          <w:sz w:val="28"/>
          <w:szCs w:val="28"/>
        </w:rPr>
        <w:t xml:space="preserve"> допускаются жители муниципальных образований Приморского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постоянно проживающие или временно зарегистрированные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не имеющие противопоказаний по состоянию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прошедшие предварительную регистрацию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eastAsia="Times New Roman" w:cs="Times New Roman"/>
          <w:sz w:val="28"/>
          <w:szCs w:val="28"/>
          <w:lang w:eastAsia="zh-CN"/>
        </w:rPr>
        <w:t xml:space="preserve">На регистрации, </w:t>
      </w:r>
      <w:r>
        <w:rPr>
          <w:rFonts w:eastAsia="Times New Roman" w:cs="Times New Roman"/>
          <w:sz w:val="28"/>
          <w:szCs w:val="28"/>
          <w:lang w:eastAsia="zh-CN"/>
        </w:rPr>
        <w:t>при получении стартового номера</w:t>
      </w:r>
      <w:r>
        <w:rPr>
          <w:rFonts w:eastAsia="Times New Roman" w:cs="Times New Roman"/>
          <w:sz w:val="28"/>
          <w:szCs w:val="28"/>
          <w:lang w:eastAsia="zh-CN"/>
        </w:rPr>
        <w:t xml:space="preserve">, </w:t>
      </w:r>
      <w:r>
        <w:rPr>
          <w:rFonts w:eastAsia="Times New Roman" w:cs="Times New Roman"/>
          <w:sz w:val="28"/>
          <w:szCs w:val="28"/>
          <w:lang w:eastAsia="zh-CN"/>
        </w:rPr>
        <w:t>участник физкультурного мероприятия предъявляет документ удостоверений личность</w:t>
      </w:r>
      <w:r>
        <w:rPr>
          <w:rFonts w:eastAsia="Times New Roman" w:cs="Times New Roman"/>
          <w:sz w:val="28"/>
          <w:szCs w:val="28"/>
          <w:lang w:eastAsia="zh-CN"/>
        </w:rPr>
        <w:t xml:space="preserve">, </w:t>
      </w:r>
      <w:r>
        <w:rPr>
          <w:rFonts w:eastAsia="Times New Roman" w:cs="Times New Roman"/>
          <w:sz w:val="28"/>
          <w:szCs w:val="28"/>
          <w:lang w:eastAsia="zh-CN"/>
        </w:rPr>
        <w:t>медицинской справку о допуске к участию в физкультурном мероприятии</w:t>
      </w:r>
      <w:r>
        <w:rPr>
          <w:rFonts w:eastAsia="Times New Roman" w:cs="Times New Roman"/>
          <w:sz w:val="28"/>
          <w:szCs w:val="28"/>
          <w:lang w:eastAsia="zh-CN"/>
        </w:rPr>
        <w:t xml:space="preserve">, </w:t>
      </w:r>
      <w:r>
        <w:rPr>
          <w:rFonts w:eastAsia="Times New Roman" w:cs="Times New Roman"/>
          <w:sz w:val="28"/>
          <w:szCs w:val="28"/>
          <w:lang w:eastAsia="zh-CN"/>
        </w:rPr>
        <w:t>страховку</w:t>
      </w:r>
      <w:r>
        <w:rPr>
          <w:rFonts w:eastAsia="Times New Roman" w:cs="Times New Roman"/>
          <w:sz w:val="28"/>
          <w:szCs w:val="28"/>
          <w:lang w:eastAsia="zh-CN"/>
        </w:rPr>
        <w:t xml:space="preserve">, </w:t>
      </w:r>
      <w:r>
        <w:rPr>
          <w:rFonts w:eastAsia="Times New Roman" w:cs="Times New Roman"/>
          <w:sz w:val="28"/>
          <w:szCs w:val="28"/>
          <w:lang w:eastAsia="zh-CN"/>
        </w:rPr>
        <w:t>согласие на обработку персональных данных</w:t>
      </w:r>
      <w:r>
        <w:rPr>
          <w:rFonts w:eastAsia="Times New Roman" w:cs="Times New Roman"/>
          <w:sz w:val="28"/>
          <w:szCs w:val="28"/>
          <w:lang w:eastAsia="zh-CN"/>
        </w:rPr>
        <w:t xml:space="preserve">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участию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спортивные делегации муниципальных районов и городских округов, детских спортивных школ, спортивных клубов и ВУЗов Приморского края по следующим возрастным группам: 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9-10 лет (2016-2017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11-12 лет (2014-2015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и, девушки 13-14 лет (2012-2013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15-16 лет (2010-2011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17-18 лет (2008-2009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19-35 лет (2007-1991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36-45 лет (1990-1981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46-55 лет (1980-171 г.р.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мужчины, женщины 56-65 лет (1970-1961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66 лет и старше (1960 г.р. и старше);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Количество участников, в спортивных делегациях муниципальных образований Приморского края, не ограничено. 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sz w:val="28"/>
          <w:szCs w:val="28"/>
        </w:rPr>
        <w:t>Физкультурное мероприятие проводится по киломе</w:t>
      </w:r>
      <w:r>
        <w:rPr>
          <w:rFonts w:cs="Times New Roman"/>
          <w:sz w:val="28"/>
          <w:szCs w:val="28"/>
        </w:rPr>
        <w:t>тровому кругу. За прохождение, установленных, согласно данному положению, кругов, ответственен сам участник.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sz w:val="28"/>
          <w:szCs w:val="28"/>
        </w:rPr>
        <w:t xml:space="preserve"> Возраст участников определяется по состоянию на 31 декабря 2026 года. По решению ГСК участники возрастных групп спортсменов М0-М9 и Ж0-Ж9, могут б</w:t>
      </w:r>
      <w:r>
        <w:rPr>
          <w:rFonts w:cs="Times New Roman"/>
          <w:sz w:val="28"/>
          <w:szCs w:val="28"/>
        </w:rPr>
        <w:t>ыть объединены. Если в какой-то группе меньше 5 участников, то она объединяется с ближайшей группой, соответствующей дистанции. При неблагоприятных погодных условиях, например, сильный ветер, сильный дождь и др., оргкомитет может наложить ограничения на пр</w:t>
      </w:r>
      <w:r>
        <w:rPr>
          <w:rFonts w:cs="Times New Roman"/>
          <w:sz w:val="28"/>
          <w:szCs w:val="28"/>
        </w:rPr>
        <w:t>оведение физкультурного мероприятия. Окончательное решение принимается за час до старта.</w:t>
      </w:r>
    </w:p>
    <w:p w:rsidR="00B34503" w:rsidRDefault="00B3450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ПРОГРАММА ФИЗКУЛЬТУРНОГО МЕРОПРИЯТИЯ</w:t>
      </w:r>
    </w:p>
    <w:p w:rsidR="00B34503" w:rsidRDefault="00B34503">
      <w:pPr>
        <w:pStyle w:val="a4"/>
        <w:spacing w:before="0"/>
        <w:ind w:left="0" w:right="0" w:firstLine="709"/>
        <w:jc w:val="both"/>
        <w:rPr>
          <w:rFonts w:cs="Times New Roman"/>
          <w:b/>
          <w:bCs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  <w:u w:val="single"/>
        </w:rPr>
        <w:t xml:space="preserve">13 июня 2026 года </w:t>
      </w:r>
      <w:r>
        <w:rPr>
          <w:rFonts w:cs="Times New Roman"/>
          <w:bCs/>
          <w:sz w:val="28"/>
          <w:szCs w:val="28"/>
        </w:rPr>
        <w:t>– день приезда, прибытия делегаций, размещение: «Лыжный стадион», расположенный по адресу: Приморский край,</w:t>
      </w:r>
      <w:r>
        <w:rPr>
          <w:rFonts w:cs="Times New Roman"/>
          <w:bCs/>
          <w:sz w:val="28"/>
          <w:szCs w:val="28"/>
        </w:rPr>
        <w:t xml:space="preserve">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</w:rPr>
        <w:t xml:space="preserve">10.45 - </w:t>
      </w:r>
      <w:r>
        <w:rPr>
          <w:sz w:val="28"/>
          <w:szCs w:val="28"/>
        </w:rPr>
        <w:t xml:space="preserve">церемония открытия соревнований. Церемониальная поляна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</w:t>
      </w:r>
      <w:r>
        <w:rPr>
          <w:rFonts w:cs="Times New Roman"/>
          <w:bCs/>
          <w:sz w:val="28"/>
          <w:szCs w:val="28"/>
        </w:rPr>
        <w:t>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</w:rPr>
        <w:t xml:space="preserve">11.00 - </w:t>
      </w:r>
      <w:r>
        <w:rPr>
          <w:sz w:val="28"/>
          <w:szCs w:val="28"/>
        </w:rPr>
        <w:t xml:space="preserve">начало физкультурного мероприятия по дисциплине «индивидуальная гонка свободным стилем», нестационарные лыжные трассы, расположенного по адресу: </w:t>
      </w:r>
      <w:r>
        <w:rPr>
          <w:bCs/>
          <w:sz w:val="28"/>
          <w:szCs w:val="28"/>
        </w:rPr>
        <w:t xml:space="preserve">Приморский край, Черниговский муниципальный округ, с. Дмитриевка, ул. Онищенко 17а. </w:t>
      </w:r>
      <w:r>
        <w:rPr>
          <w:sz w:val="28"/>
          <w:szCs w:val="28"/>
        </w:rPr>
        <w:t>Физкультурные мер</w:t>
      </w:r>
      <w:r>
        <w:rPr>
          <w:sz w:val="28"/>
          <w:szCs w:val="28"/>
        </w:rPr>
        <w:t>оприятия - личные.</w:t>
      </w:r>
    </w:p>
    <w:p w:rsidR="00B34503" w:rsidRDefault="00B34503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403"/>
        <w:gridCol w:w="6232"/>
      </w:tblGrid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Дистанция (км)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Возрастная группа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2016-2017г.р.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2016-2017г.р.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2014 – 2015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2014 – 2015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2012-2013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2012-2013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FA230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2010-2011 г.р.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2008-2009г.р.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FA230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2010-2011 г.р.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2008-2009г.р.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км(свободный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2007-1991 г.р. (М0-М1)</w:t>
            </w:r>
          </w:p>
          <w:p w:rsidR="00B34503" w:rsidRDefault="009B6798" w:rsidP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1990-1981 г.р. (М2-М3)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0E" w:rsidRDefault="00DB430E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1980-1971 г.р. (М4-М5)</w:t>
            </w:r>
          </w:p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1970-1961 г.р. (М6-М7)</w:t>
            </w:r>
          </w:p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1960 и старше (М8-М9)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2007-1991 г.р. (Ж0-Ж1)</w:t>
            </w:r>
          </w:p>
          <w:p w:rsidR="00B34503" w:rsidRDefault="009B6798" w:rsidP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1990-1981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г.р. (Ж2-Ж3)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0E" w:rsidRDefault="00DB430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1980-1971 г.р. (Ж4-Ж5)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1970-1961 г.р. (Ж6-Ж7)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1960 и старше (Ж8-Ж9)</w:t>
            </w:r>
          </w:p>
        </w:tc>
      </w:tr>
    </w:tbl>
    <w:p w:rsidR="00B34503" w:rsidRDefault="00B34503">
      <w:pPr>
        <w:pStyle w:val="a4"/>
        <w:spacing w:before="0"/>
        <w:ind w:left="0" w:right="0" w:firstLine="709"/>
        <w:jc w:val="left"/>
        <w:rPr>
          <w:rFonts w:cs="Times New Roman"/>
          <w:b/>
          <w:bCs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13.30 - </w:t>
      </w:r>
      <w:r>
        <w:rPr>
          <w:sz w:val="28"/>
          <w:szCs w:val="28"/>
        </w:rPr>
        <w:t xml:space="preserve">заседание ГСК, утверждение протоколов – помещение судейского домика «Лыжного стадиона», расположенного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14.00</w:t>
      </w:r>
      <w:r>
        <w:rPr>
          <w:rFonts w:cs="Times New Roman"/>
          <w:bCs/>
          <w:sz w:val="28"/>
          <w:szCs w:val="28"/>
        </w:rPr>
        <w:t xml:space="preserve"> – Награждение. Закрытие физкультурного мероприятия, </w:t>
      </w:r>
      <w:r>
        <w:rPr>
          <w:sz w:val="28"/>
          <w:szCs w:val="28"/>
        </w:rPr>
        <w:t xml:space="preserve">Церемониальная поляна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13 июня 2026 года</w:t>
      </w:r>
      <w:r>
        <w:rPr>
          <w:bCs/>
          <w:sz w:val="28"/>
          <w:szCs w:val="28"/>
        </w:rPr>
        <w:t xml:space="preserve"> – день отъезда.</w:t>
      </w:r>
    </w:p>
    <w:p w:rsidR="00B34503" w:rsidRDefault="00B34503">
      <w:pPr>
        <w:pStyle w:val="a4"/>
        <w:spacing w:before="0"/>
        <w:ind w:left="0" w:right="0" w:firstLine="709"/>
        <w:jc w:val="left"/>
        <w:rPr>
          <w:bCs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УСЛОВИЯ ПОДВЕДЕНИЯ ИТОГОВ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физкультурного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зачете определяется по наилучшему времени, показанному в каждой возрастной группе и на каждой дистанции.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Федерация не позднее десяти календарных дней со дня окончания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представляет в министерство физической 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льтуры и спорта Приморского края итоговые результаты (протоколы), отчет главного судьи о проведении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бумажном носителе и в электронном виде.</w:t>
      </w:r>
    </w:p>
    <w:p w:rsidR="00B34503" w:rsidRDefault="009B67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за соблюдение норм и требований данного раздела несет Федерация.</w:t>
      </w:r>
    </w:p>
    <w:p w:rsidR="00B34503" w:rsidRDefault="00B3450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НАГРАЖДЕНИЕ 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sz w:val="28"/>
          <w:szCs w:val="28"/>
        </w:rPr>
        <w:t xml:space="preserve">Победители и призеры </w:t>
      </w:r>
      <w:r>
        <w:rPr>
          <w:rFonts w:cs="Times New Roman"/>
          <w:bCs/>
          <w:sz w:val="28"/>
          <w:szCs w:val="28"/>
        </w:rPr>
        <w:t>физкультурного мероприятия</w:t>
      </w:r>
      <w:r>
        <w:rPr>
          <w:rFonts w:cs="Times New Roman"/>
          <w:sz w:val="28"/>
          <w:szCs w:val="28"/>
        </w:rPr>
        <w:t xml:space="preserve"> в каждой возрастной группе награждаются медалями, памятными призами (кубками) и грамотами Федерации. 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eastAsia="Times New Roman" w:cs="Times New Roman"/>
          <w:sz w:val="28"/>
          <w:szCs w:val="28"/>
          <w:lang w:eastAsia="zh-CN"/>
        </w:rPr>
        <w:t>Награждение производится во время процедуры награждения и закрытия соревнований, на ц</w:t>
      </w:r>
      <w:r>
        <w:rPr>
          <w:sz w:val="28"/>
          <w:szCs w:val="28"/>
        </w:rPr>
        <w:t xml:space="preserve">еремониальной поляне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по различным категориям награждаются медалями и кубками РОО «Федерация лыжных гонок Приморского кр</w:t>
      </w:r>
      <w:r>
        <w:rPr>
          <w:rFonts w:ascii="Times New Roman" w:hAnsi="Times New Roman" w:cs="Times New Roman"/>
          <w:color w:val="000000"/>
          <w:sz w:val="28"/>
          <w:szCs w:val="28"/>
        </w:rPr>
        <w:t>ая.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УСЛОВИЯ ФИНАНСИРОВАНИЯ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организации и проведению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за счет средств Федерации. 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ов) за счет средств командирующих организаций.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ОБЕСПЕЧЕНИЕ БЕЗОПАСНОСТИ УЧАСТНИКОВ И ЗРИТЕЛЕЙ 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Физкультурное мероприятие проводится на спортивных сооружениях, включенных во Всероссийский реестр объектов спорта при наличии актов готовности спорт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ивного сооружения к проведению мероприятий, утвержденных в 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 329-ФЗ «О физической культуре и спорте в Российской Федерации».</w:t>
      </w:r>
    </w:p>
    <w:p w:rsidR="00B34503" w:rsidRDefault="009B6798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общественного порядка и общественной безопасности при проведении физкультурного мероприятия осуществляется организаторами соревнований, а именно: Федерацией совместно с собственн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иками (пользователями) объекта спорта (лыжные трассы </w:t>
      </w:r>
      <w:r>
        <w:rPr>
          <w:rFonts w:ascii="Times New Roman" w:eastAsia="Times New Roman" w:hAnsi="Times New Roman" w:cs="TimesNewRomanPSMT"/>
          <w:sz w:val="28"/>
          <w:szCs w:val="28"/>
          <w:lang w:eastAsia="ru-RU"/>
        </w:rPr>
        <w:t>МБУ ДО ДЮСШ с. Черниговка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 во взаимодействии с министерством физической культуры и спорта Приморского края, согласно требованиям правил обеспечения безопасности, при проведении официальных спортивных сор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евнований, утвержденных 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соревнований».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Акт готовности места проведения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составляют: руководитель спортивного сооружения (уполномоченный представитель) </w:t>
      </w:r>
      <w:r>
        <w:rPr>
          <w:rFonts w:ascii="Times New Roman" w:eastAsia="Times New Roman" w:hAnsi="Times New Roman" w:cs="TimesNewRomanPSMT"/>
          <w:sz w:val="28"/>
          <w:szCs w:val="28"/>
          <w:lang w:eastAsia="ru-RU"/>
        </w:rPr>
        <w:t>МБУ ДО ДЮСШ с. Черниговка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Президент Федерации и Главный судья соревнований.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Оснащенность объекта спорта инженерно-техническим оборудованием, техническими средствами досмотра 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техническими средствами охраны на момент проведения соревнований регулируется постановлением Правительства Российской Федерации от 06 марта 2015 г. № 202 «Об утверждении требований к антитеррористической защищенности объектов спорта и формы паспорта безоп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асности» и приказом МВД России от 17 ноября 2015 г № 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нной безопасности».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проведении физкультурного мероприятия на зрителей распространяются требования, регламентированные постановлением Правительства Российской Федерации от 16 декабря 2013 г. № 1156 «Об утверждении Правил поведения зрителей при проведении официальных спорти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вных соревнований». </w:t>
      </w:r>
    </w:p>
    <w:p w:rsidR="00B34503" w:rsidRDefault="00B34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МЕДИЦИНСКОЕ ОБЕСПЕЧЕНИЕ УЧАСТНИКОВ </w:t>
      </w:r>
    </w:p>
    <w:p w:rsidR="00B34503" w:rsidRDefault="00B34503">
      <w:pPr>
        <w:spacing w:after="0" w:line="240" w:lineRule="auto"/>
        <w:ind w:firstLine="709"/>
        <w:jc w:val="center"/>
      </w:pP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Оказание медицинской помощи осуществляется на основании приказа м</w:t>
      </w:r>
      <w:r>
        <w:rPr>
          <w:rFonts w:ascii="Times New Roman" w:hAnsi="Times New Roman"/>
          <w:color w:val="000000"/>
          <w:sz w:val="28"/>
          <w:szCs w:val="28"/>
        </w:rPr>
        <w:t xml:space="preserve">инистерства здравоохранения Приморского края от 01.11.2024 г. №18/пр/1513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спортивных мероприятий), включая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</w:t>
      </w:r>
      <w:r>
        <w:rPr>
          <w:rFonts w:ascii="Times New Roman" w:hAnsi="Times New Roman"/>
          <w:color w:val="000000"/>
          <w:sz w:val="28"/>
          <w:szCs w:val="28"/>
        </w:rPr>
        <w:t>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</w:t>
      </w:r>
      <w:r>
        <w:rPr>
          <w:rFonts w:ascii="Times New Roman" w:hAnsi="Times New Roman"/>
          <w:color w:val="000000"/>
          <w:sz w:val="28"/>
          <w:szCs w:val="28"/>
        </w:rPr>
        <w:t xml:space="preserve">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Основанием для допуска спортсмена к физкультурным мероприятиям по ме</w:t>
      </w:r>
      <w:r>
        <w:rPr>
          <w:rFonts w:ascii="Times New Roman" w:hAnsi="Times New Roman"/>
          <w:color w:val="000000"/>
          <w:sz w:val="28"/>
          <w:szCs w:val="28"/>
        </w:rPr>
        <w:t>дицинским заключениям является заявка на участие в физкультурном мероприятии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</w:t>
      </w:r>
      <w:r>
        <w:rPr>
          <w:rFonts w:ascii="Times New Roman" w:hAnsi="Times New Roman"/>
          <w:color w:val="000000"/>
          <w:sz w:val="28"/>
          <w:szCs w:val="28"/>
        </w:rPr>
        <w:t>изации, имеющей сведения о прохождении УМО спортсменом. Заявка на участие в физкультурном мероприятии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</w:t>
      </w:r>
      <w:r>
        <w:rPr>
          <w:rFonts w:ascii="Times New Roman" w:hAnsi="Times New Roman"/>
          <w:color w:val="000000"/>
          <w:sz w:val="28"/>
          <w:szCs w:val="28"/>
        </w:rPr>
        <w:t>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Принимая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физкультурном мероприятии, участник подтверждает, что регулярно проходит медицинское обследование в целях обеспечения безопасности участия в соревновании для его здоровья с ч. 5 ст. 24 ФЗ от 04.12.2007 329 ФЗ «О физической культуре и спорта РФ», не имеет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каких- либо медицинских или иных ограничений по здоровью, которые могут подвергнуть опасности или ограничить его участия в соревновании, в том числе не имеет противопоказаний к длительным физическим нагрузкам и состояние его здоровья, позволяет ему участво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вать в физкультурном мероприятии, и принимает на себя все риски и негативные последствия, связанные с нарушением данного условия.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Антидопинговое обеспечение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Российской Федерации осуществляется в соответствии с Общероссийскими а</w:t>
      </w:r>
      <w:r>
        <w:rPr>
          <w:rFonts w:ascii="Times New Roman" w:hAnsi="Times New Roman"/>
          <w:color w:val="000000"/>
          <w:sz w:val="28"/>
          <w:szCs w:val="28"/>
        </w:rPr>
        <w:t>нтидопинговыми правилами, утвержденными приказом Министерства спорта Российской Федерации от 24 июня 2021 года №464.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 СТРАХОВАНИЕ УЧАСТНИКОВ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лыжным гонкам допускаются только при наличии договора (оригинал) о 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аховании жизни и здоровья от несчастных случаев на каждого участника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предоставляется в мандатную комиссию.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Страхование участников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проводится как за счет бюджетных, так и внебюджетных сред</w:t>
      </w:r>
      <w:r>
        <w:rPr>
          <w:rFonts w:ascii="Times New Roman" w:hAnsi="Times New Roman" w:cs="Times New Roman"/>
          <w:color w:val="000000"/>
          <w:sz w:val="28"/>
          <w:szCs w:val="28"/>
        </w:rPr>
        <w:t>ств, в соответствии с действующим законодательством Российской Федерации и субъектов Российской Федерации.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 ПОДАЧА ЗАЯВОК НА УЧАСТИЕ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подаются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12.00 часов 6 июня 2026 года на сайте </w:t>
      </w:r>
      <w:hyperlink r:id="rId7">
        <w:r>
          <w:rPr>
            <w:rStyle w:val="a5"/>
            <w:rFonts w:ascii="Times New Roman" w:hAnsi="Times New Roman" w:cs="Times New Roman"/>
            <w:color w:val="FF0000"/>
            <w:sz w:val="28"/>
          </w:rPr>
          <w:t>http://orgeo.ru/event/52854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(участники, подавшие заявки позже указанного времени к участию к соревнованиям не допускаются).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применением автоматизированной системы «Лыжный стадион 21» и ускорения внесен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участника в базу данных просьба представителям команд присылать предварительные заявки на участников по дистанциям.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предоставить в комиссию по допуску следующие документы: 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именную заявку;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паспорт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свидетельство о рождении;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полис о страховании жизни и здоровья от несчастных случаев;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 допуске врача.</w:t>
      </w:r>
    </w:p>
    <w:p w:rsidR="00B34503" w:rsidRDefault="009B67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данных, подписанное лично (Приложение №1);</w:t>
      </w:r>
    </w:p>
    <w:p w:rsidR="00B34503" w:rsidRDefault="009B67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 несовершенно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летнего (Приложение №2).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справок: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Хижняк Петр Викторович (тел. +7 914 701 86 31).</w:t>
      </w:r>
    </w:p>
    <w:p w:rsidR="00B34503" w:rsidRDefault="00B34503">
      <w:pPr>
        <w:widowControl w:val="0"/>
        <w:spacing w:after="0" w:line="240" w:lineRule="auto"/>
        <w:ind w:firstLine="709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40" w:lineRule="auto"/>
        <w:ind w:firstLine="709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9B6798">
      <w:pPr>
        <w:widowControl w:val="0"/>
        <w:spacing w:after="0" w:line="276" w:lineRule="auto"/>
        <w:ind w:firstLine="709"/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B34503">
        <w:tc>
          <w:tcPr>
            <w:tcW w:w="5196" w:type="dxa"/>
          </w:tcPr>
          <w:p w:rsidR="00B34503" w:rsidRDefault="009B6798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№1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(фамилия, имя,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отчество)</w:t>
            </w:r>
          </w:p>
          <w:p w:rsidR="00B34503" w:rsidRDefault="009B6798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B34503" w:rsidRDefault="009B6798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</w:t>
      </w:r>
      <w:r>
        <w:rPr>
          <w:rFonts w:ascii="Times New Roman" w:hAnsi="Times New Roman"/>
          <w:sz w:val="24"/>
          <w:szCs w:val="24"/>
          <w:u w:val="single"/>
        </w:rPr>
        <w:t>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 xml:space="preserve"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</w:t>
      </w:r>
      <w:r>
        <w:rPr>
          <w:rFonts w:ascii="Times New Roman" w:hAnsi="Times New Roman"/>
          <w:sz w:val="24"/>
          <w:szCs w:val="24"/>
        </w:rPr>
        <w:t>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>
        <w:rPr>
          <w:rFonts w:ascii="Times New Roman" w:hAnsi="Times New Roman"/>
          <w:sz w:val="24"/>
          <w:szCs w:val="24"/>
        </w:rPr>
        <w:t xml:space="preserve">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е-mail.</w:t>
      </w:r>
    </w:p>
    <w:p w:rsidR="00B34503" w:rsidRDefault="00B3450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</w:t>
      </w:r>
      <w:r>
        <w:rPr>
          <w:rFonts w:ascii="Times New Roman" w:hAnsi="Times New Roman"/>
          <w:sz w:val="24"/>
          <w:szCs w:val="24"/>
        </w:rPr>
        <w:t xml:space="preserve">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</w:t>
      </w:r>
      <w:r>
        <w:rPr>
          <w:rFonts w:ascii="Times New Roman" w:hAnsi="Times New Roman"/>
          <w:sz w:val="24"/>
          <w:szCs w:val="24"/>
        </w:rPr>
        <w:t>.2006 № 152-ФЗ «О персональных данных».</w:t>
      </w:r>
    </w:p>
    <w:p w:rsidR="00B34503" w:rsidRDefault="00B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49"/>
        <w:gridCol w:w="2452"/>
        <w:gridCol w:w="3353"/>
      </w:tblGrid>
      <w:tr w:rsidR="00B34503">
        <w:tc>
          <w:tcPr>
            <w:tcW w:w="4049" w:type="dxa"/>
          </w:tcPr>
          <w:p w:rsidR="00B34503" w:rsidRDefault="009B6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B34503" w:rsidRDefault="00B345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4503" w:rsidRDefault="009B6798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9B6798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B34503">
        <w:tc>
          <w:tcPr>
            <w:tcW w:w="5196" w:type="dxa"/>
          </w:tcPr>
          <w:p w:rsidR="00B34503" w:rsidRDefault="009B6798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№2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B34503" w:rsidRDefault="009B6798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B34503" w:rsidRDefault="009B6798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несовершеннолетнего)          (на основании ст. 64 п. 1</w:t>
      </w:r>
      <w:r>
        <w:rPr>
          <w:rFonts w:ascii="Times New Roman" w:hAnsi="Times New Roman"/>
          <w:sz w:val="24"/>
          <w:szCs w:val="24"/>
        </w:rPr>
        <w:t xml:space="preserve"> Семейного кодекса РФ)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</w:t>
      </w:r>
      <w:r>
        <w:rPr>
          <w:rFonts w:ascii="Times New Roman" w:hAnsi="Times New Roman"/>
          <w:sz w:val="24"/>
          <w:szCs w:val="24"/>
        </w:rPr>
        <w:t xml:space="preserve">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</w:t>
      </w:r>
      <w:r>
        <w:rPr>
          <w:rFonts w:ascii="Times New Roman" w:hAnsi="Times New Roman"/>
          <w:sz w:val="24"/>
          <w:szCs w:val="24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</w:t>
      </w:r>
      <w:r>
        <w:rPr>
          <w:rFonts w:ascii="Times New Roman" w:hAnsi="Times New Roman"/>
          <w:sz w:val="24"/>
          <w:szCs w:val="24"/>
        </w:rPr>
        <w:t>на от 27.07.2006 № 152-ФЗ «О персональных данных», следующих моих и несовершеннолетнего ребенка персональных данных: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е-mail.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</w:t>
      </w:r>
      <w:r>
        <w:rPr>
          <w:rFonts w:ascii="Times New Roman" w:hAnsi="Times New Roman"/>
          <w:sz w:val="24"/>
          <w:szCs w:val="24"/>
        </w:rPr>
        <w:t>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</w:t>
      </w:r>
      <w:r>
        <w:rPr>
          <w:rFonts w:ascii="Times New Roman" w:hAnsi="Times New Roman"/>
          <w:sz w:val="24"/>
          <w:szCs w:val="24"/>
        </w:rPr>
        <w:t>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49"/>
        <w:gridCol w:w="2452"/>
        <w:gridCol w:w="3353"/>
      </w:tblGrid>
      <w:tr w:rsidR="00B34503">
        <w:tc>
          <w:tcPr>
            <w:tcW w:w="4049" w:type="dxa"/>
          </w:tcPr>
          <w:p w:rsidR="00B34503" w:rsidRDefault="009B6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B34503" w:rsidRDefault="00B345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4503" w:rsidRDefault="009B679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,  Адрес электронной почты: __________________</w:t>
      </w:r>
    </w:p>
    <w:p w:rsidR="00B34503" w:rsidRDefault="009B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</w:t>
      </w:r>
    </w:p>
    <w:sectPr w:rsidR="00B345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46" w:bottom="1120" w:left="1245" w:header="585" w:footer="56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98" w:rsidRDefault="009B6798">
      <w:pPr>
        <w:spacing w:after="0" w:line="240" w:lineRule="auto"/>
      </w:pPr>
      <w:r>
        <w:separator/>
      </w:r>
    </w:p>
  </w:endnote>
  <w:endnote w:type="continuationSeparator" w:id="0">
    <w:p w:rsidR="009B6798" w:rsidRDefault="009B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auto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98" w:rsidRDefault="009B6798">
      <w:pPr>
        <w:spacing w:after="0" w:line="240" w:lineRule="auto"/>
      </w:pPr>
      <w:r>
        <w:separator/>
      </w:r>
    </w:p>
  </w:footnote>
  <w:footnote w:type="continuationSeparator" w:id="0">
    <w:p w:rsidR="009B6798" w:rsidRDefault="009B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9B6798">
    <w:pPr>
      <w:pStyle w:val="af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B430E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FB4"/>
    <w:multiLevelType w:val="multilevel"/>
    <w:tmpl w:val="51B2877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PT Astra Serif" w:hAnsi="PT Astra Serif" w:cs="PT Astra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205667"/>
    <w:multiLevelType w:val="multilevel"/>
    <w:tmpl w:val="0CD21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0E64FD"/>
    <w:multiLevelType w:val="multilevel"/>
    <w:tmpl w:val="22AA60C4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PT Astra Serif" w:hAnsi="PT Astra Serif" w:cs="PT Astra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837B0"/>
    <w:multiLevelType w:val="multilevel"/>
    <w:tmpl w:val="42AACF7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72F98"/>
    <w:multiLevelType w:val="multilevel"/>
    <w:tmpl w:val="3B0CA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744C44"/>
    <w:multiLevelType w:val="multilevel"/>
    <w:tmpl w:val="23583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B92FEB"/>
    <w:multiLevelType w:val="multilevel"/>
    <w:tmpl w:val="F71235A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503"/>
    <w:rsid w:val="009B6798"/>
    <w:rsid w:val="00B34503"/>
    <w:rsid w:val="00DB430E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9557"/>
  <w15:docId w15:val="{E8888814-D99D-49F1-8433-34684EB7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Pr>
      <w:rFonts w:ascii="Times New Roman" w:eastAsia="Arial Unicode MS" w:hAnsi="Times New Roman" w:cs="Arial Unicode MS"/>
      <w:color w:val="000000"/>
      <w:spacing w:val="3"/>
      <w:sz w:val="24"/>
      <w:szCs w:val="24"/>
      <w:u w:val="none"/>
      <w:shd w:val="clear" w:color="auto" w:fill="FFFFFF"/>
      <w:lang w:eastAsia="ru-RU"/>
    </w:rPr>
  </w:style>
  <w:style w:type="character" w:styleId="a5">
    <w:name w:val="Hyperlink"/>
    <w:rPr>
      <w:u w:val="single"/>
    </w:rPr>
  </w:style>
  <w:style w:type="character" w:customStyle="1" w:styleId="a6">
    <w:name w:val="Нет"/>
    <w:qFormat/>
  </w:style>
  <w:style w:type="character" w:customStyle="1" w:styleId="10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 с отступом Знак"/>
    <w:basedOn w:val="a0"/>
    <w:link w:val="aa"/>
    <w:qFormat/>
  </w:style>
  <w:style w:type="character" w:customStyle="1" w:styleId="ab">
    <w:name w:val="Нижний колонтитул Знак"/>
    <w:basedOn w:val="a0"/>
    <w:link w:val="ac"/>
    <w:qFormat/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link w:val="a3"/>
    <w:pPr>
      <w:widowControl w:val="0"/>
      <w:shd w:val="clear" w:color="auto" w:fill="FFFFFF"/>
      <w:spacing w:before="278"/>
      <w:ind w:left="53" w:right="24"/>
      <w:jc w:val="center"/>
    </w:pPr>
    <w:rPr>
      <w:rFonts w:ascii="Times New Roman" w:eastAsia="Arial Unicode MS" w:hAnsi="Times New Roman" w:cs="Arial Unicode MS"/>
      <w:color w:val="000000"/>
      <w:spacing w:val="3"/>
      <w:sz w:val="24"/>
      <w:szCs w:val="24"/>
      <w:lang w:eastAsia="ru-RU"/>
    </w:rPr>
  </w:style>
  <w:style w:type="paragraph" w:styleId="ae">
    <w:name w:val="List"/>
    <w:basedOn w:val="a4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WordDefaultStyle">
    <w:name w:val="Word Default Style"/>
    <w:qFormat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qFormat/>
    <w:pPr>
      <w:widowControl w:val="0"/>
      <w:suppressAutoHyphens w:val="0"/>
      <w:spacing w:before="79"/>
      <w:ind w:left="78"/>
    </w:pPr>
    <w:rPr>
      <w:rFonts w:ascii="Times New Roman" w:eastAsia="Arial Unicode MS" w:hAnsi="Times New Roman" w:cs="Arial Unicode MS"/>
      <w:color w:val="000000"/>
      <w:lang w:eastAsia="ru-RU"/>
    </w:rPr>
  </w:style>
  <w:style w:type="paragraph" w:customStyle="1" w:styleId="af2">
    <w:name w:val="Колонтитул"/>
    <w:basedOn w:val="a"/>
    <w:qFormat/>
    <w:pPr>
      <w:suppressLineNumbers/>
      <w:tabs>
        <w:tab w:val="center" w:pos="4875"/>
        <w:tab w:val="right" w:pos="9751"/>
      </w:tabs>
    </w:pPr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f2"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customStyle="1" w:styleId="Af5">
    <w:name w:val="Основной текст A"/>
    <w:qFormat/>
    <w:pPr>
      <w:widowControl w:val="0"/>
      <w:shd w:val="clear" w:color="auto" w:fill="FFFFFF"/>
      <w:suppressAutoHyphens w:val="0"/>
      <w:spacing w:before="278"/>
      <w:ind w:left="53" w:right="24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9"/>
    <w:pPr>
      <w:spacing w:after="120"/>
      <w:ind w:left="283"/>
    </w:p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numbering" w:customStyle="1" w:styleId="af7">
    <w:name w:val="Без списка"/>
    <w:qFormat/>
  </w:style>
  <w:style w:type="numbering" w:customStyle="1" w:styleId="user1">
    <w:name w:val="Без списка (user)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geo.ru/event/528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3157</Words>
  <Characters>18000</Characters>
  <Application>Microsoft Office Word</Application>
  <DocSecurity>0</DocSecurity>
  <Lines>150</Lines>
  <Paragraphs>42</Paragraphs>
  <ScaleCrop>false</ScaleCrop>
  <Company>sborka</Company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oooaralia@bk.ru</dc:creator>
  <dc:description/>
  <cp:lastModifiedBy>zhimerdei</cp:lastModifiedBy>
  <cp:revision>14</cp:revision>
  <cp:lastPrinted>2026-02-11T06:01:00Z</cp:lastPrinted>
  <dcterms:created xsi:type="dcterms:W3CDTF">2026-05-13T08:43:00Z</dcterms:created>
  <dcterms:modified xsi:type="dcterms:W3CDTF">2026-05-18T08:49:00Z</dcterms:modified>
  <dc:language>ru-RU</dc:language>
</cp:coreProperties>
</file>