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51" w:rsidRDefault="005E5B51">
      <w:pPr>
        <w:pStyle w:val="a3"/>
        <w:spacing w:before="165"/>
        <w:ind w:left="0"/>
        <w:rPr>
          <w:sz w:val="22"/>
        </w:rPr>
      </w:pPr>
    </w:p>
    <w:p w:rsidR="005E5B51" w:rsidRDefault="005523C0">
      <w:pPr>
        <w:tabs>
          <w:tab w:val="left" w:pos="7746"/>
        </w:tabs>
        <w:spacing w:before="1"/>
        <w:ind w:left="1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-125057</wp:posOffset>
                </wp:positionV>
                <wp:extent cx="6050280" cy="323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32384">
                              <a:moveTo>
                                <a:pt x="6050280" y="32004"/>
                              </a:moveTo>
                              <a:lnTo>
                                <a:pt x="0" y="32004"/>
                              </a:lnTo>
                              <a:lnTo>
                                <a:pt x="0" y="0"/>
                              </a:lnTo>
                              <a:lnTo>
                                <a:pt x="6050280" y="0"/>
                              </a:lnTo>
                              <a:lnTo>
                                <a:pt x="6050280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6.400002pt;margin-top:-9.847060pt;width:476.40002pt;height:2.520001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 w:rsidR="009E33E9">
        <w:t>29</w:t>
      </w:r>
      <w:r>
        <w:rPr>
          <w:spacing w:val="-5"/>
        </w:rPr>
        <w:t xml:space="preserve"> </w:t>
      </w:r>
      <w:r w:rsidR="009E33E9">
        <w:t xml:space="preserve">марта </w:t>
      </w:r>
      <w:r>
        <w:t>202</w:t>
      </w:r>
      <w:r w:rsidR="009E33E9">
        <w:t>6</w:t>
      </w:r>
      <w:r>
        <w:rPr>
          <w:spacing w:val="-2"/>
        </w:rPr>
        <w:t xml:space="preserve"> </w:t>
      </w:r>
      <w:r>
        <w:rPr>
          <w:spacing w:val="-4"/>
        </w:rPr>
        <w:t>года</w:t>
      </w:r>
      <w:r>
        <w:tab/>
        <w:t>г.</w:t>
      </w:r>
      <w:r>
        <w:rPr>
          <w:spacing w:val="-8"/>
        </w:rPr>
        <w:t xml:space="preserve"> </w:t>
      </w:r>
      <w:r>
        <w:t>Санкт-</w:t>
      </w:r>
      <w:r>
        <w:rPr>
          <w:spacing w:val="-2"/>
        </w:rPr>
        <w:t>Петербург</w:t>
      </w:r>
    </w:p>
    <w:p w:rsidR="005E5B51" w:rsidRDefault="005523C0">
      <w:pPr>
        <w:pStyle w:val="1"/>
        <w:spacing w:before="237"/>
        <w:ind w:right="87" w:firstLine="0"/>
        <w:jc w:val="center"/>
      </w:pPr>
      <w:r>
        <w:t>УСЛОВИЯ</w:t>
      </w:r>
      <w:r>
        <w:rPr>
          <w:spacing w:val="1"/>
        </w:rPr>
        <w:t xml:space="preserve"> </w:t>
      </w:r>
      <w:r>
        <w:rPr>
          <w:spacing w:val="-2"/>
        </w:rPr>
        <w:t>ПРОВЕДЕНИЯ</w:t>
      </w:r>
    </w:p>
    <w:p w:rsidR="005E5B51" w:rsidRDefault="005E5B51">
      <w:pPr>
        <w:pStyle w:val="a3"/>
        <w:spacing w:before="199"/>
        <w:ind w:left="0"/>
        <w:rPr>
          <w:b/>
        </w:rPr>
      </w:pPr>
    </w:p>
    <w:p w:rsidR="005E5B51" w:rsidRDefault="005523C0">
      <w:pPr>
        <w:pStyle w:val="a4"/>
        <w:numPr>
          <w:ilvl w:val="0"/>
          <w:numId w:val="1"/>
        </w:numPr>
        <w:tabs>
          <w:tab w:val="left" w:pos="3799"/>
        </w:tabs>
        <w:spacing w:before="0"/>
        <w:ind w:left="3799" w:hanging="21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:rsidR="005E5B51" w:rsidRDefault="005523C0">
      <w:pPr>
        <w:pStyle w:val="a4"/>
        <w:numPr>
          <w:ilvl w:val="0"/>
          <w:numId w:val="3"/>
        </w:numPr>
        <w:tabs>
          <w:tab w:val="left" w:pos="468"/>
        </w:tabs>
        <w:spacing w:before="235"/>
        <w:ind w:left="468" w:hanging="285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9E33E9">
        <w:rPr>
          <w:sz w:val="24"/>
        </w:rPr>
        <w:t>9</w:t>
      </w:r>
      <w:r>
        <w:rPr>
          <w:spacing w:val="-1"/>
          <w:sz w:val="24"/>
        </w:rPr>
        <w:t xml:space="preserve"> </w:t>
      </w:r>
      <w:r w:rsidR="009E33E9"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9E33E9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:rsidR="005E5B51" w:rsidRDefault="005523C0">
      <w:pPr>
        <w:pStyle w:val="a4"/>
        <w:numPr>
          <w:ilvl w:val="0"/>
          <w:numId w:val="3"/>
        </w:numPr>
        <w:tabs>
          <w:tab w:val="left" w:pos="468"/>
        </w:tabs>
        <w:ind w:left="183" w:right="132" w:firstLine="0"/>
        <w:rPr>
          <w:sz w:val="24"/>
        </w:rPr>
      </w:pP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проведения:</w:t>
      </w:r>
      <w:r>
        <w:rPr>
          <w:spacing w:val="40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Лопухинский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сад,</w:t>
      </w:r>
      <w:r>
        <w:rPr>
          <w:spacing w:val="39"/>
          <w:sz w:val="24"/>
        </w:rPr>
        <w:t xml:space="preserve"> </w:t>
      </w:r>
      <w:r>
        <w:rPr>
          <w:sz w:val="24"/>
        </w:rPr>
        <w:t>Каменноостровский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75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ул. Академика Павлова 13А.</w:t>
      </w:r>
    </w:p>
    <w:p w:rsidR="005E5B51" w:rsidRDefault="005523C0">
      <w:pPr>
        <w:pStyle w:val="a4"/>
        <w:numPr>
          <w:ilvl w:val="0"/>
          <w:numId w:val="3"/>
        </w:numPr>
        <w:tabs>
          <w:tab w:val="left" w:pos="468"/>
        </w:tabs>
        <w:ind w:left="468" w:hanging="285"/>
        <w:rPr>
          <w:sz w:val="24"/>
        </w:rPr>
      </w:pPr>
      <w:r>
        <w:rPr>
          <w:sz w:val="24"/>
        </w:rPr>
        <w:t>Состав участников:</w:t>
      </w:r>
      <w:r>
        <w:rPr>
          <w:spacing w:val="-1"/>
          <w:sz w:val="24"/>
        </w:rPr>
        <w:t xml:space="preserve"> </w:t>
      </w:r>
      <w:r>
        <w:rPr>
          <w:sz w:val="24"/>
        </w:rPr>
        <w:t>мужчины,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женщины.</w:t>
      </w:r>
    </w:p>
    <w:p w:rsidR="005E5B51" w:rsidRDefault="005523C0">
      <w:pPr>
        <w:pStyle w:val="a4"/>
        <w:numPr>
          <w:ilvl w:val="0"/>
          <w:numId w:val="3"/>
        </w:numPr>
        <w:tabs>
          <w:tab w:val="left" w:pos="437"/>
        </w:tabs>
        <w:ind w:left="437" w:hanging="254"/>
        <w:rPr>
          <w:sz w:val="24"/>
        </w:rPr>
      </w:pPr>
      <w:r>
        <w:rPr>
          <w:sz w:val="24"/>
        </w:rPr>
        <w:t>Характер</w:t>
      </w:r>
      <w:r>
        <w:rPr>
          <w:spacing w:val="78"/>
          <w:sz w:val="24"/>
        </w:rPr>
        <w:t xml:space="preserve"> </w:t>
      </w:r>
      <w:r>
        <w:rPr>
          <w:sz w:val="24"/>
        </w:rPr>
        <w:t>маркировки: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прерывистая</w:t>
      </w:r>
      <w:r>
        <w:rPr>
          <w:spacing w:val="78"/>
          <w:sz w:val="24"/>
        </w:rPr>
        <w:t xml:space="preserve"> </w:t>
      </w:r>
      <w:r>
        <w:rPr>
          <w:sz w:val="24"/>
        </w:rPr>
        <w:t>сигнальная</w:t>
      </w:r>
      <w:r>
        <w:rPr>
          <w:spacing w:val="79"/>
          <w:sz w:val="24"/>
        </w:rPr>
        <w:t xml:space="preserve"> </w:t>
      </w:r>
      <w:r>
        <w:rPr>
          <w:sz w:val="24"/>
        </w:rPr>
        <w:t>лента</w:t>
      </w:r>
      <w:r>
        <w:rPr>
          <w:spacing w:val="79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ходу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5E5B51" w:rsidRDefault="005523C0">
      <w:pPr>
        <w:pStyle w:val="a3"/>
        <w:spacing w:before="0"/>
        <w:ind w:left="183"/>
      </w:pPr>
      <w:r>
        <w:t>- сплошная (на поворотах с внешнего радиуса) сигнальная лента, закрепленная на высоте</w:t>
      </w:r>
      <w:r w:rsidR="00B20F83">
        <w:t xml:space="preserve"> 0,5–1 м от поверхности рельефа или  конусы.</w:t>
      </w:r>
    </w:p>
    <w:p w:rsidR="005E5B51" w:rsidRDefault="005523C0">
      <w:pPr>
        <w:pStyle w:val="a4"/>
        <w:numPr>
          <w:ilvl w:val="0"/>
          <w:numId w:val="3"/>
        </w:numPr>
        <w:tabs>
          <w:tab w:val="left" w:pos="468"/>
        </w:tabs>
        <w:ind w:left="468" w:hanging="285"/>
        <w:rPr>
          <w:sz w:val="24"/>
        </w:rPr>
      </w:pP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нарушений: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бесштрафовая</w:t>
      </w:r>
      <w:proofErr w:type="spellEnd"/>
      <w:r>
        <w:rPr>
          <w:spacing w:val="-2"/>
          <w:sz w:val="24"/>
        </w:rPr>
        <w:t>».</w:t>
      </w:r>
    </w:p>
    <w:p w:rsidR="005E5B51" w:rsidRDefault="005523C0">
      <w:pPr>
        <w:pStyle w:val="a4"/>
        <w:numPr>
          <w:ilvl w:val="0"/>
          <w:numId w:val="3"/>
        </w:numPr>
        <w:tabs>
          <w:tab w:val="left" w:pos="468"/>
        </w:tabs>
        <w:ind w:left="468" w:hanging="285"/>
        <w:rPr>
          <w:sz w:val="24"/>
        </w:rPr>
      </w:pPr>
      <w:r>
        <w:rPr>
          <w:sz w:val="24"/>
        </w:rPr>
        <w:t>Экипировка 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«Правил».</w:t>
      </w:r>
    </w:p>
    <w:p w:rsidR="005E5B51" w:rsidRDefault="005E5B51">
      <w:pPr>
        <w:pStyle w:val="a3"/>
        <w:spacing w:before="79"/>
        <w:ind w:left="0"/>
      </w:pPr>
    </w:p>
    <w:p w:rsidR="005E5B51" w:rsidRDefault="005523C0">
      <w:pPr>
        <w:pStyle w:val="1"/>
        <w:numPr>
          <w:ilvl w:val="0"/>
          <w:numId w:val="1"/>
        </w:numPr>
        <w:tabs>
          <w:tab w:val="left" w:pos="2498"/>
        </w:tabs>
        <w:spacing w:before="1"/>
        <w:ind w:left="2498" w:hanging="306"/>
        <w:jc w:val="left"/>
      </w:pPr>
      <w:r>
        <w:t>УСЛОВИЯ</w:t>
      </w:r>
      <w:r>
        <w:rPr>
          <w:spacing w:val="-3"/>
        </w:rPr>
        <w:t xml:space="preserve"> </w:t>
      </w:r>
      <w:r>
        <w:t xml:space="preserve">ПРОХОЖДЕНИЯ </w:t>
      </w:r>
      <w:r>
        <w:rPr>
          <w:spacing w:val="-2"/>
        </w:rPr>
        <w:t>ДИСТАНЦИИ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spacing w:before="237"/>
        <w:ind w:left="468" w:hanging="285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дистанции: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468" w:hanging="285"/>
        <w:rPr>
          <w:sz w:val="24"/>
        </w:rPr>
      </w:pPr>
      <w:r>
        <w:rPr>
          <w:sz w:val="24"/>
        </w:rPr>
        <w:t>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дистанции:</w:t>
      </w:r>
      <w:r>
        <w:rPr>
          <w:spacing w:val="1"/>
          <w:sz w:val="24"/>
        </w:rPr>
        <w:t xml:space="preserve"> </w:t>
      </w:r>
      <w:r w:rsidR="009E33E9">
        <w:rPr>
          <w:sz w:val="24"/>
        </w:rPr>
        <w:t>1,6</w:t>
      </w:r>
      <w:r>
        <w:rPr>
          <w:spacing w:val="-5"/>
          <w:sz w:val="24"/>
        </w:rPr>
        <w:t xml:space="preserve"> </w:t>
      </w:r>
      <w:r>
        <w:rPr>
          <w:sz w:val="24"/>
        </w:rPr>
        <w:t>км. (</w:t>
      </w:r>
      <w:r w:rsidR="009E33E9">
        <w:rPr>
          <w:sz w:val="24"/>
        </w:rPr>
        <w:t>2</w:t>
      </w:r>
      <w:bookmarkStart w:id="0" w:name="_GoBack"/>
      <w:bookmarkEnd w:id="0"/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800 </w:t>
      </w:r>
      <w:r>
        <w:rPr>
          <w:spacing w:val="-5"/>
          <w:sz w:val="24"/>
        </w:rPr>
        <w:t>м)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468" w:hanging="285"/>
        <w:rPr>
          <w:sz w:val="24"/>
        </w:rPr>
      </w:pPr>
      <w:r>
        <w:rPr>
          <w:sz w:val="24"/>
        </w:rPr>
        <w:t>Перепад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 на дистанции: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0 </w:t>
      </w:r>
      <w:r>
        <w:rPr>
          <w:spacing w:val="-5"/>
          <w:sz w:val="24"/>
        </w:rPr>
        <w:t>м.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183" w:right="132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дистанции:</w:t>
      </w:r>
      <w:r>
        <w:rPr>
          <w:spacing w:val="80"/>
          <w:sz w:val="24"/>
        </w:rPr>
        <w:t xml:space="preserve"> </w:t>
      </w:r>
      <w:r>
        <w:rPr>
          <w:sz w:val="24"/>
        </w:rPr>
        <w:t>маркированная</w:t>
      </w:r>
      <w:r>
        <w:rPr>
          <w:spacing w:val="80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80"/>
          <w:sz w:val="24"/>
        </w:rPr>
        <w:t xml:space="preserve"> </w:t>
      </w:r>
      <w:r>
        <w:rPr>
          <w:sz w:val="24"/>
        </w:rPr>
        <w:t>озера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Лопухинском</w:t>
      </w:r>
      <w:proofErr w:type="spellEnd"/>
      <w:r>
        <w:rPr>
          <w:sz w:val="24"/>
        </w:rPr>
        <w:t xml:space="preserve"> саду. Ширина тропы 2-5 м с грунтовой поверхностью.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468" w:hanging="285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время: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183" w:right="125" w:firstLine="0"/>
        <w:jc w:val="both"/>
        <w:rPr>
          <w:sz w:val="24"/>
        </w:rPr>
      </w:pPr>
      <w:r>
        <w:rPr>
          <w:sz w:val="24"/>
        </w:rPr>
        <w:t>Контроль прохождения дистанции: контроль на дистанции и применение системы оценки нарушений осуществляется в соответствии п. 10.1., п.10.3., п.10.4.1., п.10.4.3. раздела 4 Правил. Техника передвижения участника по дистанции 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соответствовать п. 5 раздела 4 Правил.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468" w:hanging="285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контроля: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 5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волонтеры 5 -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10.6.</w:t>
      </w:r>
    </w:p>
    <w:p w:rsidR="005E5B51" w:rsidRDefault="005523C0">
      <w:pPr>
        <w:pStyle w:val="a3"/>
        <w:spacing w:before="121"/>
        <w:ind w:left="183"/>
        <w:jc w:val="both"/>
      </w:pPr>
      <w:r>
        <w:t>«Контроль</w:t>
      </w:r>
      <w:r>
        <w:rPr>
          <w:spacing w:val="-1"/>
        </w:rPr>
        <w:t xml:space="preserve"> </w:t>
      </w:r>
      <w:r>
        <w:t>прохождения»</w:t>
      </w:r>
      <w:r>
        <w:rPr>
          <w:spacing w:val="-8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rPr>
          <w:spacing w:val="-2"/>
        </w:rPr>
        <w:t>«Правил»;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183" w:right="3182" w:firstLine="0"/>
        <w:rPr>
          <w:sz w:val="24"/>
        </w:rPr>
      </w:pPr>
      <w:r>
        <w:rPr>
          <w:sz w:val="24"/>
        </w:rPr>
        <w:t>Старт:</w:t>
      </w:r>
      <w:r>
        <w:rPr>
          <w:spacing w:val="-5"/>
          <w:sz w:val="24"/>
        </w:rPr>
        <w:t xml:space="preserve"> </w:t>
      </w:r>
      <w:r>
        <w:rPr>
          <w:sz w:val="24"/>
        </w:rPr>
        <w:t>Старт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пять</w:t>
      </w:r>
      <w:proofErr w:type="gramStart"/>
      <w:r>
        <w:rPr>
          <w:spacing w:val="-4"/>
          <w:sz w:val="24"/>
        </w:rPr>
        <w:t xml:space="preserve"> </w:t>
      </w:r>
      <w:r w:rsidR="00B20F83">
        <w:rPr>
          <w:spacing w:val="-4"/>
          <w:sz w:val="24"/>
        </w:rPr>
        <w:t>,</w:t>
      </w:r>
      <w:proofErr w:type="gramEnd"/>
      <w:r w:rsidR="00B20F83">
        <w:rPr>
          <w:spacing w:val="-4"/>
          <w:sz w:val="24"/>
        </w:rPr>
        <w:t xml:space="preserve">десять </w:t>
      </w: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интервалом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 w:rsidR="00B20F83">
        <w:rPr>
          <w:sz w:val="24"/>
        </w:rPr>
        <w:t>-30</w:t>
      </w:r>
      <w:r>
        <w:rPr>
          <w:sz w:val="24"/>
        </w:rPr>
        <w:t xml:space="preserve"> секунд.</w:t>
      </w:r>
      <w:r w:rsidR="005A18F8">
        <w:rPr>
          <w:sz w:val="24"/>
        </w:rPr>
        <w:t xml:space="preserve"> </w:t>
      </w:r>
      <w:r>
        <w:rPr>
          <w:sz w:val="24"/>
        </w:rPr>
        <w:t>Старт по сигналу судьи стартера.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468"/>
        </w:tabs>
        <w:ind w:left="468" w:hanging="285"/>
        <w:rPr>
          <w:sz w:val="24"/>
        </w:rPr>
      </w:pPr>
      <w:r>
        <w:rPr>
          <w:sz w:val="24"/>
        </w:rPr>
        <w:t>Финиш:</w:t>
      </w:r>
      <w:r>
        <w:rPr>
          <w:spacing w:val="-4"/>
          <w:sz w:val="24"/>
        </w:rPr>
        <w:t xml:space="preserve"> </w:t>
      </w:r>
      <w:r>
        <w:rPr>
          <w:sz w:val="24"/>
        </w:rPr>
        <w:t>зона финиша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совмещена с</w:t>
      </w:r>
      <w:r>
        <w:rPr>
          <w:spacing w:val="-3"/>
          <w:sz w:val="24"/>
        </w:rPr>
        <w:t xml:space="preserve"> </w:t>
      </w:r>
      <w:r>
        <w:rPr>
          <w:sz w:val="24"/>
        </w:rPr>
        <w:t>зоной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старта.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504"/>
        </w:tabs>
        <w:ind w:left="504" w:hanging="321"/>
        <w:rPr>
          <w:sz w:val="24"/>
        </w:rPr>
      </w:pPr>
      <w:r>
        <w:rPr>
          <w:sz w:val="24"/>
        </w:rPr>
        <w:t>Хронометраж: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секундомеры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хронометража.</w:t>
      </w:r>
    </w:p>
    <w:p w:rsidR="005E5B51" w:rsidRDefault="005523C0">
      <w:pPr>
        <w:pStyle w:val="a4"/>
        <w:numPr>
          <w:ilvl w:val="0"/>
          <w:numId w:val="2"/>
        </w:numPr>
        <w:tabs>
          <w:tab w:val="left" w:pos="504"/>
        </w:tabs>
        <w:ind w:left="504" w:hanging="321"/>
        <w:rPr>
          <w:sz w:val="24"/>
        </w:rPr>
      </w:pPr>
      <w:r>
        <w:rPr>
          <w:sz w:val="24"/>
        </w:rPr>
        <w:t>Схема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Условиям</w:t>
      </w:r>
    </w:p>
    <w:p w:rsidR="005E5B51" w:rsidRDefault="005E5B51">
      <w:pPr>
        <w:pStyle w:val="a4"/>
        <w:rPr>
          <w:sz w:val="24"/>
        </w:rPr>
        <w:sectPr w:rsidR="005E5B51">
          <w:headerReference w:type="default" r:id="rId8"/>
          <w:type w:val="continuous"/>
          <w:pgSz w:w="11910" w:h="16840"/>
          <w:pgMar w:top="2020" w:right="708" w:bottom="280" w:left="1559" w:header="746" w:footer="0" w:gutter="0"/>
          <w:pgNumType w:start="1"/>
          <w:cols w:space="720"/>
        </w:sectPr>
      </w:pPr>
    </w:p>
    <w:p w:rsidR="005E5B51" w:rsidRDefault="005E5B51">
      <w:pPr>
        <w:pStyle w:val="a3"/>
        <w:spacing w:before="54"/>
        <w:ind w:left="0"/>
      </w:pPr>
    </w:p>
    <w:p w:rsidR="005E5B51" w:rsidRDefault="005523C0">
      <w:pPr>
        <w:pStyle w:val="a3"/>
        <w:spacing w:before="0"/>
        <w:ind w:left="0" w:right="129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-70700</wp:posOffset>
                </wp:positionV>
                <wp:extent cx="6050280" cy="3238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32384">
                              <a:moveTo>
                                <a:pt x="6050280" y="32004"/>
                              </a:moveTo>
                              <a:lnTo>
                                <a:pt x="0" y="32004"/>
                              </a:lnTo>
                              <a:lnTo>
                                <a:pt x="0" y="0"/>
                              </a:lnTo>
                              <a:lnTo>
                                <a:pt x="6050280" y="0"/>
                              </a:lnTo>
                              <a:lnTo>
                                <a:pt x="6050280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6.400002pt;margin-top:-5.566965pt;width:476.40002pt;height:2.520001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5E5B51" w:rsidRDefault="005523C0">
      <w:pPr>
        <w:pStyle w:val="a3"/>
        <w:spacing w:before="180"/>
        <w:ind w:left="5" w:right="92"/>
        <w:jc w:val="center"/>
      </w:pPr>
      <w:r>
        <w:t>Схема</w:t>
      </w:r>
      <w:r>
        <w:rPr>
          <w:spacing w:val="-1"/>
        </w:rPr>
        <w:t xml:space="preserve"> </w:t>
      </w:r>
      <w:r>
        <w:rPr>
          <w:spacing w:val="-2"/>
        </w:rPr>
        <w:t>дистанции</w:t>
      </w:r>
    </w:p>
    <w:p w:rsidR="005E5B51" w:rsidRDefault="005523C0">
      <w:pPr>
        <w:pStyle w:val="a3"/>
        <w:spacing w:before="3"/>
        <w:ind w:left="0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156405</wp:posOffset>
            </wp:positionV>
            <wp:extent cx="5554980" cy="334899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B51">
      <w:pgSz w:w="11910" w:h="16840"/>
      <w:pgMar w:top="2020" w:right="708" w:bottom="280" w:left="1559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15" w:rsidRDefault="00B23D15">
      <w:r>
        <w:separator/>
      </w:r>
    </w:p>
  </w:endnote>
  <w:endnote w:type="continuationSeparator" w:id="0">
    <w:p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15" w:rsidRDefault="00B23D15">
      <w:r>
        <w:separator/>
      </w:r>
    </w:p>
  </w:footnote>
  <w:footnote w:type="continuationSeparator" w:id="0">
    <w:p w:rsidR="00B23D15" w:rsidRDefault="00B2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51" w:rsidRDefault="005523C0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1332991</wp:posOffset>
              </wp:positionH>
              <wp:positionV relativeFrom="page">
                <wp:posOffset>461089</wp:posOffset>
              </wp:positionV>
              <wp:extent cx="5436870" cy="83629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870" cy="8362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B51" w:rsidRDefault="005523C0">
                          <w:pPr>
                            <w:spacing w:before="10" w:line="247" w:lineRule="auto"/>
                            <w:ind w:left="41" w:firstLine="813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Комитет по физической культуре и спорту Санкт-Петербурга Региональная</w:t>
                          </w:r>
                          <w:r>
                            <w:rPr>
                              <w:b/>
                              <w:i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спортивная</w:t>
                          </w:r>
                          <w:r>
                            <w:rPr>
                              <w:b/>
                              <w:i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федерация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спортивного</w:t>
                          </w:r>
                          <w:r>
                            <w:rPr>
                              <w:b/>
                              <w:i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туризма</w:t>
                          </w:r>
                          <w:r>
                            <w:rPr>
                              <w:b/>
                              <w:i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Санкт-Петербурга</w:t>
                          </w:r>
                        </w:p>
                        <w:p w:rsidR="005E5B51" w:rsidRDefault="005523C0">
                          <w:pPr>
                            <w:spacing w:line="267" w:lineRule="exact"/>
                            <w:ind w:left="1582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ССК</w:t>
                          </w:r>
                          <w:r>
                            <w:rPr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«Кронверкские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Барсы»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Университета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>ИТМО</w:t>
                          </w:r>
                        </w:p>
                        <w:p w:rsidR="005E5B51" w:rsidRDefault="005523C0">
                          <w:pPr>
                            <w:spacing w:before="198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Региональные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соревнования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спортивному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туризму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в</w:t>
                          </w:r>
                          <w:r>
                            <w:rPr>
                              <w:b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дисциплине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«северная</w:t>
                          </w:r>
                          <w:r>
                            <w:rPr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ходьба»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4.959999pt;margin-top:36.306240pt;width:428.1pt;height:65.850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line="247" w:lineRule="auto" w:before="10"/>
                      <w:ind w:left="41" w:right="0" w:firstLine="813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Комитет по физической культуре и спорту Санкт-Петербурга Региональная</w:t>
                    </w:r>
                    <w:r>
                      <w:rPr>
                        <w:b/>
                        <w:i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спортивная</w:t>
                    </w:r>
                    <w:r>
                      <w:rPr>
                        <w:b/>
                        <w:i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федерация</w:t>
                    </w:r>
                    <w:r>
                      <w:rPr>
                        <w:b/>
                        <w:i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спортивного</w:t>
                    </w:r>
                    <w:r>
                      <w:rPr>
                        <w:b/>
                        <w:i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туризма</w:t>
                    </w:r>
                    <w:r>
                      <w:rPr>
                        <w:b/>
                        <w:i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Санкт-Петербурга</w:t>
                    </w:r>
                  </w:p>
                  <w:p>
                    <w:pPr>
                      <w:spacing w:line="267" w:lineRule="exact" w:before="0"/>
                      <w:ind w:left="1582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ССК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«Кронверкские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Барсы»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Университета</w:t>
                    </w:r>
                    <w:r>
                      <w:rPr>
                        <w:b/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ИТМО</w:t>
                    </w:r>
                  </w:p>
                  <w:p>
                    <w:pPr>
                      <w:spacing w:before="198"/>
                      <w:ind w:left="2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Региональные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соревнования</w:t>
                    </w:r>
                    <w:r>
                      <w:rPr>
                        <w:b/>
                        <w:i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по</w:t>
                    </w:r>
                    <w:r>
                      <w:rPr>
                        <w:b/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спортивному</w:t>
                    </w:r>
                    <w:r>
                      <w:rPr>
                        <w:b/>
                        <w:i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туризму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в</w:t>
                    </w:r>
                    <w:r>
                      <w:rPr>
                        <w:b/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дисциплине</w:t>
                    </w:r>
                    <w:r>
                      <w:rPr>
                        <w:b/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«северная</w:t>
                    </w:r>
                    <w:r>
                      <w:rPr>
                        <w:b/>
                        <w:i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ходьба»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0835"/>
    <w:multiLevelType w:val="hybridMultilevel"/>
    <w:tmpl w:val="02804722"/>
    <w:lvl w:ilvl="0" w:tplc="5330B300">
      <w:start w:val="1"/>
      <w:numFmt w:val="upperRoman"/>
      <w:lvlText w:val="%1."/>
      <w:lvlJc w:val="left"/>
      <w:pPr>
        <w:ind w:left="380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CC7302">
      <w:numFmt w:val="bullet"/>
      <w:lvlText w:val="•"/>
      <w:lvlJc w:val="left"/>
      <w:pPr>
        <w:ind w:left="4383" w:hanging="214"/>
      </w:pPr>
      <w:rPr>
        <w:rFonts w:hint="default"/>
        <w:lang w:val="ru-RU" w:eastAsia="en-US" w:bidi="ar-SA"/>
      </w:rPr>
    </w:lvl>
    <w:lvl w:ilvl="2" w:tplc="A1248318">
      <w:numFmt w:val="bullet"/>
      <w:lvlText w:val="•"/>
      <w:lvlJc w:val="left"/>
      <w:pPr>
        <w:ind w:left="4967" w:hanging="214"/>
      </w:pPr>
      <w:rPr>
        <w:rFonts w:hint="default"/>
        <w:lang w:val="ru-RU" w:eastAsia="en-US" w:bidi="ar-SA"/>
      </w:rPr>
    </w:lvl>
    <w:lvl w:ilvl="3" w:tplc="B150BD0C">
      <w:numFmt w:val="bullet"/>
      <w:lvlText w:val="•"/>
      <w:lvlJc w:val="left"/>
      <w:pPr>
        <w:ind w:left="5551" w:hanging="214"/>
      </w:pPr>
      <w:rPr>
        <w:rFonts w:hint="default"/>
        <w:lang w:val="ru-RU" w:eastAsia="en-US" w:bidi="ar-SA"/>
      </w:rPr>
    </w:lvl>
    <w:lvl w:ilvl="4" w:tplc="078E410C">
      <w:numFmt w:val="bullet"/>
      <w:lvlText w:val="•"/>
      <w:lvlJc w:val="left"/>
      <w:pPr>
        <w:ind w:left="6135" w:hanging="214"/>
      </w:pPr>
      <w:rPr>
        <w:rFonts w:hint="default"/>
        <w:lang w:val="ru-RU" w:eastAsia="en-US" w:bidi="ar-SA"/>
      </w:rPr>
    </w:lvl>
    <w:lvl w:ilvl="5" w:tplc="B768AFE6">
      <w:numFmt w:val="bullet"/>
      <w:lvlText w:val="•"/>
      <w:lvlJc w:val="left"/>
      <w:pPr>
        <w:ind w:left="6719" w:hanging="214"/>
      </w:pPr>
      <w:rPr>
        <w:rFonts w:hint="default"/>
        <w:lang w:val="ru-RU" w:eastAsia="en-US" w:bidi="ar-SA"/>
      </w:rPr>
    </w:lvl>
    <w:lvl w:ilvl="6" w:tplc="7FEE3BFA">
      <w:numFmt w:val="bullet"/>
      <w:lvlText w:val="•"/>
      <w:lvlJc w:val="left"/>
      <w:pPr>
        <w:ind w:left="7303" w:hanging="214"/>
      </w:pPr>
      <w:rPr>
        <w:rFonts w:hint="default"/>
        <w:lang w:val="ru-RU" w:eastAsia="en-US" w:bidi="ar-SA"/>
      </w:rPr>
    </w:lvl>
    <w:lvl w:ilvl="7" w:tplc="693A392C">
      <w:numFmt w:val="bullet"/>
      <w:lvlText w:val="•"/>
      <w:lvlJc w:val="left"/>
      <w:pPr>
        <w:ind w:left="7887" w:hanging="214"/>
      </w:pPr>
      <w:rPr>
        <w:rFonts w:hint="default"/>
        <w:lang w:val="ru-RU" w:eastAsia="en-US" w:bidi="ar-SA"/>
      </w:rPr>
    </w:lvl>
    <w:lvl w:ilvl="8" w:tplc="D986AAA8">
      <w:numFmt w:val="bullet"/>
      <w:lvlText w:val="•"/>
      <w:lvlJc w:val="left"/>
      <w:pPr>
        <w:ind w:left="8471" w:hanging="214"/>
      </w:pPr>
      <w:rPr>
        <w:rFonts w:hint="default"/>
        <w:lang w:val="ru-RU" w:eastAsia="en-US" w:bidi="ar-SA"/>
      </w:rPr>
    </w:lvl>
  </w:abstractNum>
  <w:abstractNum w:abstractNumId="1">
    <w:nsid w:val="3BDC2BB3"/>
    <w:multiLevelType w:val="hybridMultilevel"/>
    <w:tmpl w:val="52DAC87A"/>
    <w:lvl w:ilvl="0" w:tplc="A5A409F6">
      <w:start w:val="1"/>
      <w:numFmt w:val="decimal"/>
      <w:lvlText w:val="%1."/>
      <w:lvlJc w:val="left"/>
      <w:pPr>
        <w:ind w:left="4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41B88">
      <w:numFmt w:val="bullet"/>
      <w:lvlText w:val="•"/>
      <w:lvlJc w:val="left"/>
      <w:pPr>
        <w:ind w:left="1377" w:hanging="286"/>
      </w:pPr>
      <w:rPr>
        <w:rFonts w:hint="default"/>
        <w:lang w:val="ru-RU" w:eastAsia="en-US" w:bidi="ar-SA"/>
      </w:rPr>
    </w:lvl>
    <w:lvl w:ilvl="2" w:tplc="AE7EA6B0">
      <w:numFmt w:val="bullet"/>
      <w:lvlText w:val="•"/>
      <w:lvlJc w:val="left"/>
      <w:pPr>
        <w:ind w:left="2295" w:hanging="286"/>
      </w:pPr>
      <w:rPr>
        <w:rFonts w:hint="default"/>
        <w:lang w:val="ru-RU" w:eastAsia="en-US" w:bidi="ar-SA"/>
      </w:rPr>
    </w:lvl>
    <w:lvl w:ilvl="3" w:tplc="20F6C6D8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D8246724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5" w:tplc="4B067B5A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A86CB55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53C05BD4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8" w:tplc="45D46900">
      <w:numFmt w:val="bullet"/>
      <w:lvlText w:val="•"/>
      <w:lvlJc w:val="left"/>
      <w:pPr>
        <w:ind w:left="7803" w:hanging="286"/>
      </w:pPr>
      <w:rPr>
        <w:rFonts w:hint="default"/>
        <w:lang w:val="ru-RU" w:eastAsia="en-US" w:bidi="ar-SA"/>
      </w:rPr>
    </w:lvl>
  </w:abstractNum>
  <w:abstractNum w:abstractNumId="2">
    <w:nsid w:val="4064755E"/>
    <w:multiLevelType w:val="hybridMultilevel"/>
    <w:tmpl w:val="C73835E6"/>
    <w:lvl w:ilvl="0" w:tplc="36A82326">
      <w:start w:val="1"/>
      <w:numFmt w:val="decimal"/>
      <w:lvlText w:val="%1."/>
      <w:lvlJc w:val="left"/>
      <w:pPr>
        <w:ind w:left="4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850B0">
      <w:numFmt w:val="bullet"/>
      <w:lvlText w:val="•"/>
      <w:lvlJc w:val="left"/>
      <w:pPr>
        <w:ind w:left="1377" w:hanging="286"/>
      </w:pPr>
      <w:rPr>
        <w:rFonts w:hint="default"/>
        <w:lang w:val="ru-RU" w:eastAsia="en-US" w:bidi="ar-SA"/>
      </w:rPr>
    </w:lvl>
    <w:lvl w:ilvl="2" w:tplc="C54A1FF6">
      <w:numFmt w:val="bullet"/>
      <w:lvlText w:val="•"/>
      <w:lvlJc w:val="left"/>
      <w:pPr>
        <w:ind w:left="2295" w:hanging="286"/>
      </w:pPr>
      <w:rPr>
        <w:rFonts w:hint="default"/>
        <w:lang w:val="ru-RU" w:eastAsia="en-US" w:bidi="ar-SA"/>
      </w:rPr>
    </w:lvl>
    <w:lvl w:ilvl="3" w:tplc="A4E6806A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C37E603E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5" w:tplc="831685FE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DE28570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F754DD3C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8" w:tplc="CE6A72B6">
      <w:numFmt w:val="bullet"/>
      <w:lvlText w:val="•"/>
      <w:lvlJc w:val="left"/>
      <w:pPr>
        <w:ind w:left="780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5B51"/>
    <w:rsid w:val="005523C0"/>
    <w:rsid w:val="005A18F8"/>
    <w:rsid w:val="005E5B51"/>
    <w:rsid w:val="009E33E9"/>
    <w:rsid w:val="00B20F83"/>
    <w:rsid w:val="00B23D15"/>
    <w:rsid w:val="00D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" w:hanging="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46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468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" w:hanging="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46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468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#A;&gt;28O  538&gt;= 21.04.24.docx</vt:lpstr>
    </vt:vector>
  </TitlesOfParts>
  <Company>diakov.net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#A;&gt;28O  538&gt;= 21.04.24.docx</dc:title>
  <dc:creator>!</dc:creator>
  <cp:lastModifiedBy>RePack by Diakov</cp:lastModifiedBy>
  <cp:revision>2</cp:revision>
  <dcterms:created xsi:type="dcterms:W3CDTF">2026-02-28T09:54:00Z</dcterms:created>
  <dcterms:modified xsi:type="dcterms:W3CDTF">2026-02-28T09:54:00Z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Microsoft: Print To PDF</vt:lpwstr>
  </property>
</Properties>
</file>