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796"/>
      </w:tblGrid>
      <w:tr w:rsidR="00562D6F" w14:paraId="6709055F" w14:textId="77777777" w:rsidTr="008D1557">
        <w:trPr>
          <w:jc w:val="center"/>
        </w:trPr>
        <w:tc>
          <w:tcPr>
            <w:tcW w:w="5670" w:type="dxa"/>
          </w:tcPr>
          <w:p w14:paraId="250F2FA7" w14:textId="78522324" w:rsidR="00562D6F" w:rsidRDefault="00C03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2D6F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14:paraId="52A3E08D" w14:textId="77777777" w:rsidR="00562D6F" w:rsidRDefault="00562D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3EA549D" w14:textId="6B5BF7D0" w:rsidR="00562D6F" w:rsidRDefault="00DA7F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DC25D7">
              <w:rPr>
                <w:rFonts w:ascii="Times New Roman" w:hAnsi="Times New Roman"/>
                <w:sz w:val="28"/>
                <w:szCs w:val="28"/>
              </w:rPr>
              <w:t>сполняющий обязанности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25D7">
              <w:rPr>
                <w:rFonts w:ascii="Times New Roman" w:hAnsi="Times New Roman"/>
                <w:sz w:val="28"/>
                <w:szCs w:val="28"/>
              </w:rPr>
              <w:t>п</w:t>
            </w:r>
            <w:r w:rsidR="00562D6F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562D6F">
              <w:rPr>
                <w:rFonts w:ascii="Times New Roman" w:hAnsi="Times New Roman"/>
                <w:sz w:val="28"/>
                <w:szCs w:val="28"/>
              </w:rPr>
              <w:t xml:space="preserve"> Комитета по физической культуре и спорту Тверской области</w:t>
            </w:r>
          </w:p>
          <w:p w14:paraId="7FBD119A" w14:textId="77777777" w:rsidR="00562D6F" w:rsidRDefault="00562D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35949D8" w14:textId="77777777" w:rsidR="00562D6F" w:rsidRDefault="00562D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372918C" w14:textId="77777777" w:rsidR="00562D6F" w:rsidRDefault="00562D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D469CE6" w14:textId="1D2D245C" w:rsidR="00562D6F" w:rsidRDefault="00562D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</w:t>
            </w:r>
            <w:r w:rsidR="00DA7F9C">
              <w:rPr>
                <w:rFonts w:ascii="Times New Roman" w:hAnsi="Times New Roman"/>
                <w:sz w:val="28"/>
                <w:szCs w:val="28"/>
              </w:rPr>
              <w:t>П.В. Пожидаев</w:t>
            </w:r>
          </w:p>
          <w:p w14:paraId="58FDF2C1" w14:textId="7DAB31A6" w:rsidR="00562D6F" w:rsidRDefault="00562D6F" w:rsidP="004222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«___»________________ 202</w:t>
            </w:r>
            <w:r w:rsidR="00DA7F9C">
              <w:rPr>
                <w:rFonts w:ascii="Times New Roman" w:hAnsi="Times New Roman"/>
                <w:sz w:val="28"/>
                <w:szCs w:val="28"/>
              </w:rPr>
              <w:t>6</w:t>
            </w:r>
            <w:r w:rsidR="007A59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4796" w:type="dxa"/>
          </w:tcPr>
          <w:p w14:paraId="2156AFBB" w14:textId="77777777" w:rsidR="00562D6F" w:rsidRDefault="00562D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14:paraId="15A055B4" w14:textId="77777777" w:rsidR="00562D6F" w:rsidRDefault="00562D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30499C8" w14:textId="77777777" w:rsidR="00562D6F" w:rsidRDefault="00562D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Исполнительный директор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ТРО ФСО «Федерация лыжных гонок Тверской области»</w:t>
            </w:r>
          </w:p>
          <w:p w14:paraId="228C5AC2" w14:textId="77777777" w:rsidR="00562D6F" w:rsidRDefault="00562D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D829ACA" w14:textId="77777777" w:rsidR="00562D6F" w:rsidRDefault="00562D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679412E" w14:textId="77777777" w:rsidR="00562D6F" w:rsidRDefault="00562D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4C636AF" w14:textId="77777777" w:rsidR="00562D6F" w:rsidRDefault="00562D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____________________Ю.Г. Петров</w:t>
            </w:r>
          </w:p>
          <w:p w14:paraId="032CC187" w14:textId="35659E37" w:rsidR="00562D6F" w:rsidRDefault="00562D6F" w:rsidP="004222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«___»________________ 202</w:t>
            </w:r>
            <w:r w:rsidR="00DA7F9C">
              <w:rPr>
                <w:rFonts w:ascii="Times New Roman" w:hAnsi="Times New Roman"/>
                <w:sz w:val="28"/>
                <w:szCs w:val="28"/>
              </w:rPr>
              <w:t>6</w:t>
            </w:r>
            <w:r w:rsidR="007A59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14:paraId="60200998" w14:textId="77777777" w:rsidR="00562D6F" w:rsidRDefault="00562D6F" w:rsidP="00562D6F"/>
    <w:p w14:paraId="481CF545" w14:textId="77777777" w:rsidR="00562D6F" w:rsidRDefault="00562D6F" w:rsidP="00562D6F">
      <w:pPr>
        <w:jc w:val="center"/>
        <w:rPr>
          <w:rFonts w:ascii="Times New Roman" w:hAnsi="Times New Roman"/>
          <w:sz w:val="28"/>
          <w:szCs w:val="28"/>
        </w:rPr>
      </w:pPr>
    </w:p>
    <w:p w14:paraId="19FA24DF" w14:textId="77777777" w:rsidR="00562D6F" w:rsidRDefault="00562D6F" w:rsidP="00562D6F">
      <w:pPr>
        <w:jc w:val="center"/>
        <w:rPr>
          <w:rFonts w:ascii="Times New Roman" w:hAnsi="Times New Roman"/>
          <w:sz w:val="28"/>
          <w:szCs w:val="28"/>
        </w:rPr>
      </w:pPr>
    </w:p>
    <w:p w14:paraId="2C653975" w14:textId="77777777" w:rsidR="00562D6F" w:rsidRDefault="00562D6F" w:rsidP="00562D6F">
      <w:pPr>
        <w:jc w:val="center"/>
        <w:rPr>
          <w:rFonts w:ascii="Times New Roman" w:hAnsi="Times New Roman"/>
          <w:sz w:val="28"/>
          <w:szCs w:val="28"/>
        </w:rPr>
      </w:pPr>
    </w:p>
    <w:p w14:paraId="425A0B0E" w14:textId="77777777" w:rsidR="00562D6F" w:rsidRPr="00F02A07" w:rsidRDefault="00562D6F" w:rsidP="00562D6F">
      <w:pPr>
        <w:jc w:val="center"/>
        <w:rPr>
          <w:rFonts w:ascii="Times New Roman" w:hAnsi="Times New Roman"/>
          <w:b/>
          <w:sz w:val="28"/>
          <w:szCs w:val="28"/>
        </w:rPr>
      </w:pPr>
      <w:r w:rsidRPr="00F02A07">
        <w:rPr>
          <w:rFonts w:ascii="Times New Roman" w:hAnsi="Times New Roman"/>
          <w:b/>
          <w:sz w:val="28"/>
          <w:szCs w:val="28"/>
        </w:rPr>
        <w:t>ПОЛОЖЕНИЕ</w:t>
      </w:r>
    </w:p>
    <w:p w14:paraId="52928440" w14:textId="77777777" w:rsidR="003209DF" w:rsidRDefault="00562D6F" w:rsidP="00F02A07">
      <w:pPr>
        <w:jc w:val="center"/>
        <w:rPr>
          <w:rFonts w:ascii="Times New Roman" w:hAnsi="Times New Roman"/>
          <w:b/>
          <w:sz w:val="28"/>
          <w:szCs w:val="28"/>
        </w:rPr>
      </w:pPr>
      <w:r w:rsidRPr="00F02A07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F02A07" w:rsidRPr="00F02A07">
        <w:rPr>
          <w:rFonts w:ascii="Times New Roman" w:hAnsi="Times New Roman"/>
          <w:b/>
          <w:sz w:val="28"/>
          <w:szCs w:val="28"/>
        </w:rPr>
        <w:t>первенства Тверской области по лыжным гонкам</w:t>
      </w:r>
    </w:p>
    <w:p w14:paraId="50875C29" w14:textId="5C7A155D" w:rsidR="00F02A07" w:rsidRPr="00F02A07" w:rsidRDefault="003209DF" w:rsidP="00F02A0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среди юношей и девушек младшего возраста</w:t>
      </w:r>
    </w:p>
    <w:p w14:paraId="346A13ED" w14:textId="15282B5C" w:rsidR="00F02A07" w:rsidRPr="00F02A07" w:rsidRDefault="00F02A07" w:rsidP="00562D6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4D10F11" w14:textId="77777777" w:rsidR="00562D6F" w:rsidRDefault="00562D6F" w:rsidP="00562D6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Номер-код вида спорта: </w:t>
      </w:r>
      <w:r>
        <w:rPr>
          <w:rFonts w:ascii="Times New Roman" w:hAnsi="Times New Roman"/>
          <w:b/>
          <w:sz w:val="28"/>
          <w:szCs w:val="28"/>
        </w:rPr>
        <w:t>0310005611Я</w:t>
      </w:r>
    </w:p>
    <w:p w14:paraId="233BCD07" w14:textId="77777777" w:rsidR="00562D6F" w:rsidRDefault="00562D6F" w:rsidP="00562D6F">
      <w:pPr>
        <w:jc w:val="center"/>
        <w:rPr>
          <w:rFonts w:ascii="Times New Roman" w:hAnsi="Times New Roman"/>
          <w:sz w:val="28"/>
          <w:szCs w:val="28"/>
        </w:rPr>
      </w:pPr>
    </w:p>
    <w:p w14:paraId="483554D1" w14:textId="77777777" w:rsidR="00562D6F" w:rsidRDefault="00562D6F" w:rsidP="00562D6F">
      <w:pPr>
        <w:jc w:val="center"/>
        <w:rPr>
          <w:rFonts w:ascii="Times New Roman" w:hAnsi="Times New Roman"/>
          <w:sz w:val="28"/>
          <w:szCs w:val="28"/>
        </w:rPr>
      </w:pPr>
    </w:p>
    <w:p w14:paraId="4103B682" w14:textId="77777777" w:rsidR="00562D6F" w:rsidRDefault="00562D6F" w:rsidP="00562D6F">
      <w:pPr>
        <w:jc w:val="center"/>
        <w:rPr>
          <w:rFonts w:ascii="Times New Roman" w:hAnsi="Times New Roman"/>
          <w:sz w:val="28"/>
          <w:szCs w:val="28"/>
        </w:rPr>
      </w:pPr>
    </w:p>
    <w:p w14:paraId="467D783C" w14:textId="77777777" w:rsidR="00562D6F" w:rsidRDefault="00562D6F" w:rsidP="00562D6F">
      <w:pPr>
        <w:jc w:val="center"/>
        <w:rPr>
          <w:rFonts w:ascii="Times New Roman" w:hAnsi="Times New Roman"/>
          <w:sz w:val="28"/>
          <w:szCs w:val="28"/>
        </w:rPr>
      </w:pPr>
    </w:p>
    <w:p w14:paraId="567A7BEC" w14:textId="77777777" w:rsidR="00562D6F" w:rsidRDefault="00562D6F" w:rsidP="00562D6F">
      <w:pPr>
        <w:jc w:val="center"/>
        <w:rPr>
          <w:rFonts w:ascii="Times New Roman" w:hAnsi="Times New Roman"/>
          <w:sz w:val="28"/>
          <w:szCs w:val="28"/>
        </w:rPr>
      </w:pPr>
    </w:p>
    <w:p w14:paraId="33F0FCAE" w14:textId="77777777" w:rsidR="00562D6F" w:rsidRDefault="00562D6F" w:rsidP="00562D6F">
      <w:pPr>
        <w:jc w:val="center"/>
        <w:rPr>
          <w:rFonts w:ascii="Times New Roman" w:hAnsi="Times New Roman"/>
          <w:sz w:val="28"/>
          <w:szCs w:val="28"/>
        </w:rPr>
      </w:pPr>
    </w:p>
    <w:p w14:paraId="3F1A60EC" w14:textId="77777777" w:rsidR="00562D6F" w:rsidRDefault="00562D6F" w:rsidP="00562D6F">
      <w:pPr>
        <w:jc w:val="center"/>
        <w:rPr>
          <w:rFonts w:ascii="Times New Roman" w:hAnsi="Times New Roman"/>
          <w:sz w:val="28"/>
          <w:szCs w:val="28"/>
        </w:rPr>
      </w:pPr>
    </w:p>
    <w:p w14:paraId="72052309" w14:textId="77777777" w:rsidR="00562D6F" w:rsidRDefault="00562D6F" w:rsidP="00562D6F">
      <w:pPr>
        <w:jc w:val="center"/>
        <w:rPr>
          <w:rFonts w:ascii="Times New Roman" w:hAnsi="Times New Roman"/>
          <w:sz w:val="28"/>
          <w:szCs w:val="28"/>
        </w:rPr>
      </w:pPr>
    </w:p>
    <w:p w14:paraId="4A1E0049" w14:textId="77777777" w:rsidR="00562D6F" w:rsidRDefault="00562D6F" w:rsidP="00562D6F">
      <w:pPr>
        <w:jc w:val="center"/>
        <w:rPr>
          <w:rFonts w:ascii="Times New Roman" w:hAnsi="Times New Roman"/>
          <w:sz w:val="28"/>
          <w:szCs w:val="28"/>
        </w:rPr>
      </w:pPr>
    </w:p>
    <w:p w14:paraId="7BFDDFA3" w14:textId="77777777" w:rsidR="00562D6F" w:rsidRDefault="00562D6F" w:rsidP="00562D6F">
      <w:pPr>
        <w:jc w:val="center"/>
        <w:rPr>
          <w:rFonts w:ascii="Times New Roman" w:hAnsi="Times New Roman"/>
          <w:sz w:val="28"/>
          <w:szCs w:val="28"/>
        </w:rPr>
      </w:pPr>
    </w:p>
    <w:p w14:paraId="5579585D" w14:textId="77777777" w:rsidR="00562D6F" w:rsidRDefault="00562D6F" w:rsidP="00562D6F">
      <w:pPr>
        <w:jc w:val="center"/>
        <w:rPr>
          <w:rFonts w:ascii="Times New Roman" w:hAnsi="Times New Roman"/>
          <w:sz w:val="28"/>
          <w:szCs w:val="28"/>
        </w:rPr>
      </w:pPr>
    </w:p>
    <w:p w14:paraId="2B3FD435" w14:textId="6FEA0F8E" w:rsidR="00562D6F" w:rsidRDefault="00CD5A62" w:rsidP="00562D6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Калининский </w:t>
      </w:r>
      <w:r w:rsidR="00DC25D7">
        <w:rPr>
          <w:rFonts w:ascii="Times New Roman" w:hAnsi="Times New Roman"/>
          <w:sz w:val="28"/>
          <w:szCs w:val="28"/>
        </w:rPr>
        <w:t>муниципальный округ</w:t>
      </w:r>
      <w:r w:rsidR="00562D6F">
        <w:rPr>
          <w:rFonts w:ascii="Times New Roman" w:hAnsi="Times New Roman"/>
          <w:sz w:val="28"/>
          <w:szCs w:val="28"/>
        </w:rPr>
        <w:t xml:space="preserve"> 202</w:t>
      </w:r>
      <w:r w:rsidR="00DA7F9C">
        <w:rPr>
          <w:rFonts w:ascii="Times New Roman" w:hAnsi="Times New Roman"/>
          <w:sz w:val="28"/>
          <w:szCs w:val="28"/>
        </w:rPr>
        <w:t>6</w:t>
      </w:r>
      <w:r w:rsidR="004222BC">
        <w:rPr>
          <w:rFonts w:ascii="Times New Roman" w:hAnsi="Times New Roman"/>
          <w:sz w:val="28"/>
          <w:szCs w:val="28"/>
        </w:rPr>
        <w:t xml:space="preserve"> </w:t>
      </w:r>
      <w:r w:rsidR="00562D6F">
        <w:rPr>
          <w:rFonts w:ascii="Times New Roman" w:hAnsi="Times New Roman"/>
          <w:sz w:val="28"/>
          <w:szCs w:val="28"/>
        </w:rPr>
        <w:t>г.</w:t>
      </w:r>
      <w:r w:rsidR="00562D6F">
        <w:rPr>
          <w:rFonts w:ascii="Times New Roman" w:hAnsi="Times New Roman"/>
          <w:sz w:val="28"/>
          <w:szCs w:val="28"/>
        </w:rPr>
        <w:br w:type="page"/>
      </w:r>
    </w:p>
    <w:p w14:paraId="4ABCC8B9" w14:textId="77777777" w:rsidR="00562D6F" w:rsidRDefault="00562D6F" w:rsidP="00DC25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/>
          <w:b/>
          <w:sz w:val="28"/>
          <w:szCs w:val="28"/>
        </w:rPr>
        <w:t>. ОБЩИЕ ПОЛОЖЕНИЯ</w:t>
      </w:r>
    </w:p>
    <w:p w14:paraId="476D4862" w14:textId="0C2D56D4" w:rsidR="00562D6F" w:rsidRDefault="003209DF" w:rsidP="00DC25D7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63924" w:rsidRPr="00263924">
        <w:rPr>
          <w:rFonts w:ascii="Times New Roman" w:hAnsi="Times New Roman"/>
          <w:sz w:val="28"/>
          <w:szCs w:val="28"/>
        </w:rPr>
        <w:t xml:space="preserve">ервенство </w:t>
      </w:r>
      <w:r w:rsidR="00F02A07">
        <w:rPr>
          <w:rFonts w:ascii="Times New Roman" w:hAnsi="Times New Roman"/>
          <w:sz w:val="28"/>
          <w:szCs w:val="28"/>
        </w:rPr>
        <w:t xml:space="preserve">Тверской </w:t>
      </w:r>
      <w:r w:rsidR="00263924" w:rsidRPr="00263924">
        <w:rPr>
          <w:rFonts w:ascii="Times New Roman" w:hAnsi="Times New Roman"/>
          <w:sz w:val="28"/>
          <w:szCs w:val="28"/>
        </w:rPr>
        <w:t>области</w:t>
      </w:r>
      <w:r w:rsidR="00F02A07">
        <w:rPr>
          <w:rFonts w:ascii="Times New Roman" w:hAnsi="Times New Roman"/>
          <w:sz w:val="28"/>
          <w:szCs w:val="28"/>
        </w:rPr>
        <w:t xml:space="preserve"> по лыжным гонкам </w:t>
      </w:r>
      <w:r>
        <w:rPr>
          <w:rFonts w:ascii="Times New Roman" w:hAnsi="Times New Roman"/>
          <w:sz w:val="28"/>
          <w:szCs w:val="28"/>
        </w:rPr>
        <w:t>среди юношей и девушек младшего возраста</w:t>
      </w:r>
      <w:r w:rsidR="00562D6F">
        <w:rPr>
          <w:rFonts w:ascii="Times New Roman" w:hAnsi="Times New Roman"/>
          <w:sz w:val="28"/>
          <w:szCs w:val="28"/>
        </w:rPr>
        <w:t xml:space="preserve">  (далее – спортивные соревнования) проводятся на основании предложения ТРО ФСО «Федерация лыжных гонок Тверской области»</w:t>
      </w:r>
      <w:r w:rsidR="00023A14">
        <w:rPr>
          <w:rFonts w:ascii="Times New Roman" w:hAnsi="Times New Roman"/>
          <w:sz w:val="28"/>
          <w:szCs w:val="28"/>
        </w:rPr>
        <w:t xml:space="preserve"> (далее – Федерация)</w:t>
      </w:r>
      <w:r w:rsidR="00562D6F">
        <w:rPr>
          <w:rFonts w:ascii="Times New Roman" w:hAnsi="Times New Roman"/>
          <w:sz w:val="28"/>
          <w:szCs w:val="28"/>
        </w:rPr>
        <w:t xml:space="preserve">, аккредитованной в соответствии с приказом Комитета по физической культуре и спорту Тверской области (далее – Комитет) </w:t>
      </w:r>
      <w:r w:rsidR="00023A14" w:rsidRPr="005B013A">
        <w:rPr>
          <w:rFonts w:ascii="Times New Roman" w:hAnsi="Times New Roman"/>
          <w:sz w:val="28"/>
          <w:szCs w:val="28"/>
        </w:rPr>
        <w:t xml:space="preserve">от </w:t>
      </w:r>
      <w:r w:rsidR="00023A14">
        <w:rPr>
          <w:rFonts w:ascii="Times New Roman" w:hAnsi="Times New Roman"/>
          <w:sz w:val="28"/>
          <w:szCs w:val="28"/>
        </w:rPr>
        <w:t>15.01</w:t>
      </w:r>
      <w:r w:rsidR="00023A14" w:rsidRPr="005B013A">
        <w:rPr>
          <w:rFonts w:ascii="Times New Roman" w:hAnsi="Times New Roman"/>
          <w:sz w:val="28"/>
          <w:szCs w:val="28"/>
        </w:rPr>
        <w:t>.20</w:t>
      </w:r>
      <w:r w:rsidR="00023A14">
        <w:rPr>
          <w:rFonts w:ascii="Times New Roman" w:hAnsi="Times New Roman"/>
          <w:sz w:val="28"/>
          <w:szCs w:val="28"/>
        </w:rPr>
        <w:t>25</w:t>
      </w:r>
      <w:r w:rsidR="00023A14" w:rsidRPr="005B013A">
        <w:rPr>
          <w:rFonts w:ascii="Times New Roman" w:hAnsi="Times New Roman"/>
          <w:sz w:val="28"/>
          <w:szCs w:val="28"/>
        </w:rPr>
        <w:t xml:space="preserve"> </w:t>
      </w:r>
      <w:r w:rsidR="00154402" w:rsidRPr="005B013A">
        <w:rPr>
          <w:rFonts w:ascii="Times New Roman" w:hAnsi="Times New Roman"/>
          <w:sz w:val="28"/>
          <w:szCs w:val="28"/>
        </w:rPr>
        <w:t>№</w:t>
      </w:r>
      <w:r w:rsidR="00154402">
        <w:rPr>
          <w:rFonts w:ascii="Times New Roman" w:hAnsi="Times New Roman"/>
          <w:sz w:val="28"/>
          <w:szCs w:val="28"/>
        </w:rPr>
        <w:t xml:space="preserve"> 0</w:t>
      </w:r>
      <w:r w:rsidR="00DA7F9C">
        <w:rPr>
          <w:rFonts w:ascii="Times New Roman" w:hAnsi="Times New Roman"/>
          <w:sz w:val="28"/>
          <w:szCs w:val="28"/>
        </w:rPr>
        <w:t>4</w:t>
      </w:r>
      <w:r w:rsidR="00154402" w:rsidRPr="005B013A">
        <w:rPr>
          <w:rFonts w:ascii="Times New Roman" w:hAnsi="Times New Roman"/>
          <w:sz w:val="28"/>
          <w:szCs w:val="28"/>
        </w:rPr>
        <w:t xml:space="preserve">-од </w:t>
      </w:r>
      <w:r w:rsidR="00562D6F">
        <w:rPr>
          <w:rFonts w:ascii="Times New Roman" w:hAnsi="Times New Roman"/>
          <w:sz w:val="28"/>
          <w:szCs w:val="28"/>
        </w:rPr>
        <w:t>и решением Федерации.</w:t>
      </w:r>
    </w:p>
    <w:p w14:paraId="467EB603" w14:textId="538731AA" w:rsidR="00562D6F" w:rsidRDefault="00562D6F" w:rsidP="00DC25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Спортивные соревнования проводятся в соответ</w:t>
      </w:r>
      <w:r w:rsidR="00023A14">
        <w:rPr>
          <w:rFonts w:ascii="Times New Roman" w:hAnsi="Times New Roman"/>
          <w:sz w:val="28"/>
          <w:szCs w:val="28"/>
        </w:rPr>
        <w:t>ствии с правилами вида спорта «лыжные гонки»</w:t>
      </w:r>
      <w:r>
        <w:rPr>
          <w:rFonts w:ascii="Times New Roman" w:hAnsi="Times New Roman"/>
          <w:sz w:val="28"/>
          <w:szCs w:val="28"/>
        </w:rPr>
        <w:t xml:space="preserve">, утвержденными приказом Министерства спорта Российской Федерации </w:t>
      </w:r>
      <w:r w:rsidR="007A5986">
        <w:rPr>
          <w:rFonts w:ascii="Times New Roman" w:hAnsi="Times New Roman"/>
          <w:sz w:val="28"/>
          <w:szCs w:val="28"/>
        </w:rPr>
        <w:t xml:space="preserve">от 05.12.2022 г. </w:t>
      </w:r>
      <w:r>
        <w:rPr>
          <w:rFonts w:ascii="Times New Roman" w:hAnsi="Times New Roman"/>
          <w:sz w:val="28"/>
          <w:szCs w:val="28"/>
        </w:rPr>
        <w:t>№</w:t>
      </w:r>
      <w:r w:rsidR="007A5986">
        <w:rPr>
          <w:rFonts w:ascii="Times New Roman" w:hAnsi="Times New Roman"/>
          <w:sz w:val="28"/>
          <w:szCs w:val="28"/>
        </w:rPr>
        <w:t xml:space="preserve"> 1130</w:t>
      </w:r>
      <w:r w:rsidR="00DC57B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61965D6" w14:textId="77777777" w:rsidR="00562D6F" w:rsidRDefault="00562D6F" w:rsidP="00DC25D7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Спортивные соревнования проводятся с целью развития лыжных гонок в Тверской области.</w:t>
      </w:r>
    </w:p>
    <w:p w14:paraId="176486EE" w14:textId="77777777" w:rsidR="00562D6F" w:rsidRDefault="00562D6F" w:rsidP="00DC25D7">
      <w:pPr>
        <w:pStyle w:val="a3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Задачами проведения спортивных соревнований являются:</w:t>
      </w:r>
    </w:p>
    <w:p w14:paraId="0699172E" w14:textId="77777777" w:rsidR="00562D6F" w:rsidRDefault="00562D6F" w:rsidP="00DC25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сильнейших спортсменов для формирования списка кандидатов в спортивные сборные команды Тверской области;</w:t>
      </w:r>
    </w:p>
    <w:p w14:paraId="3A1AF476" w14:textId="4BBA723C" w:rsidR="00562D6F" w:rsidRDefault="00562D6F" w:rsidP="00DC25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проверка уровня подготовки спортсменов в данное время к зимнему сезону 20</w:t>
      </w:r>
      <w:r w:rsidR="00D21EF1">
        <w:rPr>
          <w:rFonts w:ascii="Times New Roman" w:hAnsi="Times New Roman"/>
          <w:sz w:val="28"/>
          <w:szCs w:val="28"/>
        </w:rPr>
        <w:t>2</w:t>
      </w:r>
      <w:r w:rsidR="00DA7F9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F13286">
        <w:rPr>
          <w:rFonts w:ascii="Times New Roman" w:hAnsi="Times New Roman"/>
          <w:sz w:val="28"/>
          <w:szCs w:val="28"/>
        </w:rPr>
        <w:t>6</w:t>
      </w:r>
      <w:r w:rsidR="00D21E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г.г.</w:t>
      </w:r>
    </w:p>
    <w:p w14:paraId="372127E9" w14:textId="77777777" w:rsidR="00562D6F" w:rsidRDefault="00562D6F" w:rsidP="00DC25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спортивного мастерства спортсменов Тверской области;</w:t>
      </w:r>
    </w:p>
    <w:p w14:paraId="0E04F5B5" w14:textId="77777777" w:rsidR="00562D6F" w:rsidRDefault="00562D6F" w:rsidP="00DC25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спортивного резерва.</w:t>
      </w:r>
    </w:p>
    <w:p w14:paraId="6F52CEFB" w14:textId="77777777" w:rsidR="00562D6F" w:rsidRDefault="00562D6F" w:rsidP="00DC25D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оказывать противоправное влияние на результаты спортивных соревнований.</w:t>
      </w:r>
    </w:p>
    <w:p w14:paraId="56DB7628" w14:textId="535DACC9" w:rsidR="00562D6F" w:rsidRDefault="00562D6F" w:rsidP="00DC25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26.2. Федерального закона о</w:t>
      </w:r>
      <w:r w:rsidR="00F13286">
        <w:rPr>
          <w:rFonts w:ascii="Times New Roman" w:hAnsi="Times New Roman"/>
          <w:sz w:val="28"/>
          <w:szCs w:val="28"/>
        </w:rPr>
        <w:t>т 4 декабря 2007 года № 329-ФЗ «</w:t>
      </w:r>
      <w:r>
        <w:rPr>
          <w:rFonts w:ascii="Times New Roman" w:hAnsi="Times New Roman"/>
          <w:sz w:val="28"/>
          <w:szCs w:val="28"/>
        </w:rPr>
        <w:t xml:space="preserve">О физической культуре </w:t>
      </w:r>
      <w:r w:rsidR="00F13286">
        <w:rPr>
          <w:rFonts w:ascii="Times New Roman" w:hAnsi="Times New Roman"/>
          <w:sz w:val="28"/>
          <w:szCs w:val="28"/>
        </w:rPr>
        <w:t>и спорте в Российской Федерации»</w:t>
      </w:r>
      <w:r>
        <w:rPr>
          <w:rFonts w:ascii="Times New Roman" w:hAnsi="Times New Roman"/>
          <w:sz w:val="28"/>
          <w:szCs w:val="28"/>
        </w:rPr>
        <w:t>.</w:t>
      </w:r>
    </w:p>
    <w:p w14:paraId="3C50C9DA" w14:textId="77777777" w:rsidR="00562D6F" w:rsidRDefault="00562D6F" w:rsidP="00DC25D7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Положение является основанием для командирования спортсменов, спортивных судей и иных специалистов в области физической культуры и спорта на спортивные соревнования органами местного самоуправления муниципальных образований Тверской области в области физической культуры и спорта, а также физкультурно-спортивными организациями Тверской области.</w:t>
      </w:r>
    </w:p>
    <w:p w14:paraId="025C8A90" w14:textId="77777777" w:rsidR="00562D6F" w:rsidRDefault="00562D6F" w:rsidP="00DC25D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положение размещается на сайте Федерации в сети «Интернет» по адресу: </w:t>
      </w:r>
      <w:r>
        <w:rPr>
          <w:rFonts w:ascii="Times New Roman" w:hAnsi="Times New Roman"/>
          <w:b/>
          <w:sz w:val="28"/>
          <w:szCs w:val="28"/>
        </w:rPr>
        <w:t>https://flg-tver.ru</w:t>
      </w:r>
    </w:p>
    <w:p w14:paraId="134F0127" w14:textId="77777777" w:rsidR="00263924" w:rsidRDefault="00263924" w:rsidP="00DC25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EBF156" w14:textId="77777777" w:rsidR="00562D6F" w:rsidRDefault="00562D6F" w:rsidP="00DC25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 ПРАВА И ОБЯЗАННОСТИ ОРГАНИЗАТОРОВ</w:t>
      </w:r>
    </w:p>
    <w:p w14:paraId="6E96449C" w14:textId="55567AF7" w:rsidR="00562D6F" w:rsidRDefault="00562D6F" w:rsidP="00DC25D7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Комитет и </w:t>
      </w:r>
      <w:r w:rsidR="00563ACB">
        <w:rPr>
          <w:rFonts w:ascii="Times New Roman" w:hAnsi="Times New Roman"/>
          <w:sz w:val="28"/>
          <w:szCs w:val="28"/>
        </w:rPr>
        <w:t>Федерация</w:t>
      </w:r>
      <w:r>
        <w:rPr>
          <w:rFonts w:ascii="Times New Roman" w:hAnsi="Times New Roman"/>
          <w:sz w:val="28"/>
          <w:szCs w:val="28"/>
        </w:rPr>
        <w:t xml:space="preserve"> определяют условия проведения спортивных соревнований, предусмотренных настоящим Положением.</w:t>
      </w:r>
    </w:p>
    <w:p w14:paraId="15D302BF" w14:textId="317D2E5C" w:rsidR="00562D6F" w:rsidRDefault="00562D6F" w:rsidP="00DC25D7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Распределение иных прав и обязанностей, включая ответственность за причиненный вред участникам мероприятия и (или) третьим лицам, осуществляется на основе регламента, подписанного </w:t>
      </w:r>
      <w:r w:rsidR="00563ACB">
        <w:rPr>
          <w:rFonts w:ascii="Times New Roman" w:hAnsi="Times New Roman"/>
          <w:sz w:val="28"/>
          <w:szCs w:val="28"/>
        </w:rPr>
        <w:t>Федераци</w:t>
      </w:r>
      <w:r w:rsidR="001F0020">
        <w:rPr>
          <w:rFonts w:ascii="Times New Roman" w:hAnsi="Times New Roman"/>
          <w:sz w:val="28"/>
          <w:szCs w:val="28"/>
        </w:rPr>
        <w:t>ей</w:t>
      </w:r>
      <w:r w:rsidR="00563A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иными организаторами спортивных соревнований (за исключением Комитета). Если распределение указанных прав и обязанностей осуществляется в соответствии с заключенным договором, в регламенте спортивного соревнования указывается ссылка на реквизиты такого договора (номер и дата заключения).</w:t>
      </w:r>
    </w:p>
    <w:p w14:paraId="5B1D066B" w14:textId="27945C6C" w:rsidR="00562D6F" w:rsidRDefault="00562D6F" w:rsidP="00DC25D7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Непосредственное проведения соревнований осуществляется главной судейской коллегией, утвержденной </w:t>
      </w:r>
      <w:r w:rsidR="00563ACB">
        <w:rPr>
          <w:rFonts w:ascii="Times New Roman" w:hAnsi="Times New Roman"/>
          <w:sz w:val="28"/>
          <w:szCs w:val="28"/>
        </w:rPr>
        <w:t>Федераци</w:t>
      </w:r>
      <w:r w:rsidR="001F0020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>.</w:t>
      </w:r>
    </w:p>
    <w:p w14:paraId="038C1715" w14:textId="17487549" w:rsidR="00562D6F" w:rsidRDefault="00562D6F" w:rsidP="00DC25D7">
      <w:pPr>
        <w:pStyle w:val="a3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судья соревнования</w:t>
      </w:r>
      <w:r>
        <w:rPr>
          <w:rFonts w:ascii="Times New Roman" w:hAnsi="Times New Roman"/>
          <w:i/>
          <w:sz w:val="28"/>
          <w:szCs w:val="28"/>
        </w:rPr>
        <w:t xml:space="preserve"> – </w:t>
      </w:r>
      <w:r w:rsidR="002405A4">
        <w:rPr>
          <w:rFonts w:ascii="Times New Roman" w:hAnsi="Times New Roman"/>
          <w:sz w:val="28"/>
          <w:szCs w:val="28"/>
        </w:rPr>
        <w:t>Иванов Юрий Юрьевич, тел.</w:t>
      </w:r>
      <w:r w:rsidR="002405A4" w:rsidRPr="00F31A90">
        <w:rPr>
          <w:rFonts w:ascii="Times New Roman" w:hAnsi="Times New Roman"/>
          <w:sz w:val="28"/>
          <w:szCs w:val="28"/>
        </w:rPr>
        <w:t xml:space="preserve"> </w:t>
      </w:r>
      <w:r w:rsidR="002405A4">
        <w:rPr>
          <w:rFonts w:ascii="Times New Roman" w:hAnsi="Times New Roman"/>
          <w:sz w:val="28"/>
          <w:szCs w:val="28"/>
        </w:rPr>
        <w:t>8-904-012-68-68</w:t>
      </w:r>
      <w:r w:rsidR="002405A4" w:rsidRPr="00F31A90">
        <w:rPr>
          <w:rFonts w:ascii="Times New Roman" w:hAnsi="Times New Roman"/>
          <w:sz w:val="28"/>
          <w:szCs w:val="28"/>
        </w:rPr>
        <w:t>.</w:t>
      </w:r>
    </w:p>
    <w:p w14:paraId="305E3CCC" w14:textId="77777777" w:rsidR="00562D6F" w:rsidRDefault="00562D6F" w:rsidP="00DC25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4F327B" w14:textId="77777777" w:rsidR="00562D6F" w:rsidRDefault="00562D6F" w:rsidP="00DC25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>. ПРОГРАММА СОРЕВНОВАНИЙ</w:t>
      </w:r>
    </w:p>
    <w:p w14:paraId="3B506064" w14:textId="0C928EA0" w:rsidR="00562D6F" w:rsidRDefault="00562D6F" w:rsidP="00DC25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3209DF">
        <w:rPr>
          <w:rFonts w:ascii="Times New Roman" w:hAnsi="Times New Roman"/>
          <w:b/>
          <w:sz w:val="28"/>
          <w:szCs w:val="28"/>
        </w:rPr>
        <w:t>06 февраля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 w:rsidR="00DA7F9C">
        <w:rPr>
          <w:rFonts w:ascii="Times New Roman" w:hAnsi="Times New Roman"/>
          <w:b/>
          <w:sz w:val="28"/>
          <w:szCs w:val="28"/>
        </w:rPr>
        <w:t>6</w:t>
      </w:r>
      <w:r w:rsidR="007A598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– день приезда;</w:t>
      </w:r>
    </w:p>
    <w:p w14:paraId="620C85C6" w14:textId="2A319954" w:rsidR="006C5C44" w:rsidRDefault="003209DF" w:rsidP="00DC25D7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</w:t>
      </w:r>
      <w:r w:rsidR="00DA7F9C">
        <w:rPr>
          <w:rFonts w:ascii="Times New Roman" w:hAnsi="Times New Roman"/>
          <w:b/>
          <w:sz w:val="28"/>
          <w:szCs w:val="28"/>
        </w:rPr>
        <w:t>7</w:t>
      </w:r>
      <w:r w:rsidR="00562D6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февраля</w:t>
      </w:r>
      <w:r w:rsidR="006A424C">
        <w:rPr>
          <w:rFonts w:ascii="Times New Roman" w:hAnsi="Times New Roman"/>
          <w:b/>
          <w:sz w:val="28"/>
          <w:szCs w:val="28"/>
        </w:rPr>
        <w:t xml:space="preserve"> 202</w:t>
      </w:r>
      <w:r w:rsidR="00DA7F9C">
        <w:rPr>
          <w:rFonts w:ascii="Times New Roman" w:hAnsi="Times New Roman"/>
          <w:b/>
          <w:sz w:val="28"/>
          <w:szCs w:val="28"/>
        </w:rPr>
        <w:t>6</w:t>
      </w:r>
      <w:r w:rsidR="007A5986">
        <w:rPr>
          <w:rFonts w:ascii="Times New Roman" w:hAnsi="Times New Roman"/>
          <w:b/>
          <w:sz w:val="28"/>
          <w:szCs w:val="28"/>
        </w:rPr>
        <w:t xml:space="preserve"> </w:t>
      </w:r>
      <w:r w:rsidR="00562D6F">
        <w:rPr>
          <w:rFonts w:ascii="Times New Roman" w:hAnsi="Times New Roman"/>
          <w:b/>
          <w:sz w:val="28"/>
          <w:szCs w:val="28"/>
        </w:rPr>
        <w:t>г</w:t>
      </w:r>
      <w:r w:rsidR="00562D6F">
        <w:rPr>
          <w:rFonts w:ascii="Times New Roman" w:hAnsi="Times New Roman"/>
          <w:sz w:val="28"/>
          <w:szCs w:val="28"/>
        </w:rPr>
        <w:t xml:space="preserve">.– </w:t>
      </w:r>
      <w:r>
        <w:rPr>
          <w:rFonts w:ascii="Times New Roman" w:hAnsi="Times New Roman"/>
          <w:sz w:val="28"/>
          <w:szCs w:val="28"/>
        </w:rPr>
        <w:t>спринт - эстафета свободный стиль</w:t>
      </w:r>
    </w:p>
    <w:p w14:paraId="4C13D1AD" w14:textId="7E798844" w:rsidR="00456D45" w:rsidRPr="006C5C44" w:rsidRDefault="003209DF" w:rsidP="00456D45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</w:t>
      </w:r>
      <w:r w:rsidR="00456D45">
        <w:rPr>
          <w:rFonts w:ascii="Times New Roman" w:hAnsi="Times New Roman"/>
          <w:b/>
          <w:sz w:val="28"/>
          <w:szCs w:val="28"/>
        </w:rPr>
        <w:t xml:space="preserve">8 </w:t>
      </w:r>
      <w:r>
        <w:rPr>
          <w:rFonts w:ascii="Times New Roman" w:hAnsi="Times New Roman"/>
          <w:b/>
          <w:sz w:val="28"/>
          <w:szCs w:val="28"/>
        </w:rPr>
        <w:t>февраля</w:t>
      </w:r>
      <w:r w:rsidR="00456D45" w:rsidRPr="00263924">
        <w:rPr>
          <w:rFonts w:ascii="Times New Roman" w:hAnsi="Times New Roman"/>
          <w:b/>
          <w:sz w:val="28"/>
          <w:szCs w:val="28"/>
        </w:rPr>
        <w:t xml:space="preserve"> 202</w:t>
      </w:r>
      <w:r w:rsidR="00456D45">
        <w:rPr>
          <w:rFonts w:ascii="Times New Roman" w:hAnsi="Times New Roman"/>
          <w:b/>
          <w:sz w:val="28"/>
          <w:szCs w:val="28"/>
        </w:rPr>
        <w:t xml:space="preserve">6 </w:t>
      </w:r>
      <w:r w:rsidR="00456D45" w:rsidRPr="00263924">
        <w:rPr>
          <w:rFonts w:ascii="Times New Roman" w:hAnsi="Times New Roman"/>
          <w:b/>
          <w:sz w:val="28"/>
          <w:szCs w:val="28"/>
        </w:rPr>
        <w:t>г</w:t>
      </w:r>
      <w:r w:rsidR="00456D45">
        <w:rPr>
          <w:rFonts w:ascii="Times New Roman" w:hAnsi="Times New Roman"/>
          <w:sz w:val="28"/>
          <w:szCs w:val="28"/>
        </w:rPr>
        <w:t>.</w:t>
      </w:r>
      <w:r w:rsidR="00456D45" w:rsidRPr="00F02A07">
        <w:rPr>
          <w:rFonts w:ascii="Times New Roman" w:hAnsi="Times New Roman"/>
          <w:sz w:val="28"/>
          <w:szCs w:val="28"/>
        </w:rPr>
        <w:t xml:space="preserve"> </w:t>
      </w:r>
      <w:r w:rsidR="00456D45">
        <w:rPr>
          <w:rFonts w:ascii="Times New Roman" w:hAnsi="Times New Roman"/>
          <w:sz w:val="28"/>
          <w:szCs w:val="28"/>
        </w:rPr>
        <w:t xml:space="preserve">– </w:t>
      </w:r>
      <w:r w:rsidR="003B0E56">
        <w:rPr>
          <w:rFonts w:ascii="Times New Roman" w:hAnsi="Times New Roman"/>
          <w:sz w:val="28"/>
          <w:szCs w:val="28"/>
        </w:rPr>
        <w:t xml:space="preserve">индивидуальная гонка </w:t>
      </w:r>
      <w:r>
        <w:rPr>
          <w:rFonts w:ascii="Times New Roman" w:hAnsi="Times New Roman"/>
          <w:sz w:val="28"/>
          <w:szCs w:val="28"/>
        </w:rPr>
        <w:t>классическим стилем</w:t>
      </w:r>
      <w:bookmarkStart w:id="0" w:name="_GoBack"/>
      <w:bookmarkEnd w:id="0"/>
      <w:r w:rsidR="003B0E56">
        <w:rPr>
          <w:rFonts w:ascii="Times New Roman" w:hAnsi="Times New Roman"/>
          <w:sz w:val="28"/>
          <w:szCs w:val="28"/>
        </w:rPr>
        <w:t xml:space="preserve">  </w:t>
      </w:r>
    </w:p>
    <w:p w14:paraId="2F5FC8BE" w14:textId="15B9CE0E" w:rsidR="00456D45" w:rsidRPr="00456D45" w:rsidRDefault="003209DF" w:rsidP="0096764A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07-08</w:t>
      </w:r>
      <w:r w:rsidR="00456D45" w:rsidRPr="00456D4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февраля</w:t>
      </w:r>
      <w:r w:rsidR="00456D45">
        <w:rPr>
          <w:rFonts w:ascii="Times New Roman" w:hAnsi="Times New Roman"/>
          <w:b/>
          <w:sz w:val="28"/>
          <w:szCs w:val="28"/>
        </w:rPr>
        <w:t xml:space="preserve"> 2026 года:</w:t>
      </w:r>
    </w:p>
    <w:p w14:paraId="4E981F9E" w14:textId="08A4F446" w:rsidR="0096764A" w:rsidRDefault="0096764A" w:rsidP="0096764A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9:15 до 10:15 – прием заявок и выдача номеров</w:t>
      </w:r>
    </w:p>
    <w:p w14:paraId="509AC409" w14:textId="7D58C875" w:rsidR="0096764A" w:rsidRDefault="0096764A" w:rsidP="0096764A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10:15-10:30 – совещание представителей команд</w:t>
      </w:r>
      <w:r w:rsidR="00F243B1">
        <w:rPr>
          <w:rFonts w:ascii="Times New Roman" w:hAnsi="Times New Roman"/>
          <w:sz w:val="28"/>
          <w:szCs w:val="28"/>
        </w:rPr>
        <w:t xml:space="preserve"> </w:t>
      </w:r>
    </w:p>
    <w:p w14:paraId="5BE0CBD7" w14:textId="6446AD12" w:rsidR="00A7773F" w:rsidRDefault="00A7773F" w:rsidP="0096764A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11:00 – начало соревнований</w:t>
      </w:r>
      <w:r w:rsidR="00F243B1">
        <w:rPr>
          <w:rFonts w:ascii="Times New Roman" w:hAnsi="Times New Roman"/>
          <w:sz w:val="28"/>
          <w:szCs w:val="28"/>
        </w:rPr>
        <w:t>.</w:t>
      </w:r>
    </w:p>
    <w:p w14:paraId="475923B3" w14:textId="3399F168" w:rsidR="00562D6F" w:rsidRDefault="00562D6F" w:rsidP="002405A4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1BB71F4" w14:textId="77777777" w:rsidR="00562D6F" w:rsidRDefault="00562D6F" w:rsidP="00DC25D7">
      <w:pPr>
        <w:spacing w:after="0" w:line="240" w:lineRule="auto"/>
        <w:rPr>
          <w:rFonts w:ascii="Times New Roman" w:hAnsi="Times New Roman"/>
          <w:sz w:val="28"/>
          <w:szCs w:val="28"/>
        </w:rPr>
        <w:sectPr w:rsidR="00562D6F">
          <w:pgSz w:w="11906" w:h="16838"/>
          <w:pgMar w:top="720" w:right="720" w:bottom="720" w:left="720" w:header="708" w:footer="708" w:gutter="0"/>
          <w:cols w:space="720"/>
        </w:sectPr>
      </w:pPr>
    </w:p>
    <w:tbl>
      <w:tblPr>
        <w:tblW w:w="16052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3544"/>
        <w:gridCol w:w="1678"/>
        <w:gridCol w:w="3675"/>
        <w:gridCol w:w="2260"/>
        <w:gridCol w:w="3018"/>
        <w:gridCol w:w="1309"/>
      </w:tblGrid>
      <w:tr w:rsidR="00562D6F" w14:paraId="48CE9428" w14:textId="77777777" w:rsidTr="00C757DD">
        <w:trPr>
          <w:trHeight w:val="78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0F7502" w14:textId="77777777" w:rsidR="00562D6F" w:rsidRDefault="00562D6F" w:rsidP="00DC25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N </w:t>
            </w:r>
          </w:p>
          <w:p w14:paraId="1F089FA0" w14:textId="77777777" w:rsidR="00562D6F" w:rsidRDefault="00562D6F" w:rsidP="00DC25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2B93F0" w14:textId="38C84E70" w:rsidR="00562D6F" w:rsidRDefault="00562D6F" w:rsidP="00DC25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областного спортивного соревнования, номер этапа Кубка облас</w:t>
            </w:r>
            <w:r w:rsidR="003E42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 (для кубка Тверской области).</w:t>
            </w:r>
          </w:p>
          <w:p w14:paraId="05D745F8" w14:textId="61A006F7" w:rsidR="00562D6F" w:rsidRDefault="00562D6F" w:rsidP="00DC25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проведения спортивных соревнований (населенный пункт</w:t>
            </w:r>
            <w:r w:rsidR="00237E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наименование объекта спорта)</w:t>
            </w:r>
          </w:p>
        </w:tc>
        <w:tc>
          <w:tcPr>
            <w:tcW w:w="16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A3DE29" w14:textId="77777777" w:rsidR="00562D6F" w:rsidRDefault="00562D6F" w:rsidP="00DC25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Квалификация спортсменов (спортивный разряд)</w:t>
            </w:r>
          </w:p>
        </w:tc>
        <w:tc>
          <w:tcPr>
            <w:tcW w:w="3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8EA508" w14:textId="77777777" w:rsidR="00562D6F" w:rsidRDefault="00562D6F" w:rsidP="00DC25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Группы участников спортивных соревнований по полу и возрасту в соответствии с правилами вида спорта</w:t>
            </w:r>
          </w:p>
        </w:tc>
        <w:tc>
          <w:tcPr>
            <w:tcW w:w="65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5E1173" w14:textId="77777777" w:rsidR="00562D6F" w:rsidRDefault="00562D6F" w:rsidP="00DC25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Программа спортивного      </w:t>
            </w:r>
          </w:p>
          <w:p w14:paraId="79D0580B" w14:textId="77777777" w:rsidR="00562D6F" w:rsidRDefault="00562D6F" w:rsidP="00DC25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соревнования           </w:t>
            </w:r>
          </w:p>
        </w:tc>
      </w:tr>
      <w:tr w:rsidR="00562D6F" w14:paraId="2ED4F618" w14:textId="77777777" w:rsidTr="00C757DD">
        <w:trPr>
          <w:trHeight w:val="1256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16AD9B" w14:textId="77777777" w:rsidR="00562D6F" w:rsidRDefault="00562D6F" w:rsidP="00DC25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EDC70" w14:textId="77777777" w:rsidR="00562D6F" w:rsidRDefault="00562D6F" w:rsidP="00DC25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B9951" w14:textId="77777777" w:rsidR="00562D6F" w:rsidRDefault="00562D6F" w:rsidP="00DC25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A59017" w14:textId="77777777" w:rsidR="00562D6F" w:rsidRDefault="00562D6F" w:rsidP="00DC25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95B021" w14:textId="77777777" w:rsidR="00562D6F" w:rsidRDefault="00562D6F" w:rsidP="00DC25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Сроки проведения, в том числе дата   приезда и дата </w:t>
            </w:r>
          </w:p>
          <w:p w14:paraId="5892996F" w14:textId="77777777" w:rsidR="00562D6F" w:rsidRDefault="00562D6F" w:rsidP="00DC25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отъезда. Время начала соревнований</w:t>
            </w:r>
          </w:p>
        </w:tc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15210D" w14:textId="77777777" w:rsidR="00562D6F" w:rsidRDefault="00562D6F" w:rsidP="00DC25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</w:t>
            </w:r>
          </w:p>
          <w:p w14:paraId="44A1AE83" w14:textId="77777777" w:rsidR="00562D6F" w:rsidRDefault="00562D6F" w:rsidP="00DC25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спортивной дисциплины </w:t>
            </w:r>
          </w:p>
          <w:p w14:paraId="09B0B9AD" w14:textId="77777777" w:rsidR="00562D6F" w:rsidRDefault="00562D6F" w:rsidP="00DC25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 соответствии</w:t>
            </w:r>
          </w:p>
          <w:p w14:paraId="5BCFCC68" w14:textId="77777777" w:rsidR="00562D6F" w:rsidRDefault="00562D6F" w:rsidP="00DC25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ВРВС) </w:t>
            </w:r>
          </w:p>
          <w:p w14:paraId="4DE19237" w14:textId="77777777" w:rsidR="00562D6F" w:rsidRDefault="00562D6F" w:rsidP="00DC25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B3190D" w14:textId="77777777" w:rsidR="00562D6F" w:rsidRDefault="00562D6F" w:rsidP="00DC25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видов программы/медалей</w:t>
            </w:r>
          </w:p>
        </w:tc>
      </w:tr>
      <w:tr w:rsidR="00562D6F" w14:paraId="6EBEF476" w14:textId="77777777" w:rsidTr="00C757DD">
        <w:trPr>
          <w:trHeight w:val="24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F1BF8D" w14:textId="77777777" w:rsidR="00562D6F" w:rsidRDefault="00562D6F" w:rsidP="00DC2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4E4CFA" w14:textId="77777777" w:rsidR="00562D6F" w:rsidRDefault="00562D6F" w:rsidP="00DC2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1EBFAF9" w14:textId="77777777" w:rsidR="00562D6F" w:rsidRDefault="00562D6F" w:rsidP="00DC2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07E85E" w14:textId="77777777" w:rsidR="00562D6F" w:rsidRDefault="00562D6F" w:rsidP="00DC2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6A23AE" w14:textId="77777777" w:rsidR="00562D6F" w:rsidRDefault="00562D6F" w:rsidP="00DC25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E7B9A1" w14:textId="77777777" w:rsidR="00562D6F" w:rsidRDefault="00562D6F" w:rsidP="00DC25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C9333A" w14:textId="77777777" w:rsidR="00562D6F" w:rsidRDefault="00562D6F" w:rsidP="00DC25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632C45" w14:paraId="1A019137" w14:textId="77777777" w:rsidTr="009260BE">
        <w:trPr>
          <w:trHeight w:val="2069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A75EF59" w14:textId="77777777" w:rsidR="00632C45" w:rsidRDefault="00632C45" w:rsidP="00F24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96BE067" w14:textId="77777777" w:rsidR="00632C45" w:rsidRDefault="00632C45" w:rsidP="00DC2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8CBCA9" w14:textId="77777777" w:rsidR="00632C45" w:rsidRDefault="00632C45" w:rsidP="00DC2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B53C25" w14:textId="2FDA08D6" w:rsidR="00632C45" w:rsidRDefault="00632C45" w:rsidP="00DC2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E169616" w14:textId="77777777" w:rsidR="00632C45" w:rsidRDefault="00632C45" w:rsidP="00632C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Тверской области по лыжным гонкам среди юношей и девушек младшего возраста</w:t>
            </w:r>
          </w:p>
          <w:p w14:paraId="358276CC" w14:textId="3C7D8EC9" w:rsidR="00632C45" w:rsidRPr="00AE0BFA" w:rsidRDefault="00632C45" w:rsidP="009955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Гришкино Большое, Калининского муниципального округа Тверской области, спортивная база ГБУ ДО «КСШОР №1»</w:t>
            </w:r>
          </w:p>
        </w:tc>
        <w:tc>
          <w:tcPr>
            <w:tcW w:w="16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9143FAE" w14:textId="77777777" w:rsidR="00632C45" w:rsidRDefault="00632C45" w:rsidP="00DC2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B46F0B" w14:textId="77777777" w:rsidR="00632C45" w:rsidRDefault="00632C45" w:rsidP="00DC25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094E83" w14:textId="77777777" w:rsidR="00632C45" w:rsidRDefault="00632C45" w:rsidP="00DC25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D45FE2" w14:textId="77777777" w:rsidR="00632C45" w:rsidRDefault="00632C45" w:rsidP="00DC25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6D889E" w14:textId="77777777" w:rsidR="00632C45" w:rsidRDefault="00632C45" w:rsidP="00DC25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B677E8" w14:textId="77777777" w:rsidR="00632C45" w:rsidRDefault="00632C45" w:rsidP="00DC25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723189" w14:textId="041ED3F8" w:rsidR="00632C45" w:rsidRDefault="00632C45" w:rsidP="00DC25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б/р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376BC9" w14:textId="2E27916C" w:rsidR="00632C45" w:rsidRPr="00237E95" w:rsidRDefault="00632C45" w:rsidP="009955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младшего возраста 14 лет и моложе (14-13 лет)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14:paraId="102EED37" w14:textId="3BF963E1" w:rsidR="00632C45" w:rsidRDefault="00632C45" w:rsidP="00DC25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   приезда -</w:t>
            </w:r>
          </w:p>
          <w:p w14:paraId="6C3E61DA" w14:textId="4E215B8F" w:rsidR="00632C45" w:rsidRDefault="00632C45" w:rsidP="00DC25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06.02.2026</w:t>
            </w:r>
          </w:p>
          <w:p w14:paraId="4EA333B7" w14:textId="77777777" w:rsidR="00632C45" w:rsidRDefault="00632C45" w:rsidP="00DC25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47F7B68" w14:textId="2EDDAAA2" w:rsidR="00632C45" w:rsidRDefault="00632C45" w:rsidP="00DC25D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день 07.02.2026</w:t>
            </w:r>
          </w:p>
          <w:p w14:paraId="2A264BB2" w14:textId="1EE0176E" w:rsidR="00632C45" w:rsidRDefault="00632C45" w:rsidP="00DC25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начало соревнований в 11:00</w:t>
            </w:r>
          </w:p>
          <w:p w14:paraId="15EFA929" w14:textId="77777777" w:rsidR="00632C45" w:rsidRDefault="00632C45" w:rsidP="00DC25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895DF40" w14:textId="68D402DD" w:rsidR="00632C45" w:rsidRDefault="00632C45" w:rsidP="00DC25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день 08.02.2026</w:t>
            </w:r>
          </w:p>
          <w:p w14:paraId="19790CB6" w14:textId="77777777" w:rsidR="00632C45" w:rsidRDefault="00632C45" w:rsidP="008A0D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начало соревнований в 11:00</w:t>
            </w:r>
          </w:p>
          <w:p w14:paraId="1AD9A55C" w14:textId="77777777" w:rsidR="00632C45" w:rsidRDefault="00632C45" w:rsidP="008A0D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05748D3" w14:textId="74E32693" w:rsidR="00632C45" w:rsidRDefault="00632C45" w:rsidP="008A0D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   отъезда -</w:t>
            </w:r>
          </w:p>
          <w:p w14:paraId="6F918C09" w14:textId="1FE04329" w:rsidR="00632C45" w:rsidRDefault="00632C45" w:rsidP="008A0D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08.01.2026</w:t>
            </w:r>
          </w:p>
          <w:p w14:paraId="2AA96A14" w14:textId="77777777" w:rsidR="00632C45" w:rsidRDefault="00632C45" w:rsidP="008A0D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34F1FBC" w14:textId="7802AB78" w:rsidR="00632C45" w:rsidRDefault="00632C45" w:rsidP="00DC25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8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F8EB9DA" w14:textId="77777777" w:rsidR="00632C45" w:rsidRDefault="00632C45" w:rsidP="00DC25D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день:</w:t>
            </w:r>
          </w:p>
          <w:p w14:paraId="457ED324" w14:textId="1FCB04EA" w:rsidR="00632C45" w:rsidRDefault="00632C45" w:rsidP="00DC25D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Спринт – эстафета свободный стиль </w:t>
            </w:r>
            <w:r w:rsidR="008D1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 1 км</w:t>
            </w:r>
          </w:p>
          <w:p w14:paraId="4D417DF0" w14:textId="77777777" w:rsidR="00632C45" w:rsidRDefault="00632C45" w:rsidP="00DC25D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день:</w:t>
            </w:r>
          </w:p>
          <w:p w14:paraId="3D815773" w14:textId="2F0B7EE1" w:rsidR="00632C45" w:rsidRDefault="00632C45" w:rsidP="00DC25D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классический стиль – 5 км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6049CD6" w14:textId="546D414C" w:rsidR="00632C45" w:rsidRDefault="00632C45" w:rsidP="00DC25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632C45" w14:paraId="509DCAF9" w14:textId="77777777" w:rsidTr="00C757DD">
        <w:trPr>
          <w:trHeight w:val="954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7BB0F1" w14:textId="77777777" w:rsidR="00632C45" w:rsidRDefault="00632C45" w:rsidP="00DC2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3FDCD4" w14:textId="77777777" w:rsidR="00632C45" w:rsidRDefault="00632C45" w:rsidP="00DC2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076B3C" w14:textId="77777777" w:rsidR="00632C45" w:rsidRDefault="00632C45" w:rsidP="00DC2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84165" w14:textId="7E6ED400" w:rsidR="00632C45" w:rsidRDefault="00632C45" w:rsidP="009955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младшего возраста 14 лет и моложе (12-11 лет);</w:t>
            </w:r>
          </w:p>
          <w:p w14:paraId="1A7088E7" w14:textId="7CC80A91" w:rsidR="00632C45" w:rsidRDefault="00632C45" w:rsidP="009955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девушки младшего возраста 14 лет и моложе (14-13 лет);</w:t>
            </w:r>
          </w:p>
          <w:p w14:paraId="46A9BBCE" w14:textId="214A6592" w:rsidR="00632C45" w:rsidRPr="00237E95" w:rsidRDefault="00632C45" w:rsidP="009955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девушки младшего возраста 14 лет и моложе (12-11 лет).</w:t>
            </w:r>
          </w:p>
        </w:tc>
        <w:tc>
          <w:tcPr>
            <w:tcW w:w="2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96B3F6" w14:textId="77777777" w:rsidR="00632C45" w:rsidRDefault="00632C45" w:rsidP="00DC25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AC490A" w14:textId="77777777" w:rsidR="00632C45" w:rsidRDefault="00632C45" w:rsidP="00632C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день:</w:t>
            </w:r>
          </w:p>
          <w:p w14:paraId="427AE13F" w14:textId="51BA9882" w:rsidR="00632C45" w:rsidRDefault="00632C45" w:rsidP="00632C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Спринт – эстафета свободный стиль </w:t>
            </w:r>
            <w:r w:rsidR="008D1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 1 км</w:t>
            </w:r>
          </w:p>
          <w:p w14:paraId="7F1FF4D7" w14:textId="77777777" w:rsidR="00632C45" w:rsidRDefault="00632C45" w:rsidP="00632C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день:</w:t>
            </w:r>
          </w:p>
          <w:p w14:paraId="4882D44F" w14:textId="500A782F" w:rsidR="00632C45" w:rsidRDefault="00632C45" w:rsidP="00632C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классический стиль – 3 км</w:t>
            </w:r>
          </w:p>
        </w:tc>
        <w:tc>
          <w:tcPr>
            <w:tcW w:w="13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17C2EC" w14:textId="77777777" w:rsidR="00632C45" w:rsidRDefault="00632C45" w:rsidP="00DC25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32C45" w14:paraId="013D0477" w14:textId="77777777" w:rsidTr="00A413B6">
        <w:trPr>
          <w:trHeight w:val="3592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14:paraId="216D9F2F" w14:textId="7D3AFD22" w:rsidR="00632C45" w:rsidRDefault="00632C45" w:rsidP="003E4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14:paraId="058097A8" w14:textId="37DB9048" w:rsidR="00632C45" w:rsidRDefault="00632C45" w:rsidP="002C5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146C9BF" w14:textId="52A31638" w:rsidR="00632C45" w:rsidRDefault="00632C45" w:rsidP="00DC25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B66355" w14:textId="63888C9A" w:rsidR="00632C45" w:rsidRDefault="00632C45" w:rsidP="00DC25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14:paraId="070D572D" w14:textId="25C41922" w:rsidR="00632C45" w:rsidRDefault="00632C45" w:rsidP="00DC25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8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D2489F1" w14:textId="3CB1713A" w:rsidR="00632C45" w:rsidRPr="00AE26C4" w:rsidRDefault="00632C45" w:rsidP="00E01C25">
            <w:pPr>
              <w:pStyle w:val="ConsPlusNonforma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0059549" w14:textId="0D323FBF" w:rsidR="00632C45" w:rsidRDefault="00632C45" w:rsidP="00DC25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7109A27" w14:textId="4755015A" w:rsidR="00562D6F" w:rsidRDefault="00562D6F" w:rsidP="00DC25D7">
      <w:pPr>
        <w:spacing w:after="0" w:line="240" w:lineRule="auto"/>
        <w:rPr>
          <w:rFonts w:ascii="Times New Roman" w:hAnsi="Times New Roman"/>
          <w:sz w:val="28"/>
          <w:szCs w:val="28"/>
        </w:rPr>
        <w:sectPr w:rsidR="00562D6F" w:rsidSect="00BE3817">
          <w:pgSz w:w="16838" w:h="11906" w:orient="landscape"/>
          <w:pgMar w:top="142" w:right="1134" w:bottom="284" w:left="851" w:header="709" w:footer="709" w:gutter="0"/>
          <w:cols w:space="720"/>
        </w:sectPr>
      </w:pPr>
      <w:r>
        <w:rPr>
          <w:rFonts w:ascii="Times New Roman" w:hAnsi="Times New Roman"/>
          <w:sz w:val="28"/>
          <w:szCs w:val="28"/>
        </w:rPr>
        <w:br/>
      </w:r>
    </w:p>
    <w:p w14:paraId="11FB9F98" w14:textId="77777777" w:rsidR="00907A39" w:rsidRPr="00F40F7A" w:rsidRDefault="00907A39" w:rsidP="00DC25D7">
      <w:pPr>
        <w:pStyle w:val="a3"/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IV</w:t>
      </w:r>
      <w:r w:rsidRPr="00330D84">
        <w:rPr>
          <w:rFonts w:ascii="Times New Roman" w:hAnsi="Times New Roman"/>
          <w:b/>
          <w:sz w:val="28"/>
          <w:szCs w:val="28"/>
        </w:rPr>
        <w:t xml:space="preserve">. </w:t>
      </w:r>
      <w:r w:rsidRPr="00F40F7A">
        <w:rPr>
          <w:rFonts w:ascii="Times New Roman" w:hAnsi="Times New Roman"/>
          <w:b/>
          <w:sz w:val="28"/>
          <w:szCs w:val="28"/>
        </w:rPr>
        <w:t xml:space="preserve">Требование к </w:t>
      </w:r>
      <w:r>
        <w:rPr>
          <w:rFonts w:ascii="Times New Roman" w:hAnsi="Times New Roman"/>
          <w:b/>
          <w:sz w:val="28"/>
          <w:szCs w:val="28"/>
        </w:rPr>
        <w:t>участникам и условия их допуска</w:t>
      </w:r>
    </w:p>
    <w:p w14:paraId="7D2646AF" w14:textId="77777777" w:rsidR="00907A39" w:rsidRPr="00F40F7A" w:rsidRDefault="00907A39" w:rsidP="00DC25D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0F7A">
        <w:rPr>
          <w:rFonts w:ascii="Times New Roman" w:hAnsi="Times New Roman"/>
          <w:sz w:val="28"/>
          <w:szCs w:val="28"/>
        </w:rPr>
        <w:t>В спортивных соревнованиях участвуют сильнейшие спортсмены муниципальн</w:t>
      </w:r>
      <w:r>
        <w:rPr>
          <w:rFonts w:ascii="Times New Roman" w:hAnsi="Times New Roman"/>
          <w:sz w:val="28"/>
          <w:szCs w:val="28"/>
        </w:rPr>
        <w:t>ых образований Тверской области;</w:t>
      </w:r>
    </w:p>
    <w:p w14:paraId="407297D1" w14:textId="77777777" w:rsidR="00907A39" w:rsidRPr="00BD25D7" w:rsidRDefault="00907A39" w:rsidP="00DC25D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BD25D7">
        <w:rPr>
          <w:rFonts w:ascii="Times New Roman" w:hAnsi="Times New Roman"/>
          <w:sz w:val="28"/>
          <w:szCs w:val="28"/>
        </w:rPr>
        <w:t>К участию в спортивных соревнованиях допускаются спортсмены команд спортивных клубов и спортивных школ Тверской области</w:t>
      </w:r>
      <w:r>
        <w:rPr>
          <w:rFonts w:ascii="Times New Roman" w:hAnsi="Times New Roman"/>
          <w:sz w:val="28"/>
          <w:szCs w:val="28"/>
        </w:rPr>
        <w:t>;</w:t>
      </w:r>
      <w:r w:rsidRPr="00BD25D7">
        <w:rPr>
          <w:rFonts w:ascii="Times New Roman" w:hAnsi="Times New Roman"/>
          <w:sz w:val="28"/>
          <w:szCs w:val="28"/>
        </w:rPr>
        <w:t xml:space="preserve"> </w:t>
      </w:r>
    </w:p>
    <w:p w14:paraId="07370AAA" w14:textId="3E1D55ED" w:rsidR="00907A39" w:rsidRPr="00BD25D7" w:rsidRDefault="00907A39" w:rsidP="00DC25D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BD25D7">
        <w:rPr>
          <w:rFonts w:ascii="Times New Roman" w:hAnsi="Times New Roman"/>
          <w:sz w:val="28"/>
          <w:szCs w:val="28"/>
        </w:rPr>
        <w:t>К участию в соревнованиях допускаются спортсмены, представляющие другие регионы Российской Федерации</w:t>
      </w:r>
      <w:r w:rsidR="005F75CE">
        <w:rPr>
          <w:rFonts w:ascii="Times New Roman" w:hAnsi="Times New Roman"/>
          <w:sz w:val="28"/>
          <w:szCs w:val="28"/>
        </w:rPr>
        <w:t xml:space="preserve"> (</w:t>
      </w:r>
      <w:r w:rsidR="005F75CE" w:rsidRPr="005F75CE">
        <w:rPr>
          <w:rFonts w:ascii="Times New Roman" w:hAnsi="Times New Roman"/>
          <w:b/>
          <w:bCs/>
          <w:sz w:val="28"/>
          <w:szCs w:val="28"/>
        </w:rPr>
        <w:t>вне конкурса</w:t>
      </w:r>
      <w:r w:rsidR="005F75CE">
        <w:rPr>
          <w:rFonts w:ascii="Times New Roman" w:hAnsi="Times New Roman"/>
          <w:sz w:val="28"/>
          <w:szCs w:val="28"/>
        </w:rPr>
        <w:t>)</w:t>
      </w:r>
      <w:r w:rsidRPr="00BD25D7">
        <w:rPr>
          <w:rFonts w:ascii="Times New Roman" w:hAnsi="Times New Roman"/>
          <w:sz w:val="28"/>
          <w:szCs w:val="28"/>
        </w:rPr>
        <w:t>;</w:t>
      </w:r>
    </w:p>
    <w:p w14:paraId="65A0D826" w14:textId="77777777" w:rsidR="00907A39" w:rsidRDefault="00907A39" w:rsidP="00DC25D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25D7">
        <w:rPr>
          <w:rFonts w:ascii="Times New Roman" w:hAnsi="Times New Roman"/>
          <w:sz w:val="28"/>
          <w:szCs w:val="28"/>
        </w:rPr>
        <w:t xml:space="preserve">К участию в соревнованиях допускаются спортсмены, выполнившие условия Регламента соревнований; </w:t>
      </w:r>
    </w:p>
    <w:p w14:paraId="66911314" w14:textId="77777777" w:rsidR="00907A39" w:rsidRDefault="00907A39" w:rsidP="00DC25D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25D7">
        <w:rPr>
          <w:rFonts w:ascii="Times New Roman" w:hAnsi="Times New Roman"/>
          <w:sz w:val="28"/>
          <w:szCs w:val="28"/>
        </w:rPr>
        <w:t>К соревнованиям допускаются спортсмены, имеющие спортивную квалификацию не ниже указанной в программе соревнований;</w:t>
      </w:r>
    </w:p>
    <w:p w14:paraId="6695C7F8" w14:textId="11360239" w:rsidR="00907A39" w:rsidRDefault="00907A39" w:rsidP="00DC25D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Спортивные соревнования проводятся в следующих возрастных </w:t>
      </w:r>
      <w:r w:rsidRPr="00DE0183">
        <w:rPr>
          <w:rFonts w:ascii="Times New Roman" w:hAnsi="Times New Roman"/>
          <w:sz w:val="28"/>
          <w:szCs w:val="28"/>
        </w:rPr>
        <w:t>группах в соответствии с утвержденными правилами вида спорта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1F0E3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DE0183">
        <w:rPr>
          <w:rFonts w:ascii="Times New Roman" w:hAnsi="Times New Roman"/>
          <w:sz w:val="28"/>
          <w:szCs w:val="28"/>
        </w:rPr>
        <w:t>рограммой соревнований</w:t>
      </w:r>
      <w:r>
        <w:rPr>
          <w:rFonts w:ascii="Times New Roman" w:hAnsi="Times New Roman"/>
          <w:sz w:val="28"/>
          <w:szCs w:val="28"/>
        </w:rPr>
        <w:t>:</w:t>
      </w:r>
    </w:p>
    <w:p w14:paraId="6E5E132D" w14:textId="6917A481" w:rsidR="00907A39" w:rsidRDefault="00907A39" w:rsidP="00DC25D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</w:t>
      </w:r>
      <w:r w:rsidRPr="00430FC0">
        <w:rPr>
          <w:rFonts w:ascii="Times New Roman" w:hAnsi="Times New Roman"/>
          <w:sz w:val="28"/>
          <w:szCs w:val="28"/>
        </w:rPr>
        <w:t xml:space="preserve">ноши, девушки </w:t>
      </w:r>
      <w:r w:rsidR="00632C45">
        <w:rPr>
          <w:rFonts w:ascii="Times New Roman" w:hAnsi="Times New Roman"/>
          <w:sz w:val="28"/>
          <w:szCs w:val="28"/>
        </w:rPr>
        <w:t>младшего</w:t>
      </w:r>
      <w:r w:rsidRPr="00430FC0">
        <w:rPr>
          <w:rFonts w:ascii="Times New Roman" w:hAnsi="Times New Roman"/>
          <w:sz w:val="28"/>
          <w:szCs w:val="28"/>
        </w:rPr>
        <w:t xml:space="preserve"> возраста </w:t>
      </w:r>
      <w:r w:rsidR="00632C45">
        <w:rPr>
          <w:rFonts w:ascii="Times New Roman" w:hAnsi="Times New Roman"/>
          <w:sz w:val="28"/>
          <w:szCs w:val="28"/>
        </w:rPr>
        <w:t>14</w:t>
      </w:r>
      <w:r w:rsidRPr="00430FC0">
        <w:rPr>
          <w:rFonts w:ascii="Times New Roman" w:hAnsi="Times New Roman"/>
          <w:sz w:val="28"/>
          <w:szCs w:val="28"/>
        </w:rPr>
        <w:t xml:space="preserve"> лет</w:t>
      </w:r>
      <w:r w:rsidR="00632C45">
        <w:rPr>
          <w:rFonts w:ascii="Times New Roman" w:hAnsi="Times New Roman"/>
          <w:sz w:val="28"/>
          <w:szCs w:val="28"/>
        </w:rPr>
        <w:t xml:space="preserve"> и моложе (14-13 лет), ю</w:t>
      </w:r>
      <w:r w:rsidR="00632C45" w:rsidRPr="00430FC0">
        <w:rPr>
          <w:rFonts w:ascii="Times New Roman" w:hAnsi="Times New Roman"/>
          <w:sz w:val="28"/>
          <w:szCs w:val="28"/>
        </w:rPr>
        <w:t xml:space="preserve">ноши, девушки </w:t>
      </w:r>
      <w:r w:rsidR="00632C45">
        <w:rPr>
          <w:rFonts w:ascii="Times New Roman" w:hAnsi="Times New Roman"/>
          <w:sz w:val="28"/>
          <w:szCs w:val="28"/>
        </w:rPr>
        <w:t>младшего</w:t>
      </w:r>
      <w:r w:rsidR="00632C45" w:rsidRPr="00430FC0">
        <w:rPr>
          <w:rFonts w:ascii="Times New Roman" w:hAnsi="Times New Roman"/>
          <w:sz w:val="28"/>
          <w:szCs w:val="28"/>
        </w:rPr>
        <w:t xml:space="preserve"> возраста </w:t>
      </w:r>
      <w:r w:rsidR="00632C45">
        <w:rPr>
          <w:rFonts w:ascii="Times New Roman" w:hAnsi="Times New Roman"/>
          <w:sz w:val="28"/>
          <w:szCs w:val="28"/>
        </w:rPr>
        <w:t>14</w:t>
      </w:r>
      <w:r w:rsidR="00632C45" w:rsidRPr="00430FC0">
        <w:rPr>
          <w:rFonts w:ascii="Times New Roman" w:hAnsi="Times New Roman"/>
          <w:sz w:val="28"/>
          <w:szCs w:val="28"/>
        </w:rPr>
        <w:t xml:space="preserve"> лет</w:t>
      </w:r>
      <w:r w:rsidR="00632C45">
        <w:rPr>
          <w:rFonts w:ascii="Times New Roman" w:hAnsi="Times New Roman"/>
          <w:sz w:val="28"/>
          <w:szCs w:val="28"/>
        </w:rPr>
        <w:t xml:space="preserve"> и моложе (12-11 лет).</w:t>
      </w:r>
    </w:p>
    <w:p w14:paraId="4715E7F0" w14:textId="53A48C2C" w:rsidR="00907A39" w:rsidRPr="00756D9C" w:rsidRDefault="00907A39" w:rsidP="00DC25D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756D9C">
        <w:rPr>
          <w:rFonts w:ascii="Times New Roman" w:hAnsi="Times New Roman"/>
          <w:b/>
          <w:sz w:val="28"/>
          <w:szCs w:val="28"/>
        </w:rPr>
        <w:t xml:space="preserve">Участники без </w:t>
      </w:r>
      <w:r w:rsidR="00632C45">
        <w:rPr>
          <w:rFonts w:ascii="Times New Roman" w:hAnsi="Times New Roman"/>
          <w:b/>
          <w:sz w:val="28"/>
          <w:szCs w:val="28"/>
        </w:rPr>
        <w:t xml:space="preserve">медицинского допуска и </w:t>
      </w:r>
      <w:r w:rsidRPr="00756D9C">
        <w:rPr>
          <w:rFonts w:ascii="Times New Roman" w:hAnsi="Times New Roman"/>
          <w:b/>
          <w:sz w:val="28"/>
          <w:szCs w:val="28"/>
        </w:rPr>
        <w:t xml:space="preserve">договора страхования жизни и здоровья от несчастных случаев к соревнованиям не допускаются! </w:t>
      </w:r>
    </w:p>
    <w:p w14:paraId="2E6FC1DF" w14:textId="44EC6FB0" w:rsidR="00907A39" w:rsidRDefault="00907A39" w:rsidP="00DC25D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результаты спортсменов на</w:t>
      </w:r>
      <w:r w:rsidRPr="001026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соревнованиях</w:t>
      </w:r>
      <w:r w:rsidRPr="001026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аннулируются, и спортсмены снимаются с соревнований в случае нарушений ими правил нахождения на трассе.</w:t>
      </w:r>
    </w:p>
    <w:p w14:paraId="106D6021" w14:textId="77777777" w:rsidR="00907A39" w:rsidRPr="00C43DD5" w:rsidRDefault="00907A39" w:rsidP="00DC25D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Разминка на трассе разрешается в специально отведенное регламентом время и строго в стартовых номерах.</w:t>
      </w:r>
    </w:p>
    <w:p w14:paraId="207E1541" w14:textId="77777777" w:rsidR="003E43C3" w:rsidRPr="00990EE3" w:rsidRDefault="003E43C3" w:rsidP="00DC25D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90EE3">
        <w:rPr>
          <w:rFonts w:ascii="Times New Roman" w:hAnsi="Times New Roman"/>
          <w:b/>
          <w:bCs/>
          <w:sz w:val="28"/>
          <w:szCs w:val="28"/>
        </w:rPr>
        <w:t>Спортсмен не сдавший стартовый номер после прохождения дистанции, будет оштрафован на 3000,00 руб.</w:t>
      </w:r>
    </w:p>
    <w:p w14:paraId="5846CF8D" w14:textId="25943387" w:rsidR="00907A39" w:rsidRDefault="003E43C3" w:rsidP="00DC25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907A39">
        <w:rPr>
          <w:rFonts w:ascii="Times New Roman" w:hAnsi="Times New Roman"/>
          <w:sz w:val="28"/>
          <w:szCs w:val="28"/>
        </w:rPr>
        <w:t xml:space="preserve">                                  </w:t>
      </w:r>
    </w:p>
    <w:p w14:paraId="2F954032" w14:textId="77777777" w:rsidR="00907A39" w:rsidRPr="00F40F7A" w:rsidRDefault="00907A39" w:rsidP="00DC25D7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E264F9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Условия подведения итогов</w:t>
      </w:r>
    </w:p>
    <w:p w14:paraId="0BCC8E31" w14:textId="77777777" w:rsidR="00907A39" w:rsidRPr="00475C2C" w:rsidRDefault="00907A39" w:rsidP="00DC25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5C2C">
        <w:rPr>
          <w:rFonts w:ascii="Times New Roman" w:hAnsi="Times New Roman"/>
          <w:sz w:val="28"/>
          <w:szCs w:val="28"/>
        </w:rPr>
        <w:t>Распределение мест среди участников соревнований осуществляется в соответствии с правилами вида спорта лыжные гонки, утвержденными приказом Министерства спорта Российской Федерации.</w:t>
      </w:r>
    </w:p>
    <w:p w14:paraId="4177A0FA" w14:textId="10F2A364" w:rsidR="00907A39" w:rsidRPr="00434838" w:rsidRDefault="00907A39" w:rsidP="00DC25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2CB5">
        <w:rPr>
          <w:rFonts w:ascii="Times New Roman" w:hAnsi="Times New Roman"/>
          <w:sz w:val="28"/>
          <w:szCs w:val="28"/>
        </w:rPr>
        <w:t xml:space="preserve">Победители и призеры определяются по лучшему показанному результату в заявленной возрастной категории. </w:t>
      </w:r>
      <w:r w:rsidR="00146748" w:rsidRPr="00013116">
        <w:rPr>
          <w:rFonts w:ascii="Times New Roman" w:hAnsi="Times New Roman"/>
          <w:sz w:val="28"/>
          <w:szCs w:val="28"/>
        </w:rPr>
        <w:t>(согласно возрастным группам соответствии с утвержденными правилами вида спорта в соответствии с Программой соревнований).</w:t>
      </w:r>
    </w:p>
    <w:p w14:paraId="256772FC" w14:textId="4B789D2E" w:rsidR="00907A39" w:rsidRDefault="00907A39" w:rsidP="00DC25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5C2C">
        <w:rPr>
          <w:rFonts w:ascii="Times New Roman" w:hAnsi="Times New Roman"/>
          <w:sz w:val="28"/>
          <w:szCs w:val="28"/>
        </w:rPr>
        <w:t xml:space="preserve">Итоговые результаты соревнований (протоколы), подписанные главным судьей соревнований, заверенные печатью </w:t>
      </w:r>
      <w:r w:rsidR="003838E6">
        <w:rPr>
          <w:rFonts w:ascii="Times New Roman" w:hAnsi="Times New Roman"/>
          <w:sz w:val="28"/>
          <w:szCs w:val="28"/>
        </w:rPr>
        <w:t>Федерации</w:t>
      </w:r>
      <w:r w:rsidR="003838E6" w:rsidRPr="00475C2C">
        <w:rPr>
          <w:rFonts w:ascii="Times New Roman" w:hAnsi="Times New Roman"/>
          <w:sz w:val="28"/>
          <w:szCs w:val="28"/>
        </w:rPr>
        <w:t xml:space="preserve"> </w:t>
      </w:r>
      <w:r w:rsidRPr="00475C2C">
        <w:rPr>
          <w:rFonts w:ascii="Times New Roman" w:hAnsi="Times New Roman"/>
          <w:sz w:val="28"/>
          <w:szCs w:val="28"/>
        </w:rPr>
        <w:t xml:space="preserve">и отчеты главных судейских коллегий организаторы предоставляют в печатном виде в Комитет в течение 10 дней после окончания соревнований и размещают на сайте </w:t>
      </w:r>
      <w:r w:rsidR="003838E6">
        <w:rPr>
          <w:rFonts w:ascii="Times New Roman" w:hAnsi="Times New Roman"/>
          <w:sz w:val="28"/>
          <w:szCs w:val="28"/>
        </w:rPr>
        <w:t>Федерации</w:t>
      </w:r>
      <w:r w:rsidRPr="00475C2C">
        <w:rPr>
          <w:rFonts w:ascii="Times New Roman" w:hAnsi="Times New Roman"/>
          <w:sz w:val="28"/>
          <w:szCs w:val="28"/>
        </w:rPr>
        <w:t>.</w:t>
      </w:r>
    </w:p>
    <w:p w14:paraId="47D6992D" w14:textId="158086EC" w:rsidR="00907A39" w:rsidRPr="0006686D" w:rsidRDefault="00907A39" w:rsidP="00DC25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1A6B">
        <w:rPr>
          <w:rFonts w:ascii="Times New Roman" w:hAnsi="Times New Roman"/>
          <w:sz w:val="28"/>
          <w:szCs w:val="28"/>
        </w:rPr>
        <w:t xml:space="preserve">    </w:t>
      </w:r>
    </w:p>
    <w:p w14:paraId="0EBF2D31" w14:textId="77777777" w:rsidR="00907A39" w:rsidRPr="00980F00" w:rsidRDefault="00907A39" w:rsidP="00DC25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 w:rsidRPr="007649A1">
        <w:rPr>
          <w:rFonts w:ascii="Times New Roman" w:hAnsi="Times New Roman"/>
          <w:b/>
          <w:sz w:val="28"/>
          <w:szCs w:val="28"/>
        </w:rPr>
        <w:t xml:space="preserve">. </w:t>
      </w:r>
      <w:r w:rsidRPr="00980F00">
        <w:rPr>
          <w:rFonts w:ascii="Times New Roman" w:hAnsi="Times New Roman"/>
          <w:b/>
          <w:sz w:val="28"/>
          <w:szCs w:val="28"/>
        </w:rPr>
        <w:t>Награждение побе</w:t>
      </w:r>
      <w:r>
        <w:rPr>
          <w:rFonts w:ascii="Times New Roman" w:hAnsi="Times New Roman"/>
          <w:b/>
          <w:sz w:val="28"/>
          <w:szCs w:val="28"/>
        </w:rPr>
        <w:t>дителей и призеров соревнований</w:t>
      </w:r>
    </w:p>
    <w:p w14:paraId="57355C1C" w14:textId="77777777" w:rsidR="00907A39" w:rsidRPr="003A4CDC" w:rsidRDefault="00907A39" w:rsidP="00DC25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0F7A">
        <w:rPr>
          <w:rFonts w:ascii="Times New Roman" w:hAnsi="Times New Roman"/>
          <w:sz w:val="28"/>
          <w:szCs w:val="28"/>
        </w:rPr>
        <w:t xml:space="preserve">Победители и призеры соревнований </w:t>
      </w:r>
      <w:r>
        <w:rPr>
          <w:rFonts w:ascii="Times New Roman" w:hAnsi="Times New Roman"/>
          <w:sz w:val="28"/>
          <w:szCs w:val="28"/>
        </w:rPr>
        <w:t xml:space="preserve">в каждой возрастной группе </w:t>
      </w:r>
      <w:r w:rsidRPr="00F40F7A">
        <w:rPr>
          <w:rFonts w:ascii="Times New Roman" w:hAnsi="Times New Roman"/>
          <w:sz w:val="28"/>
          <w:szCs w:val="28"/>
        </w:rPr>
        <w:t>награждаются медалями и дипломами</w:t>
      </w:r>
      <w:r>
        <w:rPr>
          <w:rFonts w:ascii="Times New Roman" w:hAnsi="Times New Roman"/>
          <w:sz w:val="28"/>
          <w:szCs w:val="28"/>
        </w:rPr>
        <w:t>.</w:t>
      </w:r>
    </w:p>
    <w:p w14:paraId="351B7790" w14:textId="77777777" w:rsidR="00907A39" w:rsidRDefault="00907A39" w:rsidP="00DC25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949051B" w14:textId="77777777" w:rsidR="00632C45" w:rsidRPr="008D1557" w:rsidRDefault="00632C45" w:rsidP="00DC25D7">
      <w:pPr>
        <w:pStyle w:val="a3"/>
        <w:spacing w:after="0" w:line="240" w:lineRule="auto"/>
        <w:ind w:left="1068"/>
        <w:jc w:val="center"/>
        <w:rPr>
          <w:rFonts w:ascii="Times New Roman" w:hAnsi="Times New Roman"/>
          <w:b/>
          <w:sz w:val="28"/>
          <w:szCs w:val="28"/>
        </w:rPr>
      </w:pPr>
    </w:p>
    <w:p w14:paraId="20BFCACE" w14:textId="77777777" w:rsidR="00632C45" w:rsidRPr="008D1557" w:rsidRDefault="00632C45" w:rsidP="00DC25D7">
      <w:pPr>
        <w:pStyle w:val="a3"/>
        <w:spacing w:after="0" w:line="240" w:lineRule="auto"/>
        <w:ind w:left="1068"/>
        <w:jc w:val="center"/>
        <w:rPr>
          <w:rFonts w:ascii="Times New Roman" w:hAnsi="Times New Roman"/>
          <w:b/>
          <w:sz w:val="28"/>
          <w:szCs w:val="28"/>
        </w:rPr>
      </w:pPr>
    </w:p>
    <w:p w14:paraId="7A4A04F3" w14:textId="77777777" w:rsidR="00632C45" w:rsidRPr="008D1557" w:rsidRDefault="00632C45" w:rsidP="00DC25D7">
      <w:pPr>
        <w:pStyle w:val="a3"/>
        <w:spacing w:after="0" w:line="240" w:lineRule="auto"/>
        <w:ind w:left="1068"/>
        <w:jc w:val="center"/>
        <w:rPr>
          <w:rFonts w:ascii="Times New Roman" w:hAnsi="Times New Roman"/>
          <w:b/>
          <w:sz w:val="28"/>
          <w:szCs w:val="28"/>
        </w:rPr>
      </w:pPr>
    </w:p>
    <w:p w14:paraId="76A66904" w14:textId="77777777" w:rsidR="00632C45" w:rsidRPr="008D1557" w:rsidRDefault="00632C45" w:rsidP="00DC25D7">
      <w:pPr>
        <w:pStyle w:val="a3"/>
        <w:spacing w:after="0" w:line="240" w:lineRule="auto"/>
        <w:ind w:left="1068"/>
        <w:jc w:val="center"/>
        <w:rPr>
          <w:rFonts w:ascii="Times New Roman" w:hAnsi="Times New Roman"/>
          <w:b/>
          <w:sz w:val="28"/>
          <w:szCs w:val="28"/>
        </w:rPr>
      </w:pPr>
    </w:p>
    <w:p w14:paraId="79C69D89" w14:textId="04ACDCFC" w:rsidR="00907A39" w:rsidRDefault="00907A39" w:rsidP="00DC25D7">
      <w:pPr>
        <w:pStyle w:val="a3"/>
        <w:spacing w:after="0" w:line="240" w:lineRule="auto"/>
        <w:ind w:left="106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VII</w:t>
      </w:r>
      <w:r w:rsidRPr="00980F00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Условия финансирования</w:t>
      </w:r>
    </w:p>
    <w:p w14:paraId="539682E2" w14:textId="54C5C1DE" w:rsidR="00907A39" w:rsidRPr="00C43DD5" w:rsidRDefault="00907A39" w:rsidP="00DC25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3DD5">
        <w:rPr>
          <w:rFonts w:ascii="Times New Roman" w:hAnsi="Times New Roman"/>
          <w:sz w:val="28"/>
          <w:szCs w:val="28"/>
        </w:rPr>
        <w:t xml:space="preserve">Финансовые расходы по организации и проведению соревнований осуществляются ГБУ ДО «КСШОР № 1» (в соответствии с утвержденным государственным заданием) и </w:t>
      </w:r>
      <w:r w:rsidR="003838E6">
        <w:rPr>
          <w:rFonts w:ascii="Times New Roman" w:hAnsi="Times New Roman"/>
          <w:sz w:val="28"/>
          <w:szCs w:val="28"/>
        </w:rPr>
        <w:t>Федерацией</w:t>
      </w:r>
      <w:r w:rsidRPr="00C43DD5">
        <w:rPr>
          <w:rFonts w:ascii="Times New Roman" w:hAnsi="Times New Roman"/>
          <w:sz w:val="28"/>
          <w:szCs w:val="28"/>
        </w:rPr>
        <w:t>, а также за счет внебюджетных средств других участвующих организаций.</w:t>
      </w:r>
    </w:p>
    <w:p w14:paraId="44D71C3C" w14:textId="3D859D69" w:rsidR="00907A39" w:rsidRDefault="00907A39" w:rsidP="00DC25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0F7A">
        <w:rPr>
          <w:rFonts w:ascii="Times New Roman" w:hAnsi="Times New Roman"/>
          <w:sz w:val="28"/>
          <w:szCs w:val="28"/>
        </w:rPr>
        <w:t>Расходы на проезд, питание, размещение и страхование участников соревнований обеспечивают командирующие организации.</w:t>
      </w:r>
    </w:p>
    <w:p w14:paraId="0B62FFD1" w14:textId="77777777" w:rsidR="00907A39" w:rsidRDefault="00907A39" w:rsidP="00DC25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FFCBC7B" w14:textId="77777777" w:rsidR="00907A39" w:rsidRDefault="00907A39" w:rsidP="00DC25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Обеспечение безопасности участников и зрителей,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медицинское обеспечение, антидопинговое обеспечение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спортивных соревнований</w:t>
      </w:r>
    </w:p>
    <w:p w14:paraId="4DD7A66E" w14:textId="77777777" w:rsidR="00907A39" w:rsidRDefault="00907A39" w:rsidP="00DC25D7">
      <w:pPr>
        <w:pStyle w:val="a3"/>
        <w:numPr>
          <w:ilvl w:val="0"/>
          <w:numId w:val="6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Спортивное соревнование проводится на объектах спорта, включенных во Всероссийский реестр объектов спорта в соответствии с Федеральным законом от 4 декабря 2007 года № 329-ФЗ «О физической культуре и спорте в Российской Федерации».</w:t>
      </w:r>
    </w:p>
    <w:p w14:paraId="6518AB97" w14:textId="77777777" w:rsidR="00907A39" w:rsidRDefault="00907A39" w:rsidP="00DC25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безопасности участников и зрителей спортивного соревнования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353.</w:t>
      </w:r>
    </w:p>
    <w:p w14:paraId="7E7BB3B1" w14:textId="77777777" w:rsidR="00907A39" w:rsidRDefault="00907A39" w:rsidP="00DC25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Оказание скорой медицинской помощи осуществляется в соответствии с приказом Министерства здравоохранения Российской Федерации от 23 октября 2020г. № 1144н «Об утверждении порядка организации</w:t>
      </w:r>
      <w:r>
        <w:rPr>
          <w:rFonts w:ascii="Times New Roman" w:hAnsi="Times New Roman"/>
          <w:color w:val="2F2F2F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мероприятиях».</w:t>
      </w:r>
    </w:p>
    <w:p w14:paraId="6AA98675" w14:textId="77777777" w:rsidR="00907A39" w:rsidRDefault="00907A39" w:rsidP="00DC25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соблюдений рекомендаций Главного государственного врача Российской Федерации по профилактике новой коронавирусной инфекции (COVID-19) при проведении соревнований возлагается на Федерацию.</w:t>
      </w:r>
    </w:p>
    <w:p w14:paraId="04982BC5" w14:textId="77777777" w:rsidR="00907A39" w:rsidRDefault="00907A39" w:rsidP="00DC25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целях профилактики и предотвращения распространения новой коронавирусной инфекции (COVID-19) участникам обязательно соблюдение методических рекомендаций Главного государственного санитарного врача Российской Федерации. </w:t>
      </w:r>
    </w:p>
    <w:p w14:paraId="5CD3E24E" w14:textId="77777777" w:rsidR="00907A39" w:rsidRDefault="00907A39" w:rsidP="00DC25D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медицинской помощи во время проведения Спортивного соревнования осуществляется медицинским работником соревнований.</w:t>
      </w:r>
    </w:p>
    <w:p w14:paraId="479DBDF3" w14:textId="77777777" w:rsidR="00907A39" w:rsidRDefault="00907A39" w:rsidP="00DC25D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медицинского обслуживания при проведении соревнований возлагается на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Федерацию.</w:t>
      </w:r>
    </w:p>
    <w:p w14:paraId="098CF789" w14:textId="77777777" w:rsidR="00907A39" w:rsidRDefault="00907A39" w:rsidP="00DC25D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обеспечением медицинского обслуживания и соблюдением рекомендаций по профилактике новой коронавирусной инфекции (COVID-19)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>возлагается на главного судью соревнований.</w:t>
      </w:r>
    </w:p>
    <w:p w14:paraId="0000F799" w14:textId="77777777" w:rsidR="00907A39" w:rsidRDefault="00907A39" w:rsidP="00DC25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(далее - Правила), утвержденными приказом Минспорта России от 9 августа 2016 года № 947.</w:t>
      </w:r>
    </w:p>
    <w:p w14:paraId="40275E3B" w14:textId="77777777" w:rsidR="00907A39" w:rsidRDefault="00907A39" w:rsidP="00DC25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соответствии с пунктом 10.11.1. Правил, ни один спортсмен или иное лицо, в отношении которого была применена дисквалификация, не имеет права во время срока дисквалификации участвовать ни в каком качестве в спортивных соревнованиях.</w:t>
      </w:r>
    </w:p>
    <w:p w14:paraId="4156D95F" w14:textId="77777777" w:rsidR="00907A39" w:rsidRDefault="00907A39" w:rsidP="00DC25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Требования настоящего Положения могут детализироваться Регламентом спортивных соревнований (</w:t>
      </w:r>
      <w:r>
        <w:rPr>
          <w:rFonts w:ascii="Times New Roman" w:hAnsi="Times New Roman"/>
          <w:b/>
          <w:i/>
          <w:sz w:val="28"/>
          <w:szCs w:val="28"/>
        </w:rPr>
        <w:t>при необходимости</w:t>
      </w:r>
      <w:r>
        <w:rPr>
          <w:rFonts w:ascii="Times New Roman" w:hAnsi="Times New Roman"/>
          <w:sz w:val="28"/>
          <w:szCs w:val="28"/>
        </w:rPr>
        <w:t>), который не может противоречить Положению.</w:t>
      </w:r>
    </w:p>
    <w:p w14:paraId="3BDDF458" w14:textId="77777777" w:rsidR="00907A39" w:rsidRDefault="00907A39" w:rsidP="00DC25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Регламент соревнований утверждается Федерацией и иными организаторами спортивного соревнования.</w:t>
      </w:r>
    </w:p>
    <w:p w14:paraId="4CF39DD9" w14:textId="77777777" w:rsidR="00907A39" w:rsidRPr="007649A1" w:rsidRDefault="00907A39" w:rsidP="00DC2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FB6B6B" w14:textId="77777777" w:rsidR="00907A39" w:rsidRPr="00E264F9" w:rsidRDefault="00907A39" w:rsidP="00DC25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</w:t>
      </w:r>
      <w:r w:rsidRPr="00C43DD5">
        <w:rPr>
          <w:rFonts w:ascii="Times New Roman" w:hAnsi="Times New Roman"/>
          <w:b/>
          <w:sz w:val="28"/>
          <w:szCs w:val="28"/>
          <w:lang w:val="en-US"/>
        </w:rPr>
        <w:t>X</w:t>
      </w:r>
      <w:r w:rsidRPr="007649A1">
        <w:rPr>
          <w:rFonts w:ascii="Times New Roman" w:hAnsi="Times New Roman"/>
          <w:b/>
          <w:sz w:val="28"/>
          <w:szCs w:val="28"/>
        </w:rPr>
        <w:t xml:space="preserve">. </w:t>
      </w:r>
      <w:r w:rsidRPr="00E264F9">
        <w:rPr>
          <w:rFonts w:ascii="Times New Roman" w:hAnsi="Times New Roman"/>
          <w:b/>
          <w:sz w:val="28"/>
          <w:szCs w:val="28"/>
        </w:rPr>
        <w:t>З</w:t>
      </w:r>
      <w:r>
        <w:rPr>
          <w:rFonts w:ascii="Times New Roman" w:hAnsi="Times New Roman"/>
          <w:b/>
          <w:sz w:val="28"/>
          <w:szCs w:val="28"/>
        </w:rPr>
        <w:t>аявки на участие</w:t>
      </w:r>
    </w:p>
    <w:p w14:paraId="2054BCB1" w14:textId="17B5F8F4" w:rsidR="00907A39" w:rsidRPr="001026D9" w:rsidRDefault="00907A39" w:rsidP="00DC25D7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предварительные </w:t>
      </w:r>
      <w:r w:rsidRPr="00F40F7A">
        <w:rPr>
          <w:rFonts w:ascii="Times New Roman" w:hAnsi="Times New Roman"/>
          <w:sz w:val="28"/>
          <w:szCs w:val="28"/>
        </w:rPr>
        <w:t xml:space="preserve">заявки на участие в </w:t>
      </w:r>
      <w:r>
        <w:rPr>
          <w:rFonts w:ascii="Times New Roman" w:hAnsi="Times New Roman"/>
          <w:sz w:val="28"/>
          <w:szCs w:val="28"/>
        </w:rPr>
        <w:t>соревнованиях</w:t>
      </w:r>
      <w:r w:rsidRPr="00F40F7A">
        <w:rPr>
          <w:rFonts w:ascii="Times New Roman" w:hAnsi="Times New Roman"/>
          <w:sz w:val="28"/>
          <w:szCs w:val="28"/>
        </w:rPr>
        <w:t xml:space="preserve"> по форме, утвержденной организатором спортивных соревнований </w:t>
      </w:r>
      <w:r>
        <w:rPr>
          <w:rFonts w:ascii="Times New Roman" w:hAnsi="Times New Roman"/>
          <w:sz w:val="28"/>
          <w:szCs w:val="28"/>
        </w:rPr>
        <w:t xml:space="preserve">направляются </w:t>
      </w:r>
      <w:r w:rsidRPr="00F40F7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Федерацию</w:t>
      </w:r>
      <w:r w:rsidRPr="00F40F7A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12:00</w:t>
      </w:r>
      <w:r w:rsidR="00CD5A62">
        <w:rPr>
          <w:rFonts w:ascii="Times New Roman" w:hAnsi="Times New Roman"/>
          <w:sz w:val="28"/>
          <w:szCs w:val="28"/>
        </w:rPr>
        <w:t xml:space="preserve"> </w:t>
      </w:r>
      <w:r w:rsidR="00632C45">
        <w:rPr>
          <w:rFonts w:ascii="Times New Roman" w:hAnsi="Times New Roman"/>
          <w:sz w:val="28"/>
          <w:szCs w:val="28"/>
        </w:rPr>
        <w:t>0</w:t>
      </w:r>
      <w:r w:rsidR="0087568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CD5A62">
        <w:rPr>
          <w:rFonts w:ascii="Times New Roman" w:hAnsi="Times New Roman"/>
          <w:sz w:val="28"/>
          <w:szCs w:val="28"/>
        </w:rPr>
        <w:t>0</w:t>
      </w:r>
      <w:r w:rsidR="00632C4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.202</w:t>
      </w:r>
      <w:r w:rsidR="00632C4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bCs/>
          <w:sz w:val="28"/>
          <w:szCs w:val="28"/>
        </w:rPr>
        <w:t xml:space="preserve">по </w:t>
      </w:r>
      <w:r w:rsidRPr="00F40F7A">
        <w:rPr>
          <w:rFonts w:ascii="Times New Roman" w:hAnsi="Times New Roman"/>
          <w:bCs/>
          <w:sz w:val="28"/>
          <w:szCs w:val="28"/>
        </w:rPr>
        <w:t xml:space="preserve">адресу электронной </w:t>
      </w:r>
      <w:r>
        <w:rPr>
          <w:rFonts w:ascii="Times New Roman" w:hAnsi="Times New Roman"/>
          <w:bCs/>
          <w:sz w:val="28"/>
          <w:szCs w:val="28"/>
        </w:rPr>
        <w:t>регистрации</w:t>
      </w:r>
      <w:r w:rsidRPr="00F40F7A">
        <w:rPr>
          <w:rFonts w:ascii="Times New Roman" w:hAnsi="Times New Roman"/>
          <w:bCs/>
          <w:sz w:val="28"/>
          <w:szCs w:val="28"/>
        </w:rPr>
        <w:t>:</w:t>
      </w:r>
      <w:r w:rsidRPr="00825FD9">
        <w:t xml:space="preserve"> </w:t>
      </w:r>
      <w:r w:rsidRPr="00785ADE">
        <w:rPr>
          <w:b/>
          <w:sz w:val="28"/>
          <w:szCs w:val="28"/>
          <w:u w:val="single"/>
        </w:rPr>
        <w:t>https://orgeo.ru</w:t>
      </w:r>
    </w:p>
    <w:p w14:paraId="6DD79D74" w14:textId="4C520343" w:rsidR="00907A39" w:rsidRPr="00F40F7A" w:rsidRDefault="00907A39" w:rsidP="00DC25D7">
      <w:pPr>
        <w:pStyle w:val="a3"/>
        <w:numPr>
          <w:ilvl w:val="0"/>
          <w:numId w:val="7"/>
        </w:numPr>
        <w:spacing w:after="0" w:line="240" w:lineRule="auto"/>
        <w:ind w:hanging="1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40F7A">
        <w:rPr>
          <w:rFonts w:ascii="Times New Roman" w:hAnsi="Times New Roman"/>
          <w:sz w:val="28"/>
          <w:szCs w:val="28"/>
        </w:rPr>
        <w:t xml:space="preserve">Контактное лицо – </w:t>
      </w:r>
      <w:r w:rsidRPr="00C3526B">
        <w:rPr>
          <w:rFonts w:ascii="Times New Roman" w:hAnsi="Times New Roman"/>
          <w:sz w:val="28"/>
          <w:szCs w:val="28"/>
        </w:rPr>
        <w:t>Снежков Илья Вячеславович</w:t>
      </w:r>
      <w:r>
        <w:rPr>
          <w:rFonts w:ascii="Times New Roman" w:hAnsi="Times New Roman"/>
          <w:sz w:val="28"/>
          <w:szCs w:val="28"/>
        </w:rPr>
        <w:t>, тел. 8</w:t>
      </w:r>
      <w:r w:rsidR="00CD5A6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999-789-51-64.</w:t>
      </w:r>
    </w:p>
    <w:p w14:paraId="03C04C1A" w14:textId="77777777" w:rsidR="00907A39" w:rsidRDefault="00907A39" w:rsidP="00DC25D7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40F7A">
        <w:rPr>
          <w:rFonts w:ascii="Times New Roman" w:hAnsi="Times New Roman"/>
          <w:sz w:val="28"/>
          <w:szCs w:val="28"/>
        </w:rPr>
        <w:t>Заявки, подписанные руководи</w:t>
      </w:r>
      <w:r>
        <w:rPr>
          <w:rFonts w:ascii="Times New Roman" w:hAnsi="Times New Roman"/>
          <w:sz w:val="28"/>
          <w:szCs w:val="28"/>
        </w:rPr>
        <w:t xml:space="preserve">телем командирующей организации </w:t>
      </w:r>
      <w:r w:rsidRPr="00F40F7A">
        <w:rPr>
          <w:rFonts w:ascii="Times New Roman" w:hAnsi="Times New Roman"/>
          <w:sz w:val="28"/>
          <w:szCs w:val="28"/>
        </w:rPr>
        <w:t>и врачом</w:t>
      </w:r>
      <w:r>
        <w:rPr>
          <w:rFonts w:ascii="Times New Roman" w:hAnsi="Times New Roman"/>
          <w:sz w:val="28"/>
          <w:szCs w:val="28"/>
        </w:rPr>
        <w:t xml:space="preserve"> с печатью медицинской организации</w:t>
      </w:r>
      <w:r w:rsidRPr="00F40F7A">
        <w:rPr>
          <w:rFonts w:ascii="Times New Roman" w:hAnsi="Times New Roman"/>
          <w:sz w:val="28"/>
          <w:szCs w:val="28"/>
        </w:rPr>
        <w:t>, предоставляются в комиссию по допуску в день проведения соревнований.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0F7A">
        <w:rPr>
          <w:rFonts w:ascii="Times New Roman" w:hAnsi="Times New Roman"/>
          <w:sz w:val="28"/>
          <w:szCs w:val="28"/>
        </w:rPr>
        <w:t>Основанием для допуска спортсмена к спортивным соревнованиям по медицинским показателям является заявочный лист или справка с подписью и личной печатью врача медицинской орган</w:t>
      </w:r>
      <w:r>
        <w:rPr>
          <w:rFonts w:ascii="Times New Roman" w:hAnsi="Times New Roman"/>
          <w:sz w:val="28"/>
          <w:szCs w:val="28"/>
        </w:rPr>
        <w:t xml:space="preserve">изации, проводившей медицинское обследование </w:t>
      </w:r>
      <w:r w:rsidRPr="00F40F7A">
        <w:rPr>
          <w:rFonts w:ascii="Times New Roman" w:hAnsi="Times New Roman"/>
          <w:sz w:val="28"/>
          <w:szCs w:val="28"/>
        </w:rPr>
        <w:t>спортсменов, напротив фамилии каждого спортсмена. Медицинская организация должна иметь лицензию на осуществление медицинской деятельности. Также заявочный лист или справка должны быть заверены подписью главного врача и печатью данной медицинской организации.</w:t>
      </w:r>
    </w:p>
    <w:p w14:paraId="033436B9" w14:textId="77777777" w:rsidR="00907A39" w:rsidRPr="006D3CDC" w:rsidRDefault="00907A39" w:rsidP="00DC25D7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6D3CDC">
        <w:rPr>
          <w:rFonts w:ascii="Times New Roman" w:hAnsi="Times New Roman"/>
          <w:b/>
          <w:bCs/>
          <w:sz w:val="28"/>
          <w:szCs w:val="28"/>
        </w:rPr>
        <w:t>К заявке прилагаются:</w:t>
      </w:r>
    </w:p>
    <w:p w14:paraId="0524104E" w14:textId="77777777" w:rsidR="00907A39" w:rsidRPr="00F40F7A" w:rsidRDefault="00907A39" w:rsidP="00DC25D7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Полис обязательного медицинского страхования;</w:t>
      </w:r>
    </w:p>
    <w:p w14:paraId="5392438C" w14:textId="77777777" w:rsidR="00907A39" w:rsidRPr="00F40F7A" w:rsidRDefault="00907A39" w:rsidP="00DC25D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0F7A">
        <w:rPr>
          <w:rFonts w:ascii="Times New Roman" w:hAnsi="Times New Roman"/>
          <w:sz w:val="28"/>
          <w:szCs w:val="28"/>
        </w:rPr>
        <w:t xml:space="preserve">Паспорт гражданина Российской Федерации, для лиц младше </w:t>
      </w:r>
      <w:r>
        <w:rPr>
          <w:rFonts w:ascii="Times New Roman" w:hAnsi="Times New Roman"/>
          <w:sz w:val="28"/>
          <w:szCs w:val="28"/>
        </w:rPr>
        <w:t>14 лет свидетельство о рождении;</w:t>
      </w:r>
    </w:p>
    <w:p w14:paraId="2D364012" w14:textId="77777777" w:rsidR="00907A39" w:rsidRDefault="00907A39" w:rsidP="00DC25D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0F7A">
        <w:rPr>
          <w:rFonts w:ascii="Times New Roman" w:hAnsi="Times New Roman"/>
          <w:sz w:val="28"/>
          <w:szCs w:val="28"/>
        </w:rPr>
        <w:t>Договор страхования жизни и</w:t>
      </w:r>
      <w:r>
        <w:rPr>
          <w:rFonts w:ascii="Times New Roman" w:hAnsi="Times New Roman"/>
          <w:sz w:val="28"/>
          <w:szCs w:val="28"/>
        </w:rPr>
        <w:t xml:space="preserve"> здоровья от несчастных случаев;</w:t>
      </w:r>
    </w:p>
    <w:p w14:paraId="1544C483" w14:textId="77777777" w:rsidR="00907A39" w:rsidRPr="00430466" w:rsidRDefault="00907A39" w:rsidP="00DC25D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подтверждающий имеющийся спортивный разряд (зачетная классификационная книжка спортсмена или копия приказа о присвоении спортивного разряда).</w:t>
      </w:r>
    </w:p>
    <w:p w14:paraId="0BB3B031" w14:textId="30039BE6" w:rsidR="009F1FEF" w:rsidRDefault="00907A39" w:rsidP="00DC25D7">
      <w:pPr>
        <w:pStyle w:val="a3"/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Представители команд несут персональную ответственность за подлинность документов, представленных в комиссию по допуску.</w:t>
      </w:r>
    </w:p>
    <w:sectPr w:rsidR="009F1FEF" w:rsidSect="000F403A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7245C"/>
    <w:multiLevelType w:val="hybridMultilevel"/>
    <w:tmpl w:val="8FD41AA4"/>
    <w:lvl w:ilvl="0" w:tplc="BAEA112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9975C7"/>
    <w:multiLevelType w:val="hybridMultilevel"/>
    <w:tmpl w:val="2A44C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93A1A"/>
    <w:multiLevelType w:val="hybridMultilevel"/>
    <w:tmpl w:val="6BF62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04A5B"/>
    <w:multiLevelType w:val="hybridMultilevel"/>
    <w:tmpl w:val="7CAA1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61376"/>
    <w:multiLevelType w:val="hybridMultilevel"/>
    <w:tmpl w:val="812E6730"/>
    <w:lvl w:ilvl="0" w:tplc="BAEA112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082080A"/>
    <w:multiLevelType w:val="hybridMultilevel"/>
    <w:tmpl w:val="7C402D5C"/>
    <w:lvl w:ilvl="0" w:tplc="BAEA112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BF65608"/>
    <w:multiLevelType w:val="hybridMultilevel"/>
    <w:tmpl w:val="51023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D6F"/>
    <w:rsid w:val="00013116"/>
    <w:rsid w:val="00023A14"/>
    <w:rsid w:val="000512B9"/>
    <w:rsid w:val="00062F9E"/>
    <w:rsid w:val="000940F9"/>
    <w:rsid w:val="00104AC0"/>
    <w:rsid w:val="00146748"/>
    <w:rsid w:val="00154402"/>
    <w:rsid w:val="00155009"/>
    <w:rsid w:val="001A75BD"/>
    <w:rsid w:val="001F0020"/>
    <w:rsid w:val="001F0E3A"/>
    <w:rsid w:val="00207B8A"/>
    <w:rsid w:val="00237E95"/>
    <w:rsid w:val="002405A4"/>
    <w:rsid w:val="00255B83"/>
    <w:rsid w:val="00257A06"/>
    <w:rsid w:val="00263924"/>
    <w:rsid w:val="00271546"/>
    <w:rsid w:val="002C5BDD"/>
    <w:rsid w:val="003209DF"/>
    <w:rsid w:val="00321EE0"/>
    <w:rsid w:val="003838E6"/>
    <w:rsid w:val="003B0E56"/>
    <w:rsid w:val="003B3BC1"/>
    <w:rsid w:val="003D5A34"/>
    <w:rsid w:val="003E42C3"/>
    <w:rsid w:val="003E43C3"/>
    <w:rsid w:val="004222BC"/>
    <w:rsid w:val="00425129"/>
    <w:rsid w:val="00440CBF"/>
    <w:rsid w:val="004500D1"/>
    <w:rsid w:val="00452609"/>
    <w:rsid w:val="00456D45"/>
    <w:rsid w:val="004F5C2E"/>
    <w:rsid w:val="00525C25"/>
    <w:rsid w:val="00562D6F"/>
    <w:rsid w:val="00563ACB"/>
    <w:rsid w:val="00580E79"/>
    <w:rsid w:val="005E046D"/>
    <w:rsid w:val="005F75CE"/>
    <w:rsid w:val="00632C45"/>
    <w:rsid w:val="00680471"/>
    <w:rsid w:val="006808C9"/>
    <w:rsid w:val="006A424C"/>
    <w:rsid w:val="006C5C44"/>
    <w:rsid w:val="006F2AA6"/>
    <w:rsid w:val="00770B3C"/>
    <w:rsid w:val="007A5986"/>
    <w:rsid w:val="0087568B"/>
    <w:rsid w:val="008A0D30"/>
    <w:rsid w:val="008D1557"/>
    <w:rsid w:val="0090055D"/>
    <w:rsid w:val="00907A39"/>
    <w:rsid w:val="00916B3D"/>
    <w:rsid w:val="009260BE"/>
    <w:rsid w:val="00927A26"/>
    <w:rsid w:val="0096764A"/>
    <w:rsid w:val="009955F3"/>
    <w:rsid w:val="009E54E0"/>
    <w:rsid w:val="009F1FEF"/>
    <w:rsid w:val="00A55720"/>
    <w:rsid w:val="00A7773F"/>
    <w:rsid w:val="00AA36F7"/>
    <w:rsid w:val="00AB1AE8"/>
    <w:rsid w:val="00AE0BFA"/>
    <w:rsid w:val="00AE26C4"/>
    <w:rsid w:val="00B80183"/>
    <w:rsid w:val="00B949A1"/>
    <w:rsid w:val="00BB330B"/>
    <w:rsid w:val="00BE3817"/>
    <w:rsid w:val="00C00D29"/>
    <w:rsid w:val="00C038BA"/>
    <w:rsid w:val="00C57693"/>
    <w:rsid w:val="00C7565B"/>
    <w:rsid w:val="00C757DD"/>
    <w:rsid w:val="00CD5A62"/>
    <w:rsid w:val="00D06031"/>
    <w:rsid w:val="00D21EF1"/>
    <w:rsid w:val="00D222F5"/>
    <w:rsid w:val="00DA7F9C"/>
    <w:rsid w:val="00DC25D7"/>
    <w:rsid w:val="00DC57B0"/>
    <w:rsid w:val="00DF2C88"/>
    <w:rsid w:val="00DF3267"/>
    <w:rsid w:val="00E01C25"/>
    <w:rsid w:val="00EC08EE"/>
    <w:rsid w:val="00F02A07"/>
    <w:rsid w:val="00F0647D"/>
    <w:rsid w:val="00F13286"/>
    <w:rsid w:val="00F243B1"/>
    <w:rsid w:val="00F679DA"/>
    <w:rsid w:val="00FD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3387"/>
  <w15:docId w15:val="{DD05DA2D-8AE3-4B95-B80A-1E3F452E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62D6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D6F"/>
    <w:pPr>
      <w:ind w:left="720"/>
      <w:contextualSpacing/>
    </w:pPr>
  </w:style>
  <w:style w:type="paragraph" w:customStyle="1" w:styleId="ConsPlusNonformat">
    <w:name w:val="ConsPlusNonformat"/>
    <w:rsid w:val="00562D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562D6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E5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54E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6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C89E9-C046-4B60-9228-D866D59C1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1796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2026-01-12T13:02:00Z</cp:lastPrinted>
  <dcterms:created xsi:type="dcterms:W3CDTF">2026-02-02T07:27:00Z</dcterms:created>
  <dcterms:modified xsi:type="dcterms:W3CDTF">2026-02-02T07:39:00Z</dcterms:modified>
</cp:coreProperties>
</file>