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36" w:type="dxa"/>
        <w:tblInd w:w="108" w:type="dxa"/>
        <w:tblLook w:val="04A0" w:firstRow="1" w:lastRow="0" w:firstColumn="1" w:lastColumn="0" w:noHBand="0" w:noVBand="1"/>
      </w:tblPr>
      <w:tblGrid>
        <w:gridCol w:w="5640"/>
        <w:gridCol w:w="4223"/>
        <w:gridCol w:w="4143"/>
        <w:gridCol w:w="4530"/>
      </w:tblGrid>
      <w:tr w:rsidR="005933E9" w:rsidRPr="005933E9" w14:paraId="5FEE4DA8" w14:textId="77777777" w:rsidTr="00B35899">
        <w:trPr>
          <w:trHeight w:val="1582"/>
        </w:trPr>
        <w:tc>
          <w:tcPr>
            <w:tcW w:w="5640" w:type="dxa"/>
          </w:tcPr>
          <w:p w14:paraId="5A613A34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«Согласовано»:</w:t>
            </w:r>
          </w:p>
          <w:p w14:paraId="7A20E389" w14:textId="77777777" w:rsidR="001A3472" w:rsidRDefault="001A3472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ru-RU"/>
              </w:rPr>
              <w:t>Региональной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76F07DED" w14:textId="667FDAB0" w:rsidR="001A3472" w:rsidRDefault="001A3472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физкультурно-спортивной</w:t>
            </w:r>
            <w:r w:rsidR="00B80A3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50AFF1E5" w14:textId="77777777" w:rsidR="00B80A35" w:rsidRDefault="00B80A35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общественной </w:t>
            </w:r>
            <w:r w:rsidR="001A3472">
              <w:rPr>
                <w:sz w:val="28"/>
                <w:szCs w:val="28"/>
                <w:lang w:eastAsia="ru-RU"/>
              </w:rPr>
              <w:t>организации</w:t>
            </w:r>
          </w:p>
          <w:p w14:paraId="375D69DF" w14:textId="1D725312" w:rsidR="00B80A35" w:rsidRDefault="001A3472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«Федерация кикбоксинга </w:t>
            </w:r>
          </w:p>
          <w:p w14:paraId="5F02CEEE" w14:textId="15B35FE3" w:rsidR="005933E9" w:rsidRPr="005933E9" w:rsidRDefault="001A3472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Челябинской области»</w:t>
            </w:r>
          </w:p>
          <w:p w14:paraId="09C96BD6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F3AAF63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96716BF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5933E9">
              <w:rPr>
                <w:sz w:val="28"/>
                <w:szCs w:val="28"/>
                <w:lang w:eastAsia="ru-RU"/>
              </w:rPr>
              <w:t>Ю.Н.Романов</w:t>
            </w:r>
            <w:proofErr w:type="spellEnd"/>
          </w:p>
          <w:p w14:paraId="62E0768D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830DEE8" w14:textId="578DB058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«___» _____________202</w:t>
            </w:r>
            <w:r w:rsidR="00ED5FFB">
              <w:rPr>
                <w:sz w:val="28"/>
                <w:szCs w:val="28"/>
                <w:lang w:eastAsia="ru-RU"/>
              </w:rPr>
              <w:t>4</w:t>
            </w:r>
            <w:r w:rsidRPr="005933E9">
              <w:rPr>
                <w:sz w:val="28"/>
                <w:szCs w:val="28"/>
                <w:lang w:eastAsia="ru-RU"/>
              </w:rPr>
              <w:t>г.</w:t>
            </w:r>
          </w:p>
          <w:p w14:paraId="65E44265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0D40DEA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</w:tcPr>
          <w:p w14:paraId="622668BA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«Утверждаю»:</w:t>
            </w:r>
          </w:p>
          <w:p w14:paraId="768C938A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933E9">
              <w:rPr>
                <w:sz w:val="28"/>
                <w:szCs w:val="28"/>
                <w:lang w:eastAsia="ru-RU"/>
              </w:rPr>
              <w:t>И.о</w:t>
            </w:r>
            <w:proofErr w:type="gramStart"/>
            <w:r w:rsidRPr="005933E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933E9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5933E9">
              <w:rPr>
                <w:sz w:val="28"/>
                <w:szCs w:val="28"/>
                <w:lang w:eastAsia="ru-RU"/>
              </w:rPr>
              <w:t xml:space="preserve"> МУ «ФСК»</w:t>
            </w:r>
          </w:p>
          <w:p w14:paraId="0A0516FD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14:paraId="004F9326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14:paraId="07CCC4DE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933E9">
              <w:rPr>
                <w:sz w:val="28"/>
                <w:szCs w:val="28"/>
                <w:lang w:eastAsia="ru-RU"/>
              </w:rPr>
              <w:t>Т.А.Алферова</w:t>
            </w:r>
            <w:proofErr w:type="spellEnd"/>
          </w:p>
          <w:p w14:paraId="55A924A2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14:paraId="54EF349B" w14:textId="2E5A3CB8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«____» ________________202</w:t>
            </w:r>
            <w:r w:rsidR="00ED5FFB">
              <w:rPr>
                <w:sz w:val="28"/>
                <w:szCs w:val="28"/>
                <w:lang w:eastAsia="ru-RU"/>
              </w:rPr>
              <w:t>4</w:t>
            </w:r>
            <w:r w:rsidRPr="005933E9">
              <w:rPr>
                <w:sz w:val="28"/>
                <w:szCs w:val="28"/>
                <w:lang w:eastAsia="ru-RU"/>
              </w:rPr>
              <w:t xml:space="preserve"> г.</w:t>
            </w:r>
          </w:p>
          <w:p w14:paraId="77C20016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88A4DC4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CD6491F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«Согласовано»:</w:t>
            </w:r>
          </w:p>
          <w:p w14:paraId="63BFF9D5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5933E9">
              <w:rPr>
                <w:sz w:val="28"/>
                <w:szCs w:val="28"/>
                <w:lang w:eastAsia="ru-RU"/>
              </w:rPr>
              <w:t>И.о</w:t>
            </w:r>
            <w:proofErr w:type="gramStart"/>
            <w:r w:rsidRPr="005933E9">
              <w:rPr>
                <w:sz w:val="28"/>
                <w:szCs w:val="28"/>
                <w:lang w:eastAsia="ru-RU"/>
              </w:rPr>
              <w:t>.н</w:t>
            </w:r>
            <w:proofErr w:type="gramEnd"/>
            <w:r w:rsidRPr="005933E9">
              <w:rPr>
                <w:sz w:val="28"/>
                <w:szCs w:val="28"/>
                <w:lang w:eastAsia="ru-RU"/>
              </w:rPr>
              <w:t>ачальника</w:t>
            </w:r>
            <w:proofErr w:type="spellEnd"/>
            <w:r w:rsidRPr="005933E9">
              <w:rPr>
                <w:sz w:val="28"/>
                <w:szCs w:val="28"/>
                <w:lang w:eastAsia="ru-RU"/>
              </w:rPr>
              <w:t xml:space="preserve"> УФКиС </w:t>
            </w:r>
          </w:p>
          <w:p w14:paraId="56E05CD5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администрации КГО</w:t>
            </w:r>
          </w:p>
          <w:p w14:paraId="78564C44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21B8B455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933E9">
              <w:rPr>
                <w:sz w:val="28"/>
                <w:szCs w:val="28"/>
                <w:lang w:eastAsia="ru-RU"/>
              </w:rPr>
              <w:t>В.Ю.Ескин</w:t>
            </w:r>
            <w:proofErr w:type="spellEnd"/>
          </w:p>
          <w:p w14:paraId="45EADC72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E17EAC3" w14:textId="3F038EC2" w:rsidR="005933E9" w:rsidRPr="005933E9" w:rsidRDefault="005933E9" w:rsidP="005933E9">
            <w:pPr>
              <w:tabs>
                <w:tab w:val="left" w:pos="448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933E9">
              <w:rPr>
                <w:sz w:val="28"/>
                <w:szCs w:val="28"/>
                <w:lang w:eastAsia="ru-RU"/>
              </w:rPr>
              <w:t>«___» _____________202</w:t>
            </w:r>
            <w:r w:rsidR="00ED5FFB">
              <w:rPr>
                <w:sz w:val="28"/>
                <w:szCs w:val="28"/>
                <w:lang w:eastAsia="ru-RU"/>
              </w:rPr>
              <w:t>4</w:t>
            </w:r>
            <w:r w:rsidRPr="005933E9">
              <w:rPr>
                <w:sz w:val="28"/>
                <w:szCs w:val="28"/>
                <w:lang w:eastAsia="ru-RU"/>
              </w:rPr>
              <w:t>г.</w:t>
            </w:r>
          </w:p>
          <w:p w14:paraId="56962383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14:paraId="58DD4F46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</w:tcPr>
          <w:p w14:paraId="3D3725D8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4530" w:type="dxa"/>
          </w:tcPr>
          <w:p w14:paraId="07B39B26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  <w:r w:rsidRPr="005933E9">
              <w:rPr>
                <w:lang w:eastAsia="ru-RU"/>
              </w:rPr>
              <w:t xml:space="preserve">«Утверждаю»: </w:t>
            </w:r>
          </w:p>
          <w:p w14:paraId="1053C5D1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</w:p>
          <w:p w14:paraId="78D8A190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  <w:r w:rsidRPr="005933E9">
              <w:rPr>
                <w:lang w:eastAsia="ru-RU"/>
              </w:rPr>
              <w:t>Начальник УФКСиТ администрации КГО</w:t>
            </w:r>
          </w:p>
          <w:p w14:paraId="29BB0BD2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</w:p>
          <w:p w14:paraId="07C15088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  <w:r w:rsidRPr="005933E9">
              <w:rPr>
                <w:lang w:eastAsia="ru-RU"/>
              </w:rPr>
              <w:t>__________________</w:t>
            </w:r>
            <w:proofErr w:type="spellStart"/>
            <w:r w:rsidRPr="005933E9">
              <w:rPr>
                <w:lang w:eastAsia="ru-RU"/>
              </w:rPr>
              <w:t>Д.С.Фальков</w:t>
            </w:r>
            <w:proofErr w:type="spellEnd"/>
          </w:p>
          <w:p w14:paraId="1E3B31B2" w14:textId="77777777" w:rsidR="005933E9" w:rsidRPr="005933E9" w:rsidRDefault="005933E9" w:rsidP="005933E9">
            <w:pPr>
              <w:tabs>
                <w:tab w:val="left" w:pos="4480"/>
              </w:tabs>
              <w:suppressAutoHyphens w:val="0"/>
              <w:rPr>
                <w:lang w:eastAsia="ru-RU"/>
              </w:rPr>
            </w:pPr>
          </w:p>
        </w:tc>
      </w:tr>
    </w:tbl>
    <w:p w14:paraId="5426179F" w14:textId="77777777" w:rsidR="005933E9" w:rsidRPr="005933E9" w:rsidRDefault="005933E9" w:rsidP="005933E9">
      <w:pPr>
        <w:tabs>
          <w:tab w:val="left" w:pos="4480"/>
        </w:tabs>
        <w:suppressAutoHyphens w:val="0"/>
        <w:ind w:left="5664"/>
        <w:jc w:val="both"/>
        <w:rPr>
          <w:lang w:eastAsia="ru-RU"/>
        </w:rPr>
      </w:pPr>
    </w:p>
    <w:p w14:paraId="546516B0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lang w:eastAsia="ru-RU"/>
        </w:rPr>
      </w:pPr>
    </w:p>
    <w:p w14:paraId="4524354E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lang w:eastAsia="ru-RU"/>
        </w:rPr>
      </w:pPr>
    </w:p>
    <w:p w14:paraId="191DC33C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lang w:eastAsia="ru-RU"/>
        </w:rPr>
      </w:pPr>
    </w:p>
    <w:p w14:paraId="25D79CBB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lang w:eastAsia="ru-RU"/>
        </w:rPr>
      </w:pPr>
    </w:p>
    <w:p w14:paraId="5BA473CB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>РЕГЛАМЕНТ</w:t>
      </w:r>
    </w:p>
    <w:p w14:paraId="4EFB25FC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 xml:space="preserve">проведения Областных соревнований по кикбоксингу «Звезда </w:t>
      </w:r>
      <w:proofErr w:type="spellStart"/>
      <w:r w:rsidRPr="005933E9">
        <w:rPr>
          <w:b/>
          <w:sz w:val="28"/>
          <w:szCs w:val="28"/>
          <w:lang w:eastAsia="ru-RU"/>
        </w:rPr>
        <w:t>файтера</w:t>
      </w:r>
      <w:proofErr w:type="spellEnd"/>
      <w:r w:rsidRPr="005933E9">
        <w:rPr>
          <w:b/>
          <w:sz w:val="28"/>
          <w:szCs w:val="28"/>
          <w:lang w:eastAsia="ru-RU"/>
        </w:rPr>
        <w:t>»</w:t>
      </w:r>
    </w:p>
    <w:p w14:paraId="13ED1C53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 xml:space="preserve"> памяти тренера Александра Юрьевича Теплякова</w:t>
      </w:r>
    </w:p>
    <w:p w14:paraId="0A646596" w14:textId="71763796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 xml:space="preserve">(разделы </w:t>
      </w:r>
      <w:proofErr w:type="spellStart"/>
      <w:r w:rsidRPr="005933E9">
        <w:rPr>
          <w:b/>
          <w:sz w:val="28"/>
          <w:szCs w:val="28"/>
          <w:lang w:eastAsia="ru-RU"/>
        </w:rPr>
        <w:t>фулл</w:t>
      </w:r>
      <w:proofErr w:type="spellEnd"/>
      <w:r w:rsidRPr="005933E9">
        <w:rPr>
          <w:b/>
          <w:sz w:val="28"/>
          <w:szCs w:val="28"/>
          <w:lang w:eastAsia="ru-RU"/>
        </w:rPr>
        <w:t xml:space="preserve">-контакт, </w:t>
      </w:r>
      <w:r w:rsidR="00ED5FFB">
        <w:rPr>
          <w:b/>
          <w:sz w:val="28"/>
          <w:szCs w:val="28"/>
          <w:lang w:eastAsia="ru-RU"/>
        </w:rPr>
        <w:t>кик-</w:t>
      </w:r>
      <w:proofErr w:type="spellStart"/>
      <w:r w:rsidRPr="005933E9">
        <w:rPr>
          <w:b/>
          <w:sz w:val="28"/>
          <w:szCs w:val="28"/>
          <w:lang w:eastAsia="ru-RU"/>
        </w:rPr>
        <w:t>лайт</w:t>
      </w:r>
      <w:proofErr w:type="spellEnd"/>
      <w:r w:rsidRPr="005933E9">
        <w:rPr>
          <w:b/>
          <w:sz w:val="28"/>
          <w:szCs w:val="28"/>
          <w:lang w:eastAsia="ru-RU"/>
        </w:rPr>
        <w:t xml:space="preserve">, </w:t>
      </w:r>
      <w:proofErr w:type="spellStart"/>
      <w:r w:rsidR="00ED5FFB">
        <w:rPr>
          <w:b/>
          <w:sz w:val="28"/>
          <w:szCs w:val="28"/>
          <w:lang w:eastAsia="ru-RU"/>
        </w:rPr>
        <w:t>лоу</w:t>
      </w:r>
      <w:proofErr w:type="spellEnd"/>
      <w:r w:rsidR="00ED5FFB">
        <w:rPr>
          <w:b/>
          <w:sz w:val="28"/>
          <w:szCs w:val="28"/>
          <w:lang w:eastAsia="ru-RU"/>
        </w:rPr>
        <w:t>-кик</w:t>
      </w:r>
      <w:r w:rsidRPr="005933E9">
        <w:rPr>
          <w:b/>
          <w:sz w:val="28"/>
          <w:szCs w:val="28"/>
          <w:lang w:eastAsia="ru-RU"/>
        </w:rPr>
        <w:t>)</w:t>
      </w:r>
    </w:p>
    <w:p w14:paraId="4899DF44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5217213F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>номер-код вида спорта: 0950001411Я</w:t>
      </w:r>
    </w:p>
    <w:p w14:paraId="5C635D27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6AF99741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042C7CA6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39B68C4D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2B312EF4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18E31D56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5BE925C9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1A5B7D0B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42D8CD7D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124FFA9F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214E60CF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56E49DC5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1B856DBA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68CF4645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72C7ACC4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6FC14F21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66058592" w14:textId="77777777" w:rsidR="005933E9" w:rsidRPr="005933E9" w:rsidRDefault="005933E9" w:rsidP="005933E9">
      <w:pPr>
        <w:tabs>
          <w:tab w:val="left" w:pos="4480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14:paraId="46147D8A" w14:textId="77777777" w:rsidR="00684A7A" w:rsidRDefault="00ED5FFB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01-03 ноября 2024</w:t>
      </w:r>
    </w:p>
    <w:p w14:paraId="101FA294" w14:textId="1B20F432" w:rsidR="001836A1" w:rsidRDefault="005933E9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933E9">
        <w:rPr>
          <w:b/>
          <w:sz w:val="28"/>
          <w:szCs w:val="28"/>
          <w:lang w:eastAsia="ru-RU"/>
        </w:rPr>
        <w:t>г. Кыштым</w:t>
      </w:r>
    </w:p>
    <w:p w14:paraId="5A44EC91" w14:textId="77777777" w:rsidR="00684A7A" w:rsidRDefault="00684A7A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34E22FD9" w14:textId="77777777" w:rsidR="001A3472" w:rsidRDefault="001A3472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6452598B" w14:textId="77777777" w:rsidR="001A3472" w:rsidRDefault="001A3472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2777191C" w14:textId="77777777" w:rsidR="001A3472" w:rsidRDefault="001A3472" w:rsidP="00104C79">
      <w:pPr>
        <w:tabs>
          <w:tab w:val="left" w:pos="44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15E7DD71" w14:textId="2474779A" w:rsidR="00684A7A" w:rsidRPr="0087705D" w:rsidRDefault="00684A7A" w:rsidP="0087705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4"/>
          <w:sz w:val="24"/>
          <w:szCs w:val="24"/>
        </w:rPr>
      </w:pPr>
      <w:r w:rsidRPr="0087705D">
        <w:rPr>
          <w:b/>
          <w:bCs/>
          <w:color w:val="000000"/>
          <w:spacing w:val="-4"/>
          <w:sz w:val="24"/>
          <w:szCs w:val="24"/>
        </w:rPr>
        <w:t>Общие положения</w:t>
      </w:r>
    </w:p>
    <w:p w14:paraId="5D7F29B4" w14:textId="6D7E9944" w:rsidR="00684A7A" w:rsidRDefault="00684A7A" w:rsidP="001B38FD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4"/>
          <w:sz w:val="24"/>
          <w:szCs w:val="24"/>
        </w:rPr>
      </w:pPr>
      <w:r w:rsidRPr="00684A7A">
        <w:rPr>
          <w:bCs/>
          <w:color w:val="000000"/>
          <w:spacing w:val="-4"/>
          <w:sz w:val="24"/>
          <w:szCs w:val="24"/>
        </w:rPr>
        <w:t>Областные сорев</w:t>
      </w:r>
      <w:r>
        <w:rPr>
          <w:bCs/>
          <w:color w:val="000000"/>
          <w:spacing w:val="-4"/>
          <w:sz w:val="24"/>
          <w:szCs w:val="24"/>
        </w:rPr>
        <w:t xml:space="preserve">нования </w:t>
      </w:r>
      <w:r w:rsidRPr="00684A7A">
        <w:rPr>
          <w:bCs/>
          <w:color w:val="000000"/>
          <w:spacing w:val="-4"/>
          <w:sz w:val="24"/>
          <w:szCs w:val="24"/>
        </w:rPr>
        <w:t xml:space="preserve">«Звезда </w:t>
      </w:r>
      <w:proofErr w:type="spellStart"/>
      <w:r w:rsidRPr="00684A7A">
        <w:rPr>
          <w:bCs/>
          <w:color w:val="000000"/>
          <w:spacing w:val="-4"/>
          <w:sz w:val="24"/>
          <w:szCs w:val="24"/>
        </w:rPr>
        <w:t>файтера</w:t>
      </w:r>
      <w:proofErr w:type="spellEnd"/>
      <w:r w:rsidRPr="00684A7A">
        <w:rPr>
          <w:bCs/>
          <w:color w:val="000000"/>
          <w:spacing w:val="-4"/>
          <w:sz w:val="24"/>
          <w:szCs w:val="24"/>
        </w:rPr>
        <w:t>» памяти тренера Александра Юрьевича Теплякова</w:t>
      </w:r>
      <w:r>
        <w:rPr>
          <w:bCs/>
          <w:color w:val="000000"/>
          <w:spacing w:val="-4"/>
          <w:sz w:val="24"/>
          <w:szCs w:val="24"/>
        </w:rPr>
        <w:t xml:space="preserve"> по виду спорта «кикбоксинг» в дисциплинах: «</w:t>
      </w:r>
      <w:proofErr w:type="spellStart"/>
      <w:r>
        <w:rPr>
          <w:bCs/>
          <w:color w:val="000000"/>
          <w:spacing w:val="-4"/>
          <w:sz w:val="24"/>
          <w:szCs w:val="24"/>
        </w:rPr>
        <w:t>фулл</w:t>
      </w:r>
      <w:proofErr w:type="spellEnd"/>
      <w:r>
        <w:rPr>
          <w:bCs/>
          <w:color w:val="000000"/>
          <w:spacing w:val="-4"/>
          <w:sz w:val="24"/>
          <w:szCs w:val="24"/>
        </w:rPr>
        <w:t>-контакт»</w:t>
      </w:r>
      <w:r w:rsidR="001B38FD">
        <w:rPr>
          <w:bCs/>
          <w:color w:val="000000"/>
          <w:spacing w:val="-4"/>
          <w:sz w:val="24"/>
          <w:szCs w:val="24"/>
        </w:rPr>
        <w:t>, «</w:t>
      </w:r>
      <w:proofErr w:type="spellStart"/>
      <w:r w:rsidR="001B38FD">
        <w:rPr>
          <w:bCs/>
          <w:color w:val="000000"/>
          <w:spacing w:val="-4"/>
          <w:sz w:val="24"/>
          <w:szCs w:val="24"/>
        </w:rPr>
        <w:t>лоу</w:t>
      </w:r>
      <w:proofErr w:type="spellEnd"/>
      <w:r w:rsidR="001B38FD">
        <w:rPr>
          <w:bCs/>
          <w:color w:val="000000"/>
          <w:spacing w:val="-4"/>
          <w:sz w:val="24"/>
          <w:szCs w:val="24"/>
        </w:rPr>
        <w:t>-кик», «кик-</w:t>
      </w:r>
      <w:proofErr w:type="spellStart"/>
      <w:r w:rsidR="001B38FD">
        <w:rPr>
          <w:bCs/>
          <w:color w:val="000000"/>
          <w:spacing w:val="-4"/>
          <w:sz w:val="24"/>
          <w:szCs w:val="24"/>
        </w:rPr>
        <w:t>лайт</w:t>
      </w:r>
      <w:proofErr w:type="spellEnd"/>
      <w:r w:rsidR="001B38FD">
        <w:rPr>
          <w:bCs/>
          <w:color w:val="000000"/>
          <w:spacing w:val="-4"/>
          <w:sz w:val="24"/>
          <w:szCs w:val="24"/>
        </w:rPr>
        <w:t>» (далее - Соревнования) проводятся в соответствии:</w:t>
      </w:r>
    </w:p>
    <w:p w14:paraId="5CEC3A1F" w14:textId="5BA00D3A" w:rsidR="001B38FD" w:rsidRDefault="001B38FD" w:rsidP="001B38FD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4"/>
          <w:sz w:val="24"/>
          <w:szCs w:val="24"/>
          <w:lang w:bidi="ru-RU"/>
        </w:rPr>
      </w:pPr>
      <w:r>
        <w:rPr>
          <w:bCs/>
          <w:color w:val="000000"/>
          <w:spacing w:val="-4"/>
          <w:sz w:val="24"/>
          <w:szCs w:val="24"/>
        </w:rPr>
        <w:t xml:space="preserve">- с </w:t>
      </w:r>
      <w:r>
        <w:rPr>
          <w:bCs/>
          <w:color w:val="000000"/>
          <w:spacing w:val="-4"/>
          <w:sz w:val="24"/>
          <w:szCs w:val="24"/>
          <w:lang w:bidi="ru-RU"/>
        </w:rPr>
        <w:t xml:space="preserve">Федеральным законом от 04 декабря </w:t>
      </w:r>
      <w:r w:rsidRPr="001B38FD">
        <w:rPr>
          <w:bCs/>
          <w:color w:val="000000"/>
          <w:spacing w:val="-4"/>
          <w:sz w:val="24"/>
          <w:szCs w:val="24"/>
          <w:lang w:bidi="ru-RU"/>
        </w:rPr>
        <w:t>2007 №329-ФЗ «О физической культуре и</w:t>
      </w:r>
      <w:r>
        <w:rPr>
          <w:bCs/>
          <w:color w:val="000000"/>
          <w:spacing w:val="-4"/>
          <w:sz w:val="24"/>
          <w:szCs w:val="24"/>
          <w:lang w:bidi="ru-RU"/>
        </w:rPr>
        <w:t xml:space="preserve"> спорте в Российской Федерации»;</w:t>
      </w:r>
    </w:p>
    <w:p w14:paraId="6809D0E7" w14:textId="3DCBB40B" w:rsidR="001B38FD" w:rsidRDefault="001B38FD" w:rsidP="001B38FD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4"/>
          <w:sz w:val="24"/>
          <w:szCs w:val="24"/>
          <w:lang w:bidi="ru-RU"/>
        </w:rPr>
      </w:pPr>
      <w:r>
        <w:rPr>
          <w:bCs/>
          <w:color w:val="000000"/>
          <w:spacing w:val="-4"/>
          <w:sz w:val="24"/>
          <w:szCs w:val="24"/>
          <w:lang w:bidi="ru-RU"/>
        </w:rPr>
        <w:t>- Единым областным календарным планом официальных физкультурных мероприятий и спортивных мероприятий на 2024 год;</w:t>
      </w:r>
    </w:p>
    <w:p w14:paraId="262845B6" w14:textId="4AC6E003" w:rsidR="001B38FD" w:rsidRDefault="001B38FD" w:rsidP="001B38FD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4"/>
          <w:sz w:val="24"/>
          <w:szCs w:val="24"/>
          <w:lang w:bidi="ru-RU"/>
        </w:rPr>
      </w:pPr>
      <w:r>
        <w:rPr>
          <w:bCs/>
          <w:color w:val="000000"/>
          <w:spacing w:val="-4"/>
          <w:sz w:val="24"/>
          <w:szCs w:val="24"/>
          <w:lang w:bidi="ru-RU"/>
        </w:rPr>
        <w:t xml:space="preserve">- Единым городским календарным планом физкультурно-массовых мероприятий и спортивных соревнований на 2024 год. </w:t>
      </w:r>
    </w:p>
    <w:p w14:paraId="4A8CC102" w14:textId="77777777" w:rsidR="001B38FD" w:rsidRPr="0087705D" w:rsidRDefault="001B38FD" w:rsidP="001B38FD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4"/>
          <w:sz w:val="24"/>
          <w:szCs w:val="24"/>
        </w:rPr>
      </w:pPr>
    </w:p>
    <w:p w14:paraId="0863CAFF" w14:textId="635A858C" w:rsidR="001836A1" w:rsidRPr="00AF5602" w:rsidRDefault="00684A7A" w:rsidP="007F4364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4"/>
        </w:rPr>
      </w:pPr>
      <w:r w:rsidRPr="00AF5602">
        <w:rPr>
          <w:b/>
          <w:bCs/>
          <w:color w:val="000000"/>
          <w:spacing w:val="-4"/>
          <w:sz w:val="24"/>
          <w:szCs w:val="24"/>
        </w:rPr>
        <w:t>Цели и задачи</w:t>
      </w:r>
    </w:p>
    <w:p w14:paraId="776F5553" w14:textId="1D8D082C" w:rsidR="001836A1" w:rsidRDefault="00104C79" w:rsidP="007F4364">
      <w:pPr>
        <w:tabs>
          <w:tab w:val="left" w:pos="-360"/>
        </w:tabs>
        <w:jc w:val="both"/>
      </w:pPr>
      <w:r>
        <w:tab/>
        <w:t>Соревнования проводятся с</w:t>
      </w:r>
      <w:r w:rsidR="001836A1" w:rsidRPr="001836A1">
        <w:t xml:space="preserve"> цел</w:t>
      </w:r>
      <w:r>
        <w:t>ью популяриз</w:t>
      </w:r>
      <w:r w:rsidR="007F4364">
        <w:t>а</w:t>
      </w:r>
      <w:r>
        <w:t xml:space="preserve">ции кикбоксинга среди жителей </w:t>
      </w:r>
      <w:proofErr w:type="spellStart"/>
      <w:r>
        <w:t>г</w:t>
      </w:r>
      <w:proofErr w:type="gramStart"/>
      <w:r>
        <w:t>.К</w:t>
      </w:r>
      <w:proofErr w:type="gramEnd"/>
      <w:r>
        <w:t>ыштыма</w:t>
      </w:r>
      <w:proofErr w:type="spellEnd"/>
      <w:r>
        <w:t xml:space="preserve"> и Челябинской области.</w:t>
      </w:r>
    </w:p>
    <w:p w14:paraId="0D4A9404" w14:textId="51F45995" w:rsidR="00104C79" w:rsidRPr="001836A1" w:rsidRDefault="00104C79" w:rsidP="007F4364">
      <w:pPr>
        <w:tabs>
          <w:tab w:val="left" w:pos="-360"/>
        </w:tabs>
        <w:ind w:firstLine="709"/>
        <w:jc w:val="both"/>
      </w:pPr>
      <w:r>
        <w:t>Основные задачи:</w:t>
      </w:r>
    </w:p>
    <w:p w14:paraId="0529564E" w14:textId="258C0A9F" w:rsidR="001836A1" w:rsidRPr="001836A1" w:rsidRDefault="001836A1" w:rsidP="007F4364">
      <w:pPr>
        <w:suppressAutoHyphens w:val="0"/>
        <w:autoSpaceDE w:val="0"/>
        <w:autoSpaceDN w:val="0"/>
        <w:adjustRightInd w:val="0"/>
        <w:rPr>
          <w:lang w:eastAsia="ru-RU"/>
        </w:rPr>
      </w:pPr>
      <w:r w:rsidRPr="001836A1">
        <w:t>-</w:t>
      </w:r>
      <w:r w:rsidR="00104C79">
        <w:rPr>
          <w:lang w:eastAsia="ru-RU"/>
        </w:rPr>
        <w:t xml:space="preserve"> популяризация</w:t>
      </w:r>
      <w:r w:rsidRPr="001836A1">
        <w:rPr>
          <w:lang w:eastAsia="ru-RU"/>
        </w:rPr>
        <w:t xml:space="preserve"> и</w:t>
      </w:r>
      <w:r w:rsidR="00104C79">
        <w:rPr>
          <w:lang w:eastAsia="ru-RU"/>
        </w:rPr>
        <w:t xml:space="preserve"> дальнейшее</w:t>
      </w:r>
      <w:r w:rsidRPr="001836A1">
        <w:rPr>
          <w:lang w:eastAsia="ru-RU"/>
        </w:rPr>
        <w:t xml:space="preserve"> развити</w:t>
      </w:r>
      <w:r w:rsidR="00104C79">
        <w:rPr>
          <w:lang w:eastAsia="ru-RU"/>
        </w:rPr>
        <w:t>е</w:t>
      </w:r>
      <w:r w:rsidRPr="001836A1">
        <w:rPr>
          <w:lang w:eastAsia="ru-RU"/>
        </w:rPr>
        <w:t xml:space="preserve"> вида спорта «кикбоксинг»;</w:t>
      </w:r>
    </w:p>
    <w:p w14:paraId="1DE09946" w14:textId="57B79CEE" w:rsidR="001836A1" w:rsidRPr="001836A1" w:rsidRDefault="008638DE" w:rsidP="007F436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пропаганда</w:t>
      </w:r>
      <w:r w:rsidR="001836A1" w:rsidRPr="001836A1">
        <w:rPr>
          <w:lang w:eastAsia="ru-RU"/>
        </w:rPr>
        <w:t xml:space="preserve"> здорового образа жизни молодого поколения за счёт привлечения детей</w:t>
      </w:r>
      <w:r w:rsidR="001836A1">
        <w:rPr>
          <w:lang w:eastAsia="ru-RU"/>
        </w:rPr>
        <w:t xml:space="preserve">, </w:t>
      </w:r>
      <w:r w:rsidR="001836A1" w:rsidRPr="001836A1">
        <w:rPr>
          <w:lang w:eastAsia="ru-RU"/>
        </w:rPr>
        <w:t xml:space="preserve"> подростков</w:t>
      </w:r>
      <w:r w:rsidR="001836A1">
        <w:rPr>
          <w:lang w:eastAsia="ru-RU"/>
        </w:rPr>
        <w:t xml:space="preserve"> и взрослых людей</w:t>
      </w:r>
      <w:r w:rsidR="001836A1" w:rsidRPr="001836A1">
        <w:rPr>
          <w:lang w:eastAsia="ru-RU"/>
        </w:rPr>
        <w:t xml:space="preserve"> к систематическим занятиям спортом;</w:t>
      </w:r>
    </w:p>
    <w:p w14:paraId="4C64C8FA" w14:textId="61031E7A" w:rsidR="001836A1" w:rsidRPr="001836A1" w:rsidRDefault="00AB6941" w:rsidP="007F436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8638DE">
        <w:rPr>
          <w:lang w:eastAsia="ru-RU"/>
        </w:rPr>
        <w:t>повышение</w:t>
      </w:r>
      <w:r w:rsidR="001836A1" w:rsidRPr="001836A1">
        <w:rPr>
          <w:lang w:eastAsia="ru-RU"/>
        </w:rPr>
        <w:t xml:space="preserve"> спортивного мастерства спортсменов, занимающихся видом спорта «кикбоксинг»;</w:t>
      </w:r>
    </w:p>
    <w:p w14:paraId="106F2D8D" w14:textId="4FF4F86E" w:rsidR="001836A1" w:rsidRPr="00AF5602" w:rsidRDefault="008638DE" w:rsidP="007F436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подготовка спортивного резерва.</w:t>
      </w:r>
    </w:p>
    <w:p w14:paraId="7D961D03" w14:textId="77777777" w:rsidR="00E5021C" w:rsidRPr="00AF5602" w:rsidRDefault="00E5021C" w:rsidP="007F4364">
      <w:pPr>
        <w:suppressAutoHyphens w:val="0"/>
        <w:autoSpaceDE w:val="0"/>
        <w:autoSpaceDN w:val="0"/>
        <w:adjustRightInd w:val="0"/>
      </w:pPr>
    </w:p>
    <w:p w14:paraId="6C441336" w14:textId="77777777" w:rsidR="00E5021C" w:rsidRPr="00E5021C" w:rsidRDefault="001836A1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36A1">
        <w:rPr>
          <w:lang w:eastAsia="ru-RU"/>
        </w:rPr>
        <w:tab/>
      </w:r>
      <w:r w:rsidR="00E5021C" w:rsidRPr="00E5021C">
        <w:rPr>
          <w:lang w:eastAsia="ru-RU"/>
        </w:rPr>
        <w:t>Запрещается оказывать противоправное влияние на результаты спортивных соревнований.</w:t>
      </w:r>
    </w:p>
    <w:p w14:paraId="0AA1E31A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ab/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Федерации":</w:t>
      </w:r>
    </w:p>
    <w:p w14:paraId="7F91FFE2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1F127E16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237BC492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5E30DFD1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14073968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577CBC98" w14:textId="77777777" w:rsidR="00E5021C" w:rsidRPr="00AF5602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ab/>
        <w:t xml:space="preserve">За нарушение этого запрета спортивными федерациями по соответствующим видам спорта применяются санкции, в том числе дисквалификация спортсменов. </w:t>
      </w:r>
    </w:p>
    <w:p w14:paraId="74321482" w14:textId="675BEE1B" w:rsidR="00E5021C" w:rsidRPr="00E5021C" w:rsidRDefault="00E5021C" w:rsidP="00E5021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5021C">
        <w:rPr>
          <w:lang w:eastAsia="ru-RU"/>
        </w:rPr>
        <w:t>На основании части 6 статьи 26.2 Федерального закона от 04.12.2007 № 329- 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4049B53D" w14:textId="77777777" w:rsidR="00E5021C" w:rsidRPr="00E5021C" w:rsidRDefault="00E5021C" w:rsidP="00E502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21C">
        <w:rPr>
          <w:lang w:eastAsia="ru-RU"/>
        </w:rPr>
        <w:tab/>
        <w:t xml:space="preserve"> Настоящий Регламент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соревнования.</w:t>
      </w:r>
    </w:p>
    <w:p w14:paraId="23296BE4" w14:textId="70F729C7" w:rsidR="001836A1" w:rsidRPr="001836A1" w:rsidRDefault="001836A1" w:rsidP="007F436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954346E" w14:textId="5943997A" w:rsidR="001836A1" w:rsidRPr="00AF5602" w:rsidRDefault="001836A1" w:rsidP="007F4364">
      <w:pPr>
        <w:pStyle w:val="a3"/>
        <w:numPr>
          <w:ilvl w:val="0"/>
          <w:numId w:val="4"/>
        </w:numPr>
        <w:ind w:left="0"/>
        <w:jc w:val="center"/>
        <w:rPr>
          <w:sz w:val="24"/>
          <w:szCs w:val="24"/>
        </w:rPr>
      </w:pPr>
      <w:r w:rsidRPr="00AF5602">
        <w:rPr>
          <w:b/>
          <w:sz w:val="24"/>
          <w:szCs w:val="24"/>
        </w:rPr>
        <w:t>Руководство проведением соревнования</w:t>
      </w:r>
    </w:p>
    <w:p w14:paraId="2E6C52FA" w14:textId="713205E6" w:rsidR="001836A1" w:rsidRPr="001836A1" w:rsidRDefault="001836A1" w:rsidP="007F4364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36A1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областных соревнований </w:t>
      </w:r>
      <w:r w:rsidRPr="001836A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осуществляет </w:t>
      </w:r>
      <w:r w:rsidR="008638DE">
        <w:rPr>
          <w:rFonts w:ascii="Times New Roman" w:hAnsi="Times New Roman" w:cs="Times New Roman"/>
          <w:bCs/>
          <w:spacing w:val="-5"/>
          <w:sz w:val="24"/>
          <w:szCs w:val="24"/>
        </w:rPr>
        <w:t>Управление по физической культуре и спорту Кыштымского городского округа и спортивный клуб «Сакура».</w:t>
      </w:r>
    </w:p>
    <w:p w14:paraId="0CB813C5" w14:textId="41CA6C31" w:rsidR="001836A1" w:rsidRPr="001836A1" w:rsidRDefault="001836A1" w:rsidP="007F4364">
      <w:pPr>
        <w:tabs>
          <w:tab w:val="left" w:pos="284"/>
        </w:tabs>
        <w:ind w:firstLine="709"/>
        <w:jc w:val="both"/>
      </w:pPr>
      <w:r w:rsidRPr="001836A1">
        <w:lastRenderedPageBreak/>
        <w:t>Непосредственное проведение соревнований возлагается на главную судейскую кол</w:t>
      </w:r>
      <w:r w:rsidR="001A3472">
        <w:t>легию, утвержденную</w:t>
      </w:r>
      <w:r w:rsidR="001A3472" w:rsidRPr="001A3472">
        <w:rPr>
          <w:sz w:val="28"/>
          <w:szCs w:val="28"/>
          <w:lang w:eastAsia="ru-RU"/>
        </w:rPr>
        <w:t xml:space="preserve"> </w:t>
      </w:r>
      <w:r w:rsidR="001A3472" w:rsidRPr="001A3472">
        <w:t>Региональной физкультурно-спортивной</w:t>
      </w:r>
      <w:r w:rsidR="001A3472">
        <w:t xml:space="preserve"> </w:t>
      </w:r>
      <w:r w:rsidR="00B80A35">
        <w:t xml:space="preserve">общественной </w:t>
      </w:r>
      <w:r w:rsidR="001A3472">
        <w:t>организацией</w:t>
      </w:r>
      <w:r w:rsidR="001A3472" w:rsidRPr="001A3472">
        <w:t xml:space="preserve"> «Федерация кикбоксинга Челябинской области»</w:t>
      </w:r>
      <w:r w:rsidRPr="001836A1">
        <w:t xml:space="preserve">. </w:t>
      </w:r>
    </w:p>
    <w:p w14:paraId="0CDB22F8" w14:textId="15E55B80" w:rsidR="001836A1" w:rsidRPr="001836A1" w:rsidRDefault="001836A1" w:rsidP="007F4364">
      <w:pPr>
        <w:tabs>
          <w:tab w:val="left" w:pos="709"/>
        </w:tabs>
        <w:jc w:val="both"/>
      </w:pPr>
      <w:r w:rsidRPr="001836A1">
        <w:t xml:space="preserve">Главный судья соревнований – </w:t>
      </w:r>
      <w:r w:rsidR="00B80A35">
        <w:t xml:space="preserve">Воронец Е.П. (ВК, </w:t>
      </w:r>
      <w:proofErr w:type="spellStart"/>
      <w:r w:rsidR="00B80A35">
        <w:t>г</w:t>
      </w:r>
      <w:proofErr w:type="gramStart"/>
      <w:r w:rsidR="00B80A35">
        <w:t>.Ч</w:t>
      </w:r>
      <w:proofErr w:type="gramEnd"/>
      <w:r w:rsidR="00B80A35">
        <w:t>елябинск</w:t>
      </w:r>
      <w:proofErr w:type="spellEnd"/>
      <w:r w:rsidR="00B80A35">
        <w:t>)</w:t>
      </w:r>
    </w:p>
    <w:p w14:paraId="4DD932A0" w14:textId="4B559000" w:rsidR="001836A1" w:rsidRPr="001836A1" w:rsidRDefault="001836A1" w:rsidP="007F4364">
      <w:pPr>
        <w:tabs>
          <w:tab w:val="left" w:pos="709"/>
        </w:tabs>
        <w:jc w:val="both"/>
      </w:pPr>
      <w:r w:rsidRPr="001836A1">
        <w:t xml:space="preserve">Главный секретарь –  </w:t>
      </w:r>
      <w:proofErr w:type="spellStart"/>
      <w:r w:rsidR="00B80A35">
        <w:t>Мишарина</w:t>
      </w:r>
      <w:proofErr w:type="spellEnd"/>
      <w:r w:rsidR="00B80A35">
        <w:t xml:space="preserve"> С.Ю. (1 категория, </w:t>
      </w:r>
      <w:proofErr w:type="spellStart"/>
      <w:r w:rsidR="00B80A35">
        <w:t>г</w:t>
      </w:r>
      <w:proofErr w:type="gramStart"/>
      <w:r w:rsidR="00B80A35">
        <w:t>.К</w:t>
      </w:r>
      <w:proofErr w:type="gramEnd"/>
      <w:r w:rsidR="00B80A35">
        <w:t>ыштым</w:t>
      </w:r>
      <w:proofErr w:type="spellEnd"/>
      <w:r w:rsidR="00B80A35">
        <w:t>)</w:t>
      </w:r>
    </w:p>
    <w:p w14:paraId="737D4A1C" w14:textId="77777777" w:rsidR="00817936" w:rsidRDefault="00817936" w:rsidP="007F4364">
      <w:pPr>
        <w:tabs>
          <w:tab w:val="left" w:pos="4480"/>
        </w:tabs>
        <w:jc w:val="center"/>
        <w:rPr>
          <w:b/>
        </w:rPr>
      </w:pPr>
    </w:p>
    <w:p w14:paraId="5E747351" w14:textId="3A0EE376" w:rsidR="001836A1" w:rsidRPr="00AF5602" w:rsidRDefault="001836A1" w:rsidP="007F4364">
      <w:pPr>
        <w:pStyle w:val="a3"/>
        <w:numPr>
          <w:ilvl w:val="0"/>
          <w:numId w:val="4"/>
        </w:numPr>
        <w:tabs>
          <w:tab w:val="left" w:pos="4480"/>
        </w:tabs>
        <w:jc w:val="center"/>
        <w:rPr>
          <w:b/>
        </w:rPr>
      </w:pPr>
      <w:r w:rsidRPr="00AF5602">
        <w:rPr>
          <w:b/>
          <w:sz w:val="24"/>
          <w:szCs w:val="24"/>
        </w:rPr>
        <w:t>Место и сроки проведения соревнований</w:t>
      </w:r>
    </w:p>
    <w:p w14:paraId="7A2B1D89" w14:textId="445E4E07" w:rsidR="004A278F" w:rsidRPr="004A278F" w:rsidRDefault="004A278F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A278F">
        <w:rPr>
          <w:lang w:eastAsia="ru-RU"/>
        </w:rPr>
        <w:t xml:space="preserve">Соревнования проводятся </w:t>
      </w:r>
      <w:r w:rsidR="007F4364">
        <w:rPr>
          <w:lang w:eastAsia="ru-RU"/>
        </w:rPr>
        <w:t xml:space="preserve">в </w:t>
      </w:r>
      <w:proofErr w:type="spellStart"/>
      <w:r w:rsidR="007F4364">
        <w:rPr>
          <w:lang w:eastAsia="ru-RU"/>
        </w:rPr>
        <w:t>г</w:t>
      </w:r>
      <w:proofErr w:type="gramStart"/>
      <w:r w:rsidR="007F4364">
        <w:rPr>
          <w:lang w:eastAsia="ru-RU"/>
        </w:rPr>
        <w:t>.К</w:t>
      </w:r>
      <w:proofErr w:type="gramEnd"/>
      <w:r w:rsidR="007F4364">
        <w:rPr>
          <w:lang w:eastAsia="ru-RU"/>
        </w:rPr>
        <w:t>ыштыме</w:t>
      </w:r>
      <w:proofErr w:type="spellEnd"/>
      <w:r w:rsidR="007F4364">
        <w:rPr>
          <w:lang w:eastAsia="ru-RU"/>
        </w:rPr>
        <w:t xml:space="preserve"> с 01.11.2024</w:t>
      </w:r>
      <w:r w:rsidR="00104C79">
        <w:rPr>
          <w:lang w:eastAsia="ru-RU"/>
        </w:rPr>
        <w:t>г. по 03</w:t>
      </w:r>
      <w:r w:rsidR="007F4364">
        <w:rPr>
          <w:lang w:eastAsia="ru-RU"/>
        </w:rPr>
        <w:t>.11.2024</w:t>
      </w:r>
      <w:r w:rsidRPr="004A278F">
        <w:rPr>
          <w:lang w:eastAsia="ru-RU"/>
        </w:rPr>
        <w:t>г.</w:t>
      </w:r>
    </w:p>
    <w:p w14:paraId="6318FE2A" w14:textId="70E44033" w:rsidR="004A278F" w:rsidRPr="004A278F" w:rsidRDefault="004A278F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A278F">
        <w:rPr>
          <w:lang w:eastAsia="ru-RU"/>
        </w:rPr>
        <w:tab/>
        <w:t xml:space="preserve">Место проведения: физкультурно-спортивный комплекс, </w:t>
      </w:r>
      <w:proofErr w:type="spellStart"/>
      <w:r w:rsidRPr="004A278F">
        <w:rPr>
          <w:lang w:eastAsia="ru-RU"/>
        </w:rPr>
        <w:t>г</w:t>
      </w:r>
      <w:proofErr w:type="gramStart"/>
      <w:r w:rsidRPr="004A278F">
        <w:rPr>
          <w:lang w:eastAsia="ru-RU"/>
        </w:rPr>
        <w:t>.К</w:t>
      </w:r>
      <w:proofErr w:type="gramEnd"/>
      <w:r w:rsidRPr="004A278F">
        <w:rPr>
          <w:lang w:eastAsia="ru-RU"/>
        </w:rPr>
        <w:t>ыштым</w:t>
      </w:r>
      <w:proofErr w:type="spellEnd"/>
      <w:r w:rsidRPr="004A278F">
        <w:rPr>
          <w:lang w:eastAsia="ru-RU"/>
        </w:rPr>
        <w:t>, ул. Малышева, 60</w:t>
      </w:r>
      <w:r w:rsidR="007F4364">
        <w:rPr>
          <w:lang w:eastAsia="ru-RU"/>
        </w:rPr>
        <w:t>.</w:t>
      </w:r>
    </w:p>
    <w:p w14:paraId="50DB7297" w14:textId="5ECBD3CD" w:rsidR="004A278F" w:rsidRDefault="004A278F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A278F">
        <w:rPr>
          <w:lang w:eastAsia="ru-RU"/>
        </w:rPr>
        <w:tab/>
        <w:t>Мандатная комиссия и взвешивание участников состоят</w:t>
      </w:r>
      <w:r w:rsidR="007F4364">
        <w:rPr>
          <w:lang w:eastAsia="ru-RU"/>
        </w:rPr>
        <w:t xml:space="preserve">ся </w:t>
      </w:r>
      <w:proofErr w:type="gramStart"/>
      <w:r w:rsidR="007F4364">
        <w:rPr>
          <w:lang w:eastAsia="ru-RU"/>
        </w:rPr>
        <w:t>по этому</w:t>
      </w:r>
      <w:proofErr w:type="gramEnd"/>
      <w:r w:rsidR="007F4364">
        <w:rPr>
          <w:lang w:eastAsia="ru-RU"/>
        </w:rPr>
        <w:t xml:space="preserve"> же адресу 01.11.2024</w:t>
      </w:r>
      <w:r w:rsidRPr="004A278F">
        <w:rPr>
          <w:lang w:eastAsia="ru-RU"/>
        </w:rPr>
        <w:t xml:space="preserve">г. с 13.00 до 17.00 ч, жеребьевка участников – с 18.00 ч </w:t>
      </w:r>
    </w:p>
    <w:p w14:paraId="14D7B950" w14:textId="77777777" w:rsidR="003C50CB" w:rsidRDefault="003C50CB" w:rsidP="007F4364">
      <w:pPr>
        <w:tabs>
          <w:tab w:val="left" w:pos="709"/>
        </w:tabs>
        <w:suppressAutoHyphens w:val="0"/>
        <w:jc w:val="both"/>
        <w:rPr>
          <w:lang w:eastAsia="ru-RU"/>
        </w:rPr>
      </w:pPr>
    </w:p>
    <w:p w14:paraId="25323840" w14:textId="210DDE11" w:rsidR="001836A1" w:rsidRPr="00AF5602" w:rsidRDefault="001836A1" w:rsidP="007F4364">
      <w:pPr>
        <w:pStyle w:val="a3"/>
        <w:numPr>
          <w:ilvl w:val="0"/>
          <w:numId w:val="4"/>
        </w:numPr>
        <w:tabs>
          <w:tab w:val="left" w:pos="4480"/>
        </w:tabs>
        <w:jc w:val="center"/>
        <w:rPr>
          <w:b/>
        </w:rPr>
      </w:pPr>
      <w:r w:rsidRPr="00AF5602">
        <w:rPr>
          <w:b/>
          <w:sz w:val="24"/>
          <w:szCs w:val="24"/>
        </w:rPr>
        <w:t>Требования к участникам соревнований</w:t>
      </w:r>
    </w:p>
    <w:p w14:paraId="51768612" w14:textId="2415A595" w:rsidR="001836A1" w:rsidRPr="001836A1" w:rsidRDefault="001836A1" w:rsidP="007F4364">
      <w:pPr>
        <w:tabs>
          <w:tab w:val="left" w:pos="709"/>
        </w:tabs>
        <w:jc w:val="both"/>
      </w:pPr>
      <w:r w:rsidRPr="001836A1">
        <w:tab/>
        <w:t>Соревнования</w:t>
      </w:r>
      <w:r w:rsidR="003C50CB">
        <w:t xml:space="preserve"> личные,</w:t>
      </w:r>
      <w:r w:rsidRPr="001836A1">
        <w:t xml:space="preserve"> проводятся </w:t>
      </w:r>
      <w:r w:rsidR="003C50CB">
        <w:t>в соответствии с П</w:t>
      </w:r>
      <w:r w:rsidRPr="001836A1">
        <w:t>равилам</w:t>
      </w:r>
      <w:r w:rsidR="003C50CB">
        <w:t>и вида спорта «Кикбоксинг»</w:t>
      </w:r>
      <w:r w:rsidR="000F6E89">
        <w:t xml:space="preserve">, с соблюдением требований Регламента, утвержденного Минспорта России и </w:t>
      </w:r>
      <w:proofErr w:type="spellStart"/>
      <w:r w:rsidR="000F6E89">
        <w:t>Роспотребнадзора</w:t>
      </w:r>
      <w:proofErr w:type="spellEnd"/>
      <w:r w:rsidR="000F6E89">
        <w:t xml:space="preserve"> от 31 июля 2020г. (с действующими изменениями и дополнениями) по организации и проведению официальных физкультурных </w:t>
      </w:r>
      <w:r w:rsidR="00B10F6C">
        <w:t xml:space="preserve">и спортивных мероприятий н территории РФ в условиях сохранения распространения </w:t>
      </w:r>
      <w:r w:rsidR="00B10F6C">
        <w:rPr>
          <w:lang w:val="en-US"/>
        </w:rPr>
        <w:t>COVID</w:t>
      </w:r>
      <w:r w:rsidR="00B10F6C">
        <w:t>-19.</w:t>
      </w:r>
    </w:p>
    <w:p w14:paraId="2DC04158" w14:textId="2AAFD8BE" w:rsidR="00905D8D" w:rsidRDefault="00905D8D" w:rsidP="007F4364">
      <w:pPr>
        <w:tabs>
          <w:tab w:val="left" w:pos="709"/>
        </w:tabs>
        <w:ind w:right="615"/>
        <w:rPr>
          <w:b/>
        </w:rPr>
      </w:pPr>
    </w:p>
    <w:p w14:paraId="35454983" w14:textId="71C908C1" w:rsidR="004078EB" w:rsidRDefault="004078EB" w:rsidP="00AF5602">
      <w:pPr>
        <w:tabs>
          <w:tab w:val="left" w:pos="709"/>
        </w:tabs>
        <w:suppressAutoHyphens w:val="0"/>
        <w:ind w:left="708" w:right="615"/>
        <w:rPr>
          <w:b/>
          <w:lang w:eastAsia="ru-RU"/>
        </w:rPr>
      </w:pPr>
      <w:r w:rsidRPr="004078EB">
        <w:rPr>
          <w:b/>
          <w:lang w:eastAsia="ru-RU"/>
        </w:rPr>
        <w:tab/>
        <w:t>Возрастные</w:t>
      </w:r>
      <w:r w:rsidR="00E12514">
        <w:rPr>
          <w:b/>
          <w:lang w:eastAsia="ru-RU"/>
        </w:rPr>
        <w:t xml:space="preserve"> группы</w:t>
      </w:r>
      <w:r w:rsidRPr="004078EB">
        <w:rPr>
          <w:b/>
          <w:lang w:eastAsia="ru-RU"/>
        </w:rPr>
        <w:t xml:space="preserve"> и весовые категории в дисциплине </w:t>
      </w:r>
      <w:r w:rsidR="00104C79">
        <w:rPr>
          <w:b/>
          <w:lang w:eastAsia="ru-RU"/>
        </w:rPr>
        <w:t>кик-</w:t>
      </w:r>
      <w:proofErr w:type="spellStart"/>
      <w:r w:rsidRPr="004078EB">
        <w:rPr>
          <w:b/>
          <w:lang w:eastAsia="ru-RU"/>
        </w:rPr>
        <w:t>лайт</w:t>
      </w:r>
      <w:proofErr w:type="spellEnd"/>
    </w:p>
    <w:tbl>
      <w:tblPr>
        <w:tblStyle w:val="a4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1985"/>
      </w:tblGrid>
      <w:tr w:rsidR="00E12514" w14:paraId="72C53024" w14:textId="77777777" w:rsidTr="006572A6">
        <w:tc>
          <w:tcPr>
            <w:tcW w:w="1701" w:type="dxa"/>
          </w:tcPr>
          <w:p w14:paraId="002FFE17" w14:textId="77777777" w:rsidR="00E12514" w:rsidRPr="00E12514" w:rsidRDefault="00E12514" w:rsidP="00D2596F">
            <w:pPr>
              <w:tabs>
                <w:tab w:val="left" w:pos="709"/>
              </w:tabs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2514">
              <w:rPr>
                <w:sz w:val="22"/>
                <w:szCs w:val="22"/>
                <w:lang w:eastAsia="ru-RU"/>
              </w:rPr>
              <w:t xml:space="preserve">Возрастные </w:t>
            </w:r>
          </w:p>
          <w:p w14:paraId="347DA3A9" w14:textId="4C336709" w:rsidR="00E12514" w:rsidRPr="00E12514" w:rsidRDefault="00E12514" w:rsidP="00D2596F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2514">
              <w:rPr>
                <w:sz w:val="22"/>
                <w:szCs w:val="22"/>
                <w:lang w:eastAsia="ru-RU"/>
              </w:rPr>
              <w:t>группы</w:t>
            </w:r>
          </w:p>
        </w:tc>
        <w:tc>
          <w:tcPr>
            <w:tcW w:w="6096" w:type="dxa"/>
          </w:tcPr>
          <w:p w14:paraId="52FC4A15" w14:textId="6B04A454" w:rsidR="00E12514" w:rsidRPr="00E12514" w:rsidRDefault="00E12514" w:rsidP="00D2596F">
            <w:pPr>
              <w:tabs>
                <w:tab w:val="left" w:pos="709"/>
              </w:tabs>
              <w:suppressAutoHyphens w:val="0"/>
              <w:ind w:right="615"/>
              <w:jc w:val="center"/>
              <w:rPr>
                <w:sz w:val="22"/>
                <w:szCs w:val="22"/>
                <w:lang w:eastAsia="ru-RU"/>
              </w:rPr>
            </w:pPr>
            <w:r w:rsidRPr="00E12514">
              <w:rPr>
                <w:sz w:val="22"/>
                <w:szCs w:val="22"/>
                <w:lang w:eastAsia="ru-RU"/>
              </w:rPr>
              <w:t>Весовые категории</w:t>
            </w:r>
          </w:p>
        </w:tc>
        <w:tc>
          <w:tcPr>
            <w:tcW w:w="1985" w:type="dxa"/>
          </w:tcPr>
          <w:p w14:paraId="5CDC6D49" w14:textId="77777777" w:rsidR="00E12514" w:rsidRPr="00E12514" w:rsidRDefault="00E12514" w:rsidP="00AF5602">
            <w:pPr>
              <w:tabs>
                <w:tab w:val="left" w:pos="709"/>
              </w:tabs>
              <w:suppressAutoHyphens w:val="0"/>
              <w:ind w:right="615"/>
              <w:rPr>
                <w:sz w:val="22"/>
                <w:szCs w:val="22"/>
                <w:lang w:eastAsia="ru-RU"/>
              </w:rPr>
            </w:pPr>
            <w:r w:rsidRPr="00E12514">
              <w:rPr>
                <w:sz w:val="22"/>
                <w:szCs w:val="22"/>
                <w:lang w:eastAsia="ru-RU"/>
              </w:rPr>
              <w:t xml:space="preserve">Статус </w:t>
            </w:r>
          </w:p>
          <w:p w14:paraId="33B2F09B" w14:textId="0F596B14" w:rsidR="00E12514" w:rsidRPr="00E12514" w:rsidRDefault="00E12514" w:rsidP="00AF5602">
            <w:pPr>
              <w:tabs>
                <w:tab w:val="left" w:pos="709"/>
              </w:tabs>
              <w:suppressAutoHyphens w:val="0"/>
              <w:ind w:right="615"/>
              <w:rPr>
                <w:sz w:val="22"/>
                <w:szCs w:val="22"/>
                <w:lang w:eastAsia="ru-RU"/>
              </w:rPr>
            </w:pPr>
            <w:r w:rsidRPr="00E12514">
              <w:rPr>
                <w:sz w:val="22"/>
                <w:szCs w:val="22"/>
                <w:lang w:eastAsia="ru-RU"/>
              </w:rPr>
              <w:t>мероприятия</w:t>
            </w:r>
          </w:p>
        </w:tc>
      </w:tr>
      <w:tr w:rsidR="00E12514" w:rsidRPr="00D2596F" w14:paraId="5E120617" w14:textId="77777777" w:rsidTr="006572A6">
        <w:tc>
          <w:tcPr>
            <w:tcW w:w="1701" w:type="dxa"/>
          </w:tcPr>
          <w:p w14:paraId="179055F7" w14:textId="77777777" w:rsidR="00E12514" w:rsidRPr="00D2596F" w:rsidRDefault="00E12514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 xml:space="preserve">Юноши </w:t>
            </w:r>
          </w:p>
          <w:p w14:paraId="11D4BA02" w14:textId="1D8323D8" w:rsidR="00E12514" w:rsidRPr="00D2596F" w:rsidRDefault="00D2596F" w:rsidP="00D2596F">
            <w:pPr>
              <w:tabs>
                <w:tab w:val="left" w:pos="34"/>
              </w:tabs>
              <w:suppressAutoHyphens w:val="0"/>
              <w:ind w:right="-120"/>
              <w:rPr>
                <w:lang w:eastAsia="ru-RU"/>
              </w:rPr>
            </w:pPr>
            <w:r>
              <w:rPr>
                <w:lang w:eastAsia="ru-RU"/>
              </w:rPr>
              <w:t>2008-2010</w:t>
            </w:r>
            <w:r w:rsidR="00E12514" w:rsidRPr="00D2596F">
              <w:rPr>
                <w:lang w:eastAsia="ru-RU"/>
              </w:rPr>
              <w:t xml:space="preserve"> г.р.</w:t>
            </w:r>
          </w:p>
        </w:tc>
        <w:tc>
          <w:tcPr>
            <w:tcW w:w="6096" w:type="dxa"/>
          </w:tcPr>
          <w:p w14:paraId="29B3291B" w14:textId="77777777" w:rsidR="006572A6" w:rsidRDefault="00E12514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 xml:space="preserve">–33кг; -36кг; -39кг; -42кг;-45кг;-48кг; -51кг; -54кг;-57кг; </w:t>
            </w:r>
          </w:p>
          <w:p w14:paraId="28F0ABFB" w14:textId="593CC15B" w:rsidR="00E12514" w:rsidRPr="00D2596F" w:rsidRDefault="00E12514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-60кг; -63кг; -66кг;</w:t>
            </w:r>
            <w:r w:rsidR="00D2596F" w:rsidRPr="00D2596F">
              <w:rPr>
                <w:lang w:eastAsia="ru-RU"/>
              </w:rPr>
              <w:t>-</w:t>
            </w:r>
            <w:r w:rsidRPr="00D2596F">
              <w:rPr>
                <w:lang w:eastAsia="ru-RU"/>
              </w:rPr>
              <w:t>70кг; +70 кг</w:t>
            </w:r>
          </w:p>
        </w:tc>
        <w:tc>
          <w:tcPr>
            <w:tcW w:w="1985" w:type="dxa"/>
          </w:tcPr>
          <w:p w14:paraId="2730FAA3" w14:textId="32D05E03" w:rsidR="00E12514" w:rsidRPr="00D2596F" w:rsidRDefault="00E12514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Официальные</w:t>
            </w:r>
          </w:p>
          <w:p w14:paraId="34027A13" w14:textId="1BE068D2" w:rsidR="00E12514" w:rsidRPr="00D2596F" w:rsidRDefault="00E12514" w:rsidP="00E12514">
            <w:pPr>
              <w:tabs>
                <w:tab w:val="left" w:pos="709"/>
              </w:tabs>
              <w:suppressAutoHyphens w:val="0"/>
              <w:ind w:right="31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соревнования</w:t>
            </w:r>
          </w:p>
        </w:tc>
      </w:tr>
      <w:tr w:rsidR="00D2596F" w:rsidRPr="00D2596F" w14:paraId="6B88AF78" w14:textId="77777777" w:rsidTr="006572A6">
        <w:tc>
          <w:tcPr>
            <w:tcW w:w="1701" w:type="dxa"/>
          </w:tcPr>
          <w:p w14:paraId="552F9E34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>
              <w:rPr>
                <w:lang w:eastAsia="ru-RU"/>
              </w:rPr>
              <w:t xml:space="preserve">Девушки </w:t>
            </w:r>
          </w:p>
          <w:p w14:paraId="4671161C" w14:textId="1ED51020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D2596F">
              <w:rPr>
                <w:lang w:eastAsia="ru-RU"/>
              </w:rPr>
              <w:t>0</w:t>
            </w:r>
            <w:r>
              <w:rPr>
                <w:lang w:eastAsia="ru-RU"/>
              </w:rPr>
              <w:t>8-2010</w:t>
            </w:r>
            <w:r w:rsidRPr="00D2596F">
              <w:rPr>
                <w:lang w:eastAsia="ru-RU"/>
              </w:rPr>
              <w:t xml:space="preserve"> г.р.</w:t>
            </w:r>
          </w:p>
        </w:tc>
        <w:tc>
          <w:tcPr>
            <w:tcW w:w="6096" w:type="dxa"/>
          </w:tcPr>
          <w:p w14:paraId="34097807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– 36 кг; -40 кг; -44 кг; -48 кг; -52 кг; -56 кг; -60 кг;+60 кг</w:t>
            </w:r>
          </w:p>
          <w:p w14:paraId="7B69FE3E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14:paraId="14B82637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C361EC">
              <w:rPr>
                <w:lang w:eastAsia="ru-RU"/>
              </w:rPr>
              <w:t>Официальные</w:t>
            </w:r>
          </w:p>
          <w:p w14:paraId="2C4B9B11" w14:textId="430FB4A5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соревнования</w:t>
            </w:r>
          </w:p>
        </w:tc>
      </w:tr>
      <w:tr w:rsidR="00D2596F" w:rsidRPr="00D2596F" w14:paraId="59686DFF" w14:textId="77777777" w:rsidTr="006572A6">
        <w:tc>
          <w:tcPr>
            <w:tcW w:w="1701" w:type="dxa"/>
          </w:tcPr>
          <w:p w14:paraId="03C9519B" w14:textId="456E9562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>
              <w:rPr>
                <w:lang w:eastAsia="ru-RU"/>
              </w:rPr>
              <w:t>Мальчики 2011</w:t>
            </w:r>
            <w:r w:rsidRPr="00D2596F">
              <w:rPr>
                <w:lang w:eastAsia="ru-RU"/>
              </w:rPr>
              <w:t>-201</w:t>
            </w:r>
            <w:r>
              <w:rPr>
                <w:lang w:eastAsia="ru-RU"/>
              </w:rPr>
              <w:t>3</w:t>
            </w:r>
            <w:r w:rsidRPr="00D2596F">
              <w:rPr>
                <w:lang w:eastAsia="ru-RU"/>
              </w:rPr>
              <w:t xml:space="preserve"> г.р.  </w:t>
            </w:r>
          </w:p>
        </w:tc>
        <w:tc>
          <w:tcPr>
            <w:tcW w:w="6096" w:type="dxa"/>
          </w:tcPr>
          <w:p w14:paraId="734D9C54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-28кг; - 32 кг; -37 кг; -42 кг; -47 кг; +47кг</w:t>
            </w:r>
          </w:p>
          <w:p w14:paraId="5D4C6C64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14:paraId="0CEAA511" w14:textId="77777777" w:rsidR="00D2596F" w:rsidRDefault="00D2596F" w:rsidP="00A85BF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C361EC">
              <w:rPr>
                <w:lang w:eastAsia="ru-RU"/>
              </w:rPr>
              <w:t>Официальные</w:t>
            </w:r>
          </w:p>
          <w:p w14:paraId="57E7244C" w14:textId="20CB306E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соревнования</w:t>
            </w:r>
          </w:p>
        </w:tc>
      </w:tr>
      <w:tr w:rsidR="00D2596F" w:rsidRPr="00D2596F" w14:paraId="3EE82CD7" w14:textId="77777777" w:rsidTr="006572A6">
        <w:tc>
          <w:tcPr>
            <w:tcW w:w="1701" w:type="dxa"/>
          </w:tcPr>
          <w:p w14:paraId="6ED8704B" w14:textId="77777777" w:rsidR="00D2596F" w:rsidRDefault="00D2596F" w:rsidP="00D2596F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 xml:space="preserve">Девушки </w:t>
            </w:r>
          </w:p>
          <w:p w14:paraId="24849A2D" w14:textId="0058D0D4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>201</w:t>
            </w:r>
            <w:r>
              <w:rPr>
                <w:lang w:eastAsia="ru-RU"/>
              </w:rPr>
              <w:t>1-2013</w:t>
            </w:r>
            <w:r w:rsidRPr="00D2596F">
              <w:rPr>
                <w:lang w:eastAsia="ru-RU"/>
              </w:rPr>
              <w:t xml:space="preserve"> г.р.</w:t>
            </w:r>
          </w:p>
        </w:tc>
        <w:tc>
          <w:tcPr>
            <w:tcW w:w="6096" w:type="dxa"/>
          </w:tcPr>
          <w:p w14:paraId="6A454CDC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-28кг;- 32 кг; -37 кг; -42 кг; -47 кг; +47 кг</w:t>
            </w:r>
          </w:p>
          <w:p w14:paraId="0E1B63D4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14:paraId="12B2200F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C361EC">
              <w:rPr>
                <w:lang w:eastAsia="ru-RU"/>
              </w:rPr>
              <w:t>Официальные</w:t>
            </w:r>
          </w:p>
          <w:p w14:paraId="4BD17E54" w14:textId="57FDC244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соревнования</w:t>
            </w:r>
          </w:p>
        </w:tc>
      </w:tr>
      <w:tr w:rsidR="00D2596F" w:rsidRPr="00D2596F" w14:paraId="2F7BEEA3" w14:textId="77777777" w:rsidTr="006572A6">
        <w:tc>
          <w:tcPr>
            <w:tcW w:w="1701" w:type="dxa"/>
          </w:tcPr>
          <w:p w14:paraId="20DC7421" w14:textId="1DB2C0CF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>Мальчики 201</w:t>
            </w:r>
            <w:r>
              <w:rPr>
                <w:lang w:eastAsia="ru-RU"/>
              </w:rPr>
              <w:t>4</w:t>
            </w:r>
            <w:r w:rsidRPr="00D2596F">
              <w:rPr>
                <w:lang w:eastAsia="ru-RU"/>
              </w:rPr>
              <w:t>-2016 г.р.</w:t>
            </w:r>
          </w:p>
        </w:tc>
        <w:tc>
          <w:tcPr>
            <w:tcW w:w="6096" w:type="dxa"/>
          </w:tcPr>
          <w:p w14:paraId="445FEA22" w14:textId="3EE67213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lang w:eastAsia="ru-RU"/>
              </w:rPr>
              <w:t>-22кг;-24кг;-26кг;-28</w:t>
            </w:r>
            <w:r w:rsidR="006572A6">
              <w:rPr>
                <w:lang w:eastAsia="ru-RU"/>
              </w:rPr>
              <w:t xml:space="preserve"> кг; -33 кг; -33 кг; -39кг; -42</w:t>
            </w:r>
            <w:r w:rsidRPr="00D2596F">
              <w:rPr>
                <w:lang w:eastAsia="ru-RU"/>
              </w:rPr>
              <w:t>кг; +42кг</w:t>
            </w:r>
          </w:p>
        </w:tc>
        <w:tc>
          <w:tcPr>
            <w:tcW w:w="1985" w:type="dxa"/>
          </w:tcPr>
          <w:p w14:paraId="2E0DA8BB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Тренировочные</w:t>
            </w:r>
          </w:p>
          <w:p w14:paraId="2EA5F385" w14:textId="1BE7B642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</w:tr>
      <w:tr w:rsidR="00D2596F" w:rsidRPr="00D2596F" w14:paraId="77DB980C" w14:textId="77777777" w:rsidTr="006572A6">
        <w:tc>
          <w:tcPr>
            <w:tcW w:w="1701" w:type="dxa"/>
          </w:tcPr>
          <w:p w14:paraId="6D9B81AA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 xml:space="preserve">Девушки </w:t>
            </w:r>
          </w:p>
          <w:p w14:paraId="289CFBFA" w14:textId="0EDA5751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20"/>
              <w:rPr>
                <w:lang w:eastAsia="ru-RU"/>
              </w:rPr>
            </w:pPr>
            <w:r w:rsidRPr="00D2596F">
              <w:rPr>
                <w:lang w:eastAsia="ru-RU"/>
              </w:rPr>
              <w:t>201</w:t>
            </w:r>
            <w:r>
              <w:rPr>
                <w:lang w:eastAsia="ru-RU"/>
              </w:rPr>
              <w:t>4</w:t>
            </w:r>
            <w:r w:rsidRPr="00D2596F">
              <w:rPr>
                <w:lang w:eastAsia="ru-RU"/>
              </w:rPr>
              <w:t>-2016 г.р.</w:t>
            </w:r>
          </w:p>
        </w:tc>
        <w:tc>
          <w:tcPr>
            <w:tcW w:w="6096" w:type="dxa"/>
          </w:tcPr>
          <w:p w14:paraId="155E03E4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 w:rsidRPr="00D2596F">
              <w:rPr>
                <w:b/>
                <w:lang w:eastAsia="ru-RU"/>
              </w:rPr>
              <w:t xml:space="preserve">  </w:t>
            </w:r>
            <w:r w:rsidRPr="00D2596F">
              <w:rPr>
                <w:lang w:eastAsia="ru-RU"/>
              </w:rPr>
              <w:t>-22кг; -24кг; 26кг;– 28 кг; -30 кг; -33 кг; -36 кг; +36кг</w:t>
            </w:r>
          </w:p>
          <w:p w14:paraId="297B7C97" w14:textId="77777777" w:rsidR="00D2596F" w:rsidRPr="00D2596F" w:rsidRDefault="00D2596F" w:rsidP="00D2596F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14:paraId="2347B1EF" w14:textId="77777777" w:rsid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Тренировочные</w:t>
            </w:r>
          </w:p>
          <w:p w14:paraId="01676D5F" w14:textId="60B73817" w:rsidR="00D2596F" w:rsidRPr="00D2596F" w:rsidRDefault="00D2596F" w:rsidP="00E12514">
            <w:pPr>
              <w:tabs>
                <w:tab w:val="left" w:pos="709"/>
              </w:tabs>
              <w:suppressAutoHyphens w:val="0"/>
              <w:ind w:righ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</w:tr>
    </w:tbl>
    <w:p w14:paraId="4861BAC4" w14:textId="1081DAE5" w:rsidR="00E12514" w:rsidRDefault="00E12514" w:rsidP="00AF5602">
      <w:pPr>
        <w:tabs>
          <w:tab w:val="left" w:pos="709"/>
        </w:tabs>
        <w:suppressAutoHyphens w:val="0"/>
        <w:ind w:left="708" w:right="615"/>
        <w:rPr>
          <w:b/>
          <w:lang w:eastAsia="ru-RU"/>
        </w:rPr>
      </w:pPr>
    </w:p>
    <w:p w14:paraId="2B144A39" w14:textId="248D92D1" w:rsidR="00BF3716" w:rsidRDefault="004078EB" w:rsidP="007F4364">
      <w:pPr>
        <w:tabs>
          <w:tab w:val="left" w:pos="709"/>
        </w:tabs>
        <w:suppressAutoHyphens w:val="0"/>
        <w:jc w:val="center"/>
        <w:rPr>
          <w:b/>
          <w:lang w:eastAsia="ru-RU"/>
        </w:rPr>
      </w:pPr>
      <w:r w:rsidRPr="004078EB">
        <w:rPr>
          <w:b/>
          <w:lang w:eastAsia="ru-RU"/>
        </w:rPr>
        <w:t>Возрастные</w:t>
      </w:r>
      <w:r w:rsidR="00D96D4E">
        <w:rPr>
          <w:b/>
          <w:lang w:eastAsia="ru-RU"/>
        </w:rPr>
        <w:t xml:space="preserve"> группы</w:t>
      </w:r>
      <w:r w:rsidRPr="004078EB">
        <w:rPr>
          <w:b/>
          <w:lang w:eastAsia="ru-RU"/>
        </w:rPr>
        <w:t xml:space="preserve"> и весовые категории в дисциплине </w:t>
      </w:r>
      <w:proofErr w:type="spellStart"/>
      <w:r w:rsidRPr="004078EB">
        <w:rPr>
          <w:b/>
          <w:lang w:eastAsia="ru-RU"/>
        </w:rPr>
        <w:t>фулл</w:t>
      </w:r>
      <w:proofErr w:type="spellEnd"/>
      <w:r w:rsidRPr="004078EB">
        <w:rPr>
          <w:b/>
          <w:lang w:eastAsia="ru-RU"/>
        </w:rPr>
        <w:t>-контакт</w:t>
      </w:r>
    </w:p>
    <w:p w14:paraId="620B9961" w14:textId="33F4D5F8" w:rsidR="00BF3716" w:rsidRPr="00BF3716" w:rsidRDefault="00BF3716" w:rsidP="00BF3716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>Юниоры 2006-2007 г.р</w:t>
      </w:r>
      <w:r w:rsidRPr="00BF3716">
        <w:rPr>
          <w:lang w:eastAsia="ru-RU"/>
        </w:rPr>
        <w:t>. -51 кг; -54 кг; -57 кг; -60 кг;-63,5 кг; -67 кг; -71 кг; -75 кг; -81 кг; -86 кг; -91 кг; +91 кг</w:t>
      </w:r>
      <w:proofErr w:type="gramEnd"/>
    </w:p>
    <w:p w14:paraId="11AC9BDB" w14:textId="73E345F4" w:rsidR="004078EB" w:rsidRPr="00BF3716" w:rsidRDefault="00BF3716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 xml:space="preserve">Юниорки 2006-2007 г.р. </w:t>
      </w:r>
      <w:r w:rsidRPr="00BF3716">
        <w:rPr>
          <w:lang w:eastAsia="ru-RU"/>
        </w:rPr>
        <w:t>-48</w:t>
      </w:r>
      <w:r>
        <w:rPr>
          <w:lang w:eastAsia="ru-RU"/>
        </w:rPr>
        <w:t xml:space="preserve"> кг; -52 кг; -56 кг; -60 кг; -</w:t>
      </w:r>
      <w:r w:rsidRPr="00BF3716">
        <w:rPr>
          <w:lang w:eastAsia="ru-RU"/>
        </w:rPr>
        <w:t xml:space="preserve"> 6</w:t>
      </w:r>
      <w:r>
        <w:rPr>
          <w:lang w:eastAsia="ru-RU"/>
        </w:rPr>
        <w:t>5</w:t>
      </w:r>
      <w:r w:rsidRPr="00BF3716">
        <w:rPr>
          <w:lang w:eastAsia="ru-RU"/>
        </w:rPr>
        <w:t xml:space="preserve"> кг</w:t>
      </w:r>
      <w:r>
        <w:rPr>
          <w:lang w:eastAsia="ru-RU"/>
        </w:rPr>
        <w:t>; -70 кг; +70 кг</w:t>
      </w:r>
      <w:proofErr w:type="gramEnd"/>
    </w:p>
    <w:p w14:paraId="6CD2EA3A" w14:textId="75439CAB" w:rsidR="004078EB" w:rsidRPr="004078EB" w:rsidRDefault="00BD2C79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>Юноши 2008-2009</w:t>
      </w:r>
      <w:r w:rsidR="004078EB" w:rsidRPr="004078EB">
        <w:rPr>
          <w:b/>
          <w:lang w:eastAsia="ru-RU"/>
        </w:rPr>
        <w:t xml:space="preserve"> г.р</w:t>
      </w:r>
      <w:r w:rsidR="004078EB" w:rsidRPr="004078EB">
        <w:rPr>
          <w:lang w:eastAsia="ru-RU"/>
        </w:rPr>
        <w:t>. – 42 кг; -45 кг; -48 кг; -51 кг; -54 кг; -57 кг; -60 кг;</w:t>
      </w:r>
      <w:proofErr w:type="gramEnd"/>
    </w:p>
    <w:p w14:paraId="7270979F" w14:textId="745F6FCF" w:rsidR="004078EB" w:rsidRP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078EB">
        <w:rPr>
          <w:lang w:eastAsia="ru-RU"/>
        </w:rPr>
        <w:t xml:space="preserve">-63,5 кг; -67 </w:t>
      </w:r>
      <w:r w:rsidR="004B5D05">
        <w:rPr>
          <w:lang w:eastAsia="ru-RU"/>
        </w:rPr>
        <w:t>кг; -71 кг; -75 кг; -81 кг; +</w:t>
      </w:r>
      <w:r w:rsidRPr="004078EB">
        <w:rPr>
          <w:lang w:eastAsia="ru-RU"/>
        </w:rPr>
        <w:t>81 кг</w:t>
      </w:r>
    </w:p>
    <w:p w14:paraId="6475A5F9" w14:textId="2CF87DB4" w:rsidR="004078EB" w:rsidRPr="004078EB" w:rsidRDefault="00BD2C79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>Девушки 2008-2009</w:t>
      </w:r>
      <w:r w:rsidR="004078EB" w:rsidRPr="004078EB">
        <w:rPr>
          <w:b/>
          <w:lang w:eastAsia="ru-RU"/>
        </w:rPr>
        <w:t xml:space="preserve"> г.р.</w:t>
      </w:r>
      <w:r w:rsidR="004078EB" w:rsidRPr="004078EB">
        <w:rPr>
          <w:lang w:eastAsia="ru-RU"/>
        </w:rPr>
        <w:t xml:space="preserve"> – 40 кг; -44 кг; -48</w:t>
      </w:r>
      <w:r w:rsidR="004B5D05">
        <w:rPr>
          <w:lang w:eastAsia="ru-RU"/>
        </w:rPr>
        <w:t xml:space="preserve"> кг; -52 кг; -56 кг; -60 кг; +</w:t>
      </w:r>
      <w:r w:rsidR="004078EB" w:rsidRPr="004078EB">
        <w:rPr>
          <w:lang w:eastAsia="ru-RU"/>
        </w:rPr>
        <w:t xml:space="preserve"> 60 кг</w:t>
      </w:r>
      <w:proofErr w:type="gramEnd"/>
    </w:p>
    <w:p w14:paraId="106D1B00" w14:textId="63A53169" w:rsidR="004078EB" w:rsidRPr="004078EB" w:rsidRDefault="00BD2C79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>Юноши 2010-2011</w:t>
      </w:r>
      <w:r w:rsidR="004078EB" w:rsidRPr="004078EB">
        <w:rPr>
          <w:b/>
          <w:lang w:eastAsia="ru-RU"/>
        </w:rPr>
        <w:t xml:space="preserve"> г.р.</w:t>
      </w:r>
      <w:r w:rsidR="004078EB" w:rsidRPr="004078EB">
        <w:rPr>
          <w:lang w:eastAsia="ru-RU"/>
        </w:rPr>
        <w:t xml:space="preserve"> – 33 кг; -36 кг; -39 кг; -42 кг; -45 кг; -48 кг; -51 кг; -54 кг; -57 кг; -60</w:t>
      </w:r>
      <w:r>
        <w:rPr>
          <w:lang w:eastAsia="ru-RU"/>
        </w:rPr>
        <w:t xml:space="preserve"> кг; -63 кг; -66 кг; -70 кг; +</w:t>
      </w:r>
      <w:r w:rsidR="004078EB" w:rsidRPr="004078EB">
        <w:rPr>
          <w:lang w:eastAsia="ru-RU"/>
        </w:rPr>
        <w:t>70 кг</w:t>
      </w:r>
      <w:proofErr w:type="gramEnd"/>
    </w:p>
    <w:p w14:paraId="69406FFB" w14:textId="2603314F" w:rsid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 w:rsidRPr="004078EB">
        <w:rPr>
          <w:b/>
          <w:lang w:eastAsia="ru-RU"/>
        </w:rPr>
        <w:t>Девушки 20</w:t>
      </w:r>
      <w:r w:rsidR="00BD2C79">
        <w:rPr>
          <w:b/>
          <w:lang w:eastAsia="ru-RU"/>
        </w:rPr>
        <w:t>10</w:t>
      </w:r>
      <w:r w:rsidRPr="004078EB">
        <w:rPr>
          <w:b/>
          <w:lang w:eastAsia="ru-RU"/>
        </w:rPr>
        <w:t>-201</w:t>
      </w:r>
      <w:r w:rsidR="00BD2C79">
        <w:rPr>
          <w:b/>
          <w:lang w:eastAsia="ru-RU"/>
        </w:rPr>
        <w:t>1</w:t>
      </w:r>
      <w:r w:rsidRPr="004078EB">
        <w:rPr>
          <w:b/>
          <w:lang w:eastAsia="ru-RU"/>
        </w:rPr>
        <w:t xml:space="preserve"> г.р.</w:t>
      </w:r>
      <w:r w:rsidRPr="004078EB">
        <w:rPr>
          <w:lang w:eastAsia="ru-RU"/>
        </w:rPr>
        <w:t xml:space="preserve"> – 36 кг; -40 кг; -44 кг; -48 кг; -52 кг; -56 кг; -60 кг;</w:t>
      </w:r>
      <w:r w:rsidR="00BD2C79">
        <w:rPr>
          <w:lang w:eastAsia="ru-RU"/>
        </w:rPr>
        <w:t>+</w:t>
      </w:r>
      <w:r w:rsidRPr="004078EB">
        <w:rPr>
          <w:lang w:eastAsia="ru-RU"/>
        </w:rPr>
        <w:t>60 кг</w:t>
      </w:r>
      <w:proofErr w:type="gramEnd"/>
    </w:p>
    <w:p w14:paraId="63875B85" w14:textId="77777777" w:rsidR="004B5D05" w:rsidRPr="004078EB" w:rsidRDefault="004B5D05" w:rsidP="007F4364">
      <w:pPr>
        <w:tabs>
          <w:tab w:val="left" w:pos="709"/>
        </w:tabs>
        <w:suppressAutoHyphens w:val="0"/>
        <w:jc w:val="both"/>
        <w:rPr>
          <w:lang w:eastAsia="ru-RU"/>
        </w:rPr>
      </w:pPr>
    </w:p>
    <w:p w14:paraId="058A0AD2" w14:textId="66462C9F" w:rsidR="00BF3716" w:rsidRDefault="004B5D05" w:rsidP="007F4364">
      <w:pPr>
        <w:tabs>
          <w:tab w:val="left" w:pos="709"/>
        </w:tabs>
        <w:suppressAutoHyphens w:val="0"/>
        <w:jc w:val="center"/>
        <w:rPr>
          <w:b/>
          <w:lang w:eastAsia="ru-RU"/>
        </w:rPr>
      </w:pPr>
      <w:r w:rsidRPr="004B5D05">
        <w:rPr>
          <w:b/>
          <w:lang w:eastAsia="ru-RU"/>
        </w:rPr>
        <w:t>Возрастные</w:t>
      </w:r>
      <w:r w:rsidR="00D96D4E">
        <w:rPr>
          <w:b/>
          <w:lang w:eastAsia="ru-RU"/>
        </w:rPr>
        <w:t xml:space="preserve"> группы</w:t>
      </w:r>
      <w:r w:rsidRPr="004B5D05">
        <w:rPr>
          <w:b/>
          <w:lang w:eastAsia="ru-RU"/>
        </w:rPr>
        <w:t xml:space="preserve"> и весовые кат</w:t>
      </w:r>
      <w:r>
        <w:rPr>
          <w:b/>
          <w:lang w:eastAsia="ru-RU"/>
        </w:rPr>
        <w:t xml:space="preserve">егории в дисциплине </w:t>
      </w:r>
      <w:proofErr w:type="spellStart"/>
      <w:r>
        <w:rPr>
          <w:b/>
          <w:lang w:eastAsia="ru-RU"/>
        </w:rPr>
        <w:t>лоу</w:t>
      </w:r>
      <w:proofErr w:type="spellEnd"/>
      <w:r>
        <w:rPr>
          <w:b/>
          <w:lang w:eastAsia="ru-RU"/>
        </w:rPr>
        <w:t>-кик</w:t>
      </w:r>
    </w:p>
    <w:p w14:paraId="1BCDCBAB" w14:textId="6245A024" w:rsidR="00BF3716" w:rsidRPr="00BF3716" w:rsidRDefault="00BF3716" w:rsidP="00BF3716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 xml:space="preserve">Юниоры 2006-2007 г.р. </w:t>
      </w:r>
      <w:r w:rsidRPr="00BF3716">
        <w:rPr>
          <w:lang w:eastAsia="ru-RU"/>
        </w:rPr>
        <w:t>-51 кг; -54 кг; -57 кг; -60 кг;-63,5 кг; -67 кг; -71 кг; -75 кг; -81 кг; -86 кг; -91 кг; +91 кг</w:t>
      </w:r>
      <w:proofErr w:type="gramEnd"/>
    </w:p>
    <w:p w14:paraId="7CB21903" w14:textId="70FF939B" w:rsidR="004B5D05" w:rsidRPr="00BF3716" w:rsidRDefault="00BF3716" w:rsidP="001A40A3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>
        <w:rPr>
          <w:b/>
          <w:lang w:eastAsia="ru-RU"/>
        </w:rPr>
        <w:t xml:space="preserve">Юниорки 2006-2007 г.р. </w:t>
      </w:r>
      <w:r w:rsidRPr="00BF3716">
        <w:rPr>
          <w:lang w:eastAsia="ru-RU"/>
        </w:rPr>
        <w:t>-48 кг; -52 кг; -56 кг; -60 кг; - 65 кг; -70 кг; +70 кг</w:t>
      </w:r>
      <w:proofErr w:type="gramEnd"/>
    </w:p>
    <w:p w14:paraId="265E8356" w14:textId="77777777" w:rsidR="004B5D05" w:rsidRPr="004B5D05" w:rsidRDefault="004B5D05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proofErr w:type="gramStart"/>
      <w:r w:rsidRPr="004B5D05">
        <w:rPr>
          <w:b/>
          <w:lang w:eastAsia="ru-RU"/>
        </w:rPr>
        <w:t xml:space="preserve">Юноши 2008-2009 г.р. </w:t>
      </w:r>
      <w:r w:rsidRPr="004B5D05">
        <w:rPr>
          <w:lang w:eastAsia="ru-RU"/>
        </w:rPr>
        <w:t>– 42 кг; -45 кг; -48 кг; -51 кг; -54 кг; -57 кг; -60 кг;</w:t>
      </w:r>
      <w:proofErr w:type="gramEnd"/>
    </w:p>
    <w:p w14:paraId="12E13B82" w14:textId="77777777" w:rsidR="004B5D05" w:rsidRPr="004B5D05" w:rsidRDefault="004B5D05" w:rsidP="007F4364">
      <w:pPr>
        <w:tabs>
          <w:tab w:val="left" w:pos="709"/>
        </w:tabs>
        <w:suppressAutoHyphens w:val="0"/>
        <w:jc w:val="both"/>
        <w:rPr>
          <w:b/>
          <w:lang w:eastAsia="ru-RU"/>
        </w:rPr>
      </w:pPr>
      <w:r w:rsidRPr="004B5D05">
        <w:rPr>
          <w:lang w:eastAsia="ru-RU"/>
        </w:rPr>
        <w:t>-63,5 кг; -67 кг; -71 кг; -75 кг; -81 кг; +81 кг</w:t>
      </w:r>
    </w:p>
    <w:p w14:paraId="0CBD43FC" w14:textId="70D69BEB" w:rsidR="004078EB" w:rsidRDefault="004B5D05" w:rsidP="007F4364">
      <w:pPr>
        <w:tabs>
          <w:tab w:val="left" w:pos="709"/>
        </w:tabs>
        <w:suppressAutoHyphens w:val="0"/>
        <w:jc w:val="both"/>
        <w:rPr>
          <w:b/>
        </w:rPr>
      </w:pPr>
      <w:proofErr w:type="gramStart"/>
      <w:r w:rsidRPr="004B5D05">
        <w:rPr>
          <w:b/>
          <w:lang w:eastAsia="ru-RU"/>
        </w:rPr>
        <w:t xml:space="preserve">Девушки 2008-2009 г.р. </w:t>
      </w:r>
      <w:r w:rsidRPr="004B5D05">
        <w:rPr>
          <w:lang w:eastAsia="ru-RU"/>
        </w:rPr>
        <w:t>– 40 кг; -44 кг; -48 кг; -52 кг; -56 кг; -60 кг; + 60 кг</w:t>
      </w:r>
      <w:proofErr w:type="gramEnd"/>
    </w:p>
    <w:p w14:paraId="4397A54F" w14:textId="77777777" w:rsidR="00905D8D" w:rsidRPr="00905D8D" w:rsidRDefault="00905D8D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12"/>
          <w:szCs w:val="12"/>
          <w:lang w:eastAsia="en-US"/>
        </w:rPr>
      </w:pPr>
    </w:p>
    <w:p w14:paraId="0FDA0D65" w14:textId="77777777" w:rsidR="00817936" w:rsidRDefault="00817936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1F0B0417" w14:textId="77777777" w:rsidR="001A3472" w:rsidRDefault="001A3472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04A8B3AF" w14:textId="77777777" w:rsidR="001A3472" w:rsidRDefault="001A3472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5702056F" w14:textId="77777777" w:rsidR="001A3472" w:rsidRDefault="001A3472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3B4094DD" w14:textId="77777777" w:rsidR="00B90830" w:rsidRDefault="00B90830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379BAC77" w14:textId="77777777" w:rsidR="00B90830" w:rsidRPr="00817936" w:rsidRDefault="00B90830" w:rsidP="007F4364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4"/>
          <w:szCs w:val="4"/>
          <w:lang w:eastAsia="en-US"/>
        </w:rPr>
      </w:pPr>
    </w:p>
    <w:p w14:paraId="6FBC928B" w14:textId="671445A6" w:rsidR="007F4364" w:rsidRPr="00AF5602" w:rsidRDefault="001836A1" w:rsidP="007F4364">
      <w:pPr>
        <w:pStyle w:val="a3"/>
        <w:numPr>
          <w:ilvl w:val="0"/>
          <w:numId w:val="4"/>
        </w:numPr>
        <w:tabs>
          <w:tab w:val="left" w:pos="4480"/>
        </w:tabs>
        <w:jc w:val="center"/>
        <w:rPr>
          <w:b/>
        </w:rPr>
      </w:pPr>
      <w:r w:rsidRPr="00AF5602">
        <w:rPr>
          <w:b/>
          <w:sz w:val="24"/>
          <w:szCs w:val="24"/>
        </w:rPr>
        <w:t>Программа соревнований</w:t>
      </w:r>
    </w:p>
    <w:p w14:paraId="15BD4619" w14:textId="2925FD44" w:rsidR="004078EB" w:rsidRPr="004078EB" w:rsidRDefault="007F4364" w:rsidP="007F4364">
      <w:pPr>
        <w:tabs>
          <w:tab w:val="left" w:pos="709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01.11.2024</w:t>
      </w:r>
      <w:r w:rsidR="004078EB" w:rsidRPr="004078EB">
        <w:rPr>
          <w:b/>
          <w:lang w:eastAsia="ru-RU"/>
        </w:rPr>
        <w:t xml:space="preserve"> г. – день приезда </w:t>
      </w:r>
    </w:p>
    <w:p w14:paraId="1936DA7E" w14:textId="660F1E5D" w:rsidR="004078EB" w:rsidRPr="004078EB" w:rsidRDefault="00B45514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>
        <w:rPr>
          <w:lang w:eastAsia="ru-RU"/>
        </w:rPr>
        <w:t>12</w:t>
      </w:r>
      <w:r w:rsidR="004078EB" w:rsidRPr="004078EB">
        <w:rPr>
          <w:lang w:eastAsia="ru-RU"/>
        </w:rPr>
        <w:t>.00 - 1</w:t>
      </w:r>
      <w:r>
        <w:rPr>
          <w:lang w:eastAsia="ru-RU"/>
        </w:rPr>
        <w:t>7</w:t>
      </w:r>
      <w:r w:rsidR="004078EB" w:rsidRPr="004078EB">
        <w:rPr>
          <w:lang w:eastAsia="ru-RU"/>
        </w:rPr>
        <w:t>.00  – мандатная комиссия, взвешивание участников</w:t>
      </w:r>
    </w:p>
    <w:p w14:paraId="6868CA18" w14:textId="77777777" w:rsidR="004078EB" w:rsidRP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078EB">
        <w:rPr>
          <w:lang w:eastAsia="ru-RU"/>
        </w:rPr>
        <w:t>17.00 - 19.00  – жеребьевка</w:t>
      </w:r>
    </w:p>
    <w:p w14:paraId="171DEF03" w14:textId="700E29D9" w:rsidR="004078EB" w:rsidRPr="004078EB" w:rsidRDefault="007F4364" w:rsidP="007F4364">
      <w:pPr>
        <w:tabs>
          <w:tab w:val="left" w:pos="709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02.11.2024</w:t>
      </w:r>
      <w:r w:rsidR="004078EB" w:rsidRPr="004078EB">
        <w:rPr>
          <w:b/>
          <w:lang w:eastAsia="ru-RU"/>
        </w:rPr>
        <w:t>г. - первый день соревнований.</w:t>
      </w:r>
    </w:p>
    <w:p w14:paraId="7266F5F7" w14:textId="77777777" w:rsidR="004078EB" w:rsidRPr="004078EB" w:rsidRDefault="004078EB" w:rsidP="007F4364">
      <w:pPr>
        <w:tabs>
          <w:tab w:val="left" w:pos="709"/>
        </w:tabs>
        <w:suppressAutoHyphens w:val="0"/>
        <w:jc w:val="both"/>
        <w:rPr>
          <w:b/>
          <w:lang w:eastAsia="ru-RU"/>
        </w:rPr>
      </w:pPr>
      <w:r w:rsidRPr="004078EB">
        <w:rPr>
          <w:lang w:eastAsia="ru-RU"/>
        </w:rPr>
        <w:t>09.30 – 10.00 - судейский семинар.</w:t>
      </w:r>
    </w:p>
    <w:p w14:paraId="72F7078D" w14:textId="77777777" w:rsidR="004078EB" w:rsidRP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078EB">
        <w:rPr>
          <w:lang w:eastAsia="ru-RU"/>
        </w:rPr>
        <w:t xml:space="preserve">10.00 - 10.30 – торжественное открытие соревнований </w:t>
      </w:r>
    </w:p>
    <w:p w14:paraId="09E9B220" w14:textId="6D0CCBB8" w:rsidR="004078EB" w:rsidRP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078EB">
        <w:rPr>
          <w:lang w:eastAsia="ru-RU"/>
        </w:rPr>
        <w:t xml:space="preserve">10.30 – 20.00 – </w:t>
      </w:r>
      <w:r w:rsidR="00B45514">
        <w:rPr>
          <w:lang w:eastAsia="ru-RU"/>
        </w:rPr>
        <w:t xml:space="preserve">предварительные </w:t>
      </w:r>
      <w:r w:rsidRPr="004078EB">
        <w:rPr>
          <w:lang w:eastAsia="ru-RU"/>
        </w:rPr>
        <w:t>поединки</w:t>
      </w:r>
    </w:p>
    <w:p w14:paraId="65631984" w14:textId="0D52ED04" w:rsidR="004078EB" w:rsidRPr="004078EB" w:rsidRDefault="007F4364" w:rsidP="007F4364">
      <w:pPr>
        <w:tabs>
          <w:tab w:val="left" w:pos="709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03.11.2024</w:t>
      </w:r>
      <w:r w:rsidR="004078EB" w:rsidRPr="004078EB">
        <w:rPr>
          <w:b/>
          <w:lang w:eastAsia="ru-RU"/>
        </w:rPr>
        <w:t>г. – второй день соревнований</w:t>
      </w:r>
    </w:p>
    <w:p w14:paraId="25D6B705" w14:textId="1EF04E4D" w:rsidR="004078EB" w:rsidRPr="004078EB" w:rsidRDefault="00B45514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>
        <w:rPr>
          <w:lang w:eastAsia="ru-RU"/>
        </w:rPr>
        <w:t>10.00 – 16</w:t>
      </w:r>
      <w:r w:rsidR="004078EB" w:rsidRPr="004078EB">
        <w:rPr>
          <w:lang w:eastAsia="ru-RU"/>
        </w:rPr>
        <w:t xml:space="preserve">.00 – </w:t>
      </w:r>
      <w:r>
        <w:rPr>
          <w:lang w:eastAsia="ru-RU"/>
        </w:rPr>
        <w:t xml:space="preserve">полуфинальные и финальные </w:t>
      </w:r>
      <w:r w:rsidR="004078EB" w:rsidRPr="004078EB">
        <w:rPr>
          <w:lang w:eastAsia="ru-RU"/>
        </w:rPr>
        <w:t>поединки</w:t>
      </w:r>
    </w:p>
    <w:p w14:paraId="0963562D" w14:textId="77777777" w:rsidR="004078EB" w:rsidRDefault="004078EB" w:rsidP="007F4364">
      <w:pPr>
        <w:tabs>
          <w:tab w:val="left" w:pos="709"/>
        </w:tabs>
        <w:suppressAutoHyphens w:val="0"/>
        <w:jc w:val="both"/>
        <w:rPr>
          <w:lang w:eastAsia="ru-RU"/>
        </w:rPr>
      </w:pPr>
      <w:r w:rsidRPr="004078EB">
        <w:rPr>
          <w:lang w:eastAsia="ru-RU"/>
        </w:rPr>
        <w:t>16.00 – награждение</w:t>
      </w:r>
    </w:p>
    <w:p w14:paraId="1C9A1208" w14:textId="59B19FE6" w:rsidR="001836A1" w:rsidRPr="0087705D" w:rsidRDefault="001836A1" w:rsidP="0087705D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87705D">
        <w:rPr>
          <w:b/>
          <w:sz w:val="24"/>
          <w:szCs w:val="24"/>
        </w:rPr>
        <w:t>Условия подведения итогов:</w:t>
      </w:r>
    </w:p>
    <w:p w14:paraId="5DB28E5A" w14:textId="75BF8C70" w:rsidR="001836A1" w:rsidRPr="001836A1" w:rsidRDefault="001836A1" w:rsidP="007F4364">
      <w:pPr>
        <w:shd w:val="clear" w:color="auto" w:fill="FFFFFF"/>
        <w:spacing w:before="5"/>
        <w:ind w:left="5" w:right="175" w:firstLine="703"/>
        <w:jc w:val="both"/>
        <w:rPr>
          <w:color w:val="000000"/>
        </w:rPr>
      </w:pPr>
      <w:r w:rsidRPr="001836A1">
        <w:t>Соревнования в личном зачете проводятся по Олимпийской системе с выбыванием после первого поражения; 2 спортсмена, проигравшие в по</w:t>
      </w:r>
      <w:r w:rsidR="007F4364">
        <w:t>луфинале, занимают третье место.</w:t>
      </w:r>
    </w:p>
    <w:p w14:paraId="260BFD8C" w14:textId="7BA8917E" w:rsidR="001836A1" w:rsidRDefault="001836A1" w:rsidP="007F4364">
      <w:pPr>
        <w:ind w:firstLine="709"/>
        <w:jc w:val="both"/>
      </w:pPr>
      <w:r w:rsidRPr="001836A1">
        <w:t>Каждый участник соревнований должен име</w:t>
      </w:r>
      <w:r w:rsidR="007F4364">
        <w:t>ть при себе форму, установленную</w:t>
      </w:r>
      <w:r w:rsidRPr="001836A1">
        <w:t xml:space="preserve"> Правилами ФКР</w:t>
      </w:r>
      <w:r w:rsidR="00817936">
        <w:t>.</w:t>
      </w:r>
      <w:r w:rsidRPr="001836A1">
        <w:t xml:space="preserve"> </w:t>
      </w:r>
    </w:p>
    <w:p w14:paraId="5B46DBD8" w14:textId="77777777" w:rsidR="007F4364" w:rsidRPr="001836A1" w:rsidRDefault="007F4364" w:rsidP="007F4364">
      <w:pPr>
        <w:ind w:firstLine="709"/>
        <w:jc w:val="both"/>
      </w:pPr>
    </w:p>
    <w:p w14:paraId="72794E9E" w14:textId="671B084C" w:rsidR="001836A1" w:rsidRPr="0087705D" w:rsidRDefault="001836A1" w:rsidP="0087705D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87705D">
        <w:rPr>
          <w:b/>
          <w:sz w:val="24"/>
          <w:szCs w:val="24"/>
        </w:rPr>
        <w:t>Награждение:</w:t>
      </w:r>
    </w:p>
    <w:p w14:paraId="0A7A8263" w14:textId="415B694D" w:rsidR="001836A1" w:rsidRDefault="001836A1" w:rsidP="007F4364">
      <w:pPr>
        <w:tabs>
          <w:tab w:val="num" w:pos="-360"/>
        </w:tabs>
        <w:ind w:firstLine="540"/>
        <w:jc w:val="both"/>
      </w:pPr>
      <w:r w:rsidRPr="001836A1">
        <w:t xml:space="preserve">Победители и призеры соревнований, занявшие первое, второе и два </w:t>
      </w:r>
      <w:r w:rsidR="00B45514">
        <w:t xml:space="preserve">третьих места </w:t>
      </w:r>
      <w:r w:rsidRPr="001836A1">
        <w:t xml:space="preserve"> в каждой весовой категории во всех возрастных категориях, получают награды соответствующих степеней (золото, серебро, бронза) и грамоты.</w:t>
      </w:r>
    </w:p>
    <w:p w14:paraId="21345EAE" w14:textId="77777777" w:rsidR="00684A7A" w:rsidRPr="001836A1" w:rsidRDefault="00684A7A" w:rsidP="007F4364">
      <w:pPr>
        <w:tabs>
          <w:tab w:val="num" w:pos="-360"/>
        </w:tabs>
        <w:ind w:firstLine="540"/>
        <w:jc w:val="both"/>
        <w:rPr>
          <w:b/>
        </w:rPr>
      </w:pPr>
    </w:p>
    <w:p w14:paraId="6BCBB511" w14:textId="19F46ABD" w:rsidR="004078EB" w:rsidRPr="0087705D" w:rsidRDefault="001836A1" w:rsidP="0087705D">
      <w:pPr>
        <w:pStyle w:val="a3"/>
        <w:numPr>
          <w:ilvl w:val="0"/>
          <w:numId w:val="4"/>
        </w:numPr>
        <w:shd w:val="clear" w:color="auto" w:fill="FFFFFF"/>
        <w:spacing w:before="5"/>
        <w:ind w:right="175"/>
        <w:jc w:val="center"/>
        <w:rPr>
          <w:b/>
          <w:sz w:val="24"/>
          <w:szCs w:val="24"/>
        </w:rPr>
      </w:pPr>
      <w:r w:rsidRPr="0087705D">
        <w:rPr>
          <w:b/>
          <w:sz w:val="24"/>
          <w:szCs w:val="24"/>
        </w:rPr>
        <w:t>Условия проведения и приема, финансирование:</w:t>
      </w:r>
    </w:p>
    <w:p w14:paraId="41EA2B60" w14:textId="4F8ED605" w:rsidR="000E5E02" w:rsidRPr="000E5E02" w:rsidRDefault="000E5E02" w:rsidP="007F4364">
      <w:pPr>
        <w:ind w:firstLine="567"/>
        <w:jc w:val="both"/>
        <w:rPr>
          <w:lang w:eastAsia="ru-RU"/>
        </w:rPr>
      </w:pPr>
      <w:r>
        <w:rPr>
          <w:lang w:eastAsia="ru-RU"/>
        </w:rPr>
        <w:t>Оплата расходов по проведению соревнований осуществляется за счет средств организаторов согласно утвержденной смете расходов, а также средств от спонсоров, добровольных пожертвований организаций и физических лиц.</w:t>
      </w:r>
    </w:p>
    <w:p w14:paraId="30CBAEC4" w14:textId="77777777" w:rsidR="000E5E02" w:rsidRDefault="001836A1" w:rsidP="000E5E02">
      <w:pPr>
        <w:ind w:firstLine="567"/>
        <w:jc w:val="both"/>
      </w:pPr>
      <w:r w:rsidRPr="001836A1">
        <w:t>Расходы по проезду к месту проведения соревнований</w:t>
      </w:r>
      <w:r w:rsidR="00B45514">
        <w:t xml:space="preserve"> и обратно, размещению, питанию</w:t>
      </w:r>
      <w:r w:rsidRPr="001836A1">
        <w:t xml:space="preserve"> и страхованию участников соревнований несут командирующие организации.</w:t>
      </w:r>
    </w:p>
    <w:p w14:paraId="42099023" w14:textId="10FC600F" w:rsidR="001836A1" w:rsidRPr="001836A1" w:rsidRDefault="001836A1" w:rsidP="000E5E02">
      <w:pPr>
        <w:ind w:firstLine="567"/>
        <w:jc w:val="both"/>
      </w:pPr>
      <w:r w:rsidRPr="001836A1">
        <w:t>Работа спортивных судей, не имеющих ксерокопии паспорта гражданина России, ИНН, страхового свидетельства обязательного медицинского страхования, квалификационного удостоверения судьи – не оплачивается.</w:t>
      </w:r>
    </w:p>
    <w:p w14:paraId="03EB57B3" w14:textId="77777777" w:rsidR="001836A1" w:rsidRPr="001836A1" w:rsidRDefault="001836A1" w:rsidP="007F4364">
      <w:pPr>
        <w:tabs>
          <w:tab w:val="num" w:pos="-360"/>
        </w:tabs>
        <w:jc w:val="center"/>
        <w:rPr>
          <w:b/>
        </w:rPr>
      </w:pPr>
    </w:p>
    <w:p w14:paraId="4653E4E2" w14:textId="76E3D874" w:rsidR="00345A45" w:rsidRPr="00AF5602" w:rsidRDefault="000E5E02" w:rsidP="00345A45">
      <w:pPr>
        <w:pStyle w:val="a3"/>
        <w:numPr>
          <w:ilvl w:val="0"/>
          <w:numId w:val="4"/>
        </w:numPr>
        <w:rPr>
          <w:b/>
        </w:rPr>
      </w:pPr>
      <w:r w:rsidRPr="00AF5602">
        <w:rPr>
          <w:b/>
          <w:sz w:val="24"/>
          <w:szCs w:val="24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7E5B0BB5" w14:textId="77777777" w:rsidR="00AF5602" w:rsidRDefault="00345A45" w:rsidP="00AF5602">
      <w:pPr>
        <w:pStyle w:val="a3"/>
        <w:ind w:left="0" w:firstLine="709"/>
        <w:jc w:val="both"/>
        <w:rPr>
          <w:sz w:val="24"/>
          <w:szCs w:val="24"/>
        </w:rPr>
      </w:pPr>
      <w:r w:rsidRPr="00345A45">
        <w:rPr>
          <w:sz w:val="24"/>
          <w:szCs w:val="24"/>
        </w:rPr>
        <w:t xml:space="preserve">В целях обеспечения безопасности зрителей и участников, соревнования проводятся на спортивных сооружениях, включенных во Всероссийский реестр объектов спорта, в соответствии с Федеральным законом от 04.12.2007 №329-ФЗ «О физической культуре и спорте в Российской Федерации». </w:t>
      </w:r>
    </w:p>
    <w:p w14:paraId="0E52B641" w14:textId="77777777" w:rsidR="00AF5602" w:rsidRDefault="00345A45" w:rsidP="00AF5602">
      <w:pPr>
        <w:pStyle w:val="a3"/>
        <w:ind w:left="0" w:firstLine="709"/>
        <w:jc w:val="both"/>
        <w:rPr>
          <w:sz w:val="24"/>
          <w:szCs w:val="24"/>
        </w:rPr>
      </w:pPr>
      <w:r w:rsidRPr="00345A45">
        <w:rPr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безопасности при проведении официальных спортивных соревнований».</w:t>
      </w:r>
    </w:p>
    <w:p w14:paraId="055446D6" w14:textId="42A8E51E" w:rsidR="00345A45" w:rsidRPr="00345A45" w:rsidRDefault="00AF5602" w:rsidP="00AF560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общественного порядка</w:t>
      </w:r>
      <w:r w:rsidR="00345A45" w:rsidRPr="00345A45">
        <w:rPr>
          <w:sz w:val="24"/>
          <w:szCs w:val="24"/>
        </w:rPr>
        <w:t xml:space="preserve"> </w:t>
      </w:r>
      <w:r>
        <w:rPr>
          <w:sz w:val="24"/>
          <w:szCs w:val="24"/>
        </w:rPr>
        <w:t>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5BA5CC29" w14:textId="0D2E371E" w:rsidR="00345A45" w:rsidRDefault="00345A45" w:rsidP="00AF5602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345A45">
        <w:rPr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345A45">
        <w:rPr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14:paraId="646A9127" w14:textId="318591A5" w:rsidR="00AF5602" w:rsidRPr="00345A45" w:rsidRDefault="00AF5602" w:rsidP="00AF560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 июня 2021 года № 464.</w:t>
      </w:r>
    </w:p>
    <w:p w14:paraId="11E968F8" w14:textId="74F274F3" w:rsidR="001836A1" w:rsidRPr="0087705D" w:rsidRDefault="001836A1" w:rsidP="0087705D">
      <w:pPr>
        <w:pStyle w:val="a3"/>
        <w:numPr>
          <w:ilvl w:val="0"/>
          <w:numId w:val="4"/>
        </w:numPr>
        <w:tabs>
          <w:tab w:val="num" w:pos="-360"/>
        </w:tabs>
        <w:jc w:val="center"/>
        <w:rPr>
          <w:b/>
        </w:rPr>
      </w:pPr>
      <w:r w:rsidRPr="0087705D">
        <w:rPr>
          <w:b/>
          <w:sz w:val="24"/>
          <w:szCs w:val="24"/>
        </w:rPr>
        <w:t>Страхование участников соревнований</w:t>
      </w:r>
      <w:r w:rsidRPr="0087705D">
        <w:rPr>
          <w:b/>
        </w:rPr>
        <w:t>.</w:t>
      </w:r>
    </w:p>
    <w:p w14:paraId="426CB8C0" w14:textId="77777777" w:rsidR="001836A1" w:rsidRPr="001836A1" w:rsidRDefault="001836A1" w:rsidP="007F4364">
      <w:pPr>
        <w:ind w:firstLine="708"/>
        <w:jc w:val="both"/>
      </w:pPr>
      <w:r w:rsidRPr="001836A1">
        <w:t xml:space="preserve">Участие в соревнованиях осуществляется только при наличии договора (оригинала) о страховании от несчастных случаев, жизни и здоровья, </w:t>
      </w:r>
      <w:proofErr w:type="gramStart"/>
      <w:r w:rsidRPr="001836A1">
        <w:t>который</w:t>
      </w:r>
      <w:proofErr w:type="gramEnd"/>
      <w:r w:rsidRPr="001836A1">
        <w:t xml:space="preserve"> предоставляется в мандатную комиссию на каждого участника соревнований.</w:t>
      </w:r>
    </w:p>
    <w:p w14:paraId="5FF8829A" w14:textId="77777777" w:rsidR="001836A1" w:rsidRPr="001836A1" w:rsidRDefault="001836A1" w:rsidP="007F4364">
      <w:pPr>
        <w:tabs>
          <w:tab w:val="left" w:pos="0"/>
        </w:tabs>
        <w:jc w:val="both"/>
      </w:pPr>
    </w:p>
    <w:p w14:paraId="1F4CBB5D" w14:textId="414AAFD2" w:rsidR="001836A1" w:rsidRPr="0087705D" w:rsidRDefault="001836A1" w:rsidP="0087705D">
      <w:pPr>
        <w:pStyle w:val="a3"/>
        <w:numPr>
          <w:ilvl w:val="0"/>
          <w:numId w:val="4"/>
        </w:numPr>
        <w:jc w:val="center"/>
        <w:rPr>
          <w:b/>
        </w:rPr>
      </w:pPr>
      <w:r w:rsidRPr="0087705D">
        <w:rPr>
          <w:b/>
          <w:sz w:val="24"/>
          <w:szCs w:val="24"/>
        </w:rPr>
        <w:t>Заявки на участие</w:t>
      </w:r>
      <w:r w:rsidRPr="0087705D">
        <w:rPr>
          <w:b/>
        </w:rPr>
        <w:t>.</w:t>
      </w:r>
    </w:p>
    <w:p w14:paraId="4898C80C" w14:textId="77777777" w:rsidR="00505409" w:rsidRDefault="001836A1" w:rsidP="007F4364">
      <w:pPr>
        <w:ind w:firstLine="708"/>
        <w:jc w:val="both"/>
      </w:pPr>
      <w:r w:rsidRPr="001836A1">
        <w:t xml:space="preserve">К соревнованиям допускаются спортсмены, предоставившие именную заявку своей организации, заверенную врачом врачебно-физкультурного диспансера не позднее, чем за 3 дня до начала соревнований. </w:t>
      </w:r>
    </w:p>
    <w:p w14:paraId="21067C6C" w14:textId="77777777" w:rsidR="00505409" w:rsidRDefault="001836A1" w:rsidP="007F4364">
      <w:pPr>
        <w:ind w:firstLine="708"/>
        <w:jc w:val="both"/>
      </w:pPr>
      <w:r w:rsidRPr="001836A1">
        <w:t xml:space="preserve">Допуск участников осуществляется при наличии </w:t>
      </w:r>
    </w:p>
    <w:p w14:paraId="7081F500" w14:textId="77777777" w:rsidR="00505409" w:rsidRDefault="00505409" w:rsidP="007F4364">
      <w:pPr>
        <w:ind w:firstLine="708"/>
        <w:jc w:val="both"/>
      </w:pPr>
      <w:r>
        <w:t xml:space="preserve">- </w:t>
      </w:r>
      <w:r w:rsidR="001836A1" w:rsidRPr="001836A1">
        <w:t>паспорта РФ или свидетельства о рождении и документа, удостоверяющего личность с печ</w:t>
      </w:r>
      <w:r>
        <w:t>атью на фотографии</w:t>
      </w:r>
    </w:p>
    <w:p w14:paraId="638489DF" w14:textId="77777777" w:rsidR="00505409" w:rsidRDefault="00505409" w:rsidP="007F4364">
      <w:pPr>
        <w:ind w:firstLine="708"/>
        <w:jc w:val="both"/>
      </w:pPr>
      <w:r>
        <w:t xml:space="preserve">- </w:t>
      </w:r>
      <w:r w:rsidR="001836A1" w:rsidRPr="001836A1">
        <w:t>догов</w:t>
      </w:r>
      <w:r>
        <w:t>ора о страховании (оригинал)</w:t>
      </w:r>
    </w:p>
    <w:p w14:paraId="048A64D9" w14:textId="77777777" w:rsidR="00505409" w:rsidRDefault="00505409" w:rsidP="007F4364">
      <w:pPr>
        <w:ind w:firstLine="708"/>
        <w:jc w:val="both"/>
      </w:pPr>
      <w:r>
        <w:t>- квалификационной книжки кик-боксера</w:t>
      </w:r>
    </w:p>
    <w:p w14:paraId="69383ACD" w14:textId="77777777" w:rsidR="00505409" w:rsidRDefault="00505409" w:rsidP="007F4364">
      <w:pPr>
        <w:ind w:firstLine="708"/>
        <w:jc w:val="both"/>
      </w:pPr>
      <w:r>
        <w:t>- согласия родителей на участие ребенка в соревнованиях</w:t>
      </w:r>
    </w:p>
    <w:p w14:paraId="5DBC975B" w14:textId="2D34B938" w:rsidR="001836A1" w:rsidRPr="001836A1" w:rsidRDefault="00505409" w:rsidP="007F4364">
      <w:pPr>
        <w:ind w:firstLine="708"/>
        <w:jc w:val="both"/>
      </w:pPr>
      <w:r>
        <w:t xml:space="preserve"> </w:t>
      </w:r>
    </w:p>
    <w:p w14:paraId="27075D38" w14:textId="54D8A2BC" w:rsidR="001836A1" w:rsidRPr="001836A1" w:rsidRDefault="001836A1" w:rsidP="007F4364">
      <w:pPr>
        <w:tabs>
          <w:tab w:val="num" w:pos="-360"/>
        </w:tabs>
        <w:ind w:firstLine="709"/>
        <w:jc w:val="both"/>
        <w:rPr>
          <w:b/>
        </w:rPr>
      </w:pPr>
      <w:r w:rsidRPr="001836A1">
        <w:t>Предварительные заявки на участие в соревнованиях с указанием общего количества членов спортивной делегации предоставляются</w:t>
      </w:r>
      <w:r w:rsidR="007F4364">
        <w:t xml:space="preserve"> до 29.10.2024г.</w:t>
      </w:r>
      <w:r w:rsidR="00505409">
        <w:t xml:space="preserve"> на </w:t>
      </w:r>
      <w:proofErr w:type="spellStart"/>
      <w:r w:rsidR="00505409">
        <w:t>эл</w:t>
      </w:r>
      <w:proofErr w:type="gramStart"/>
      <w:r w:rsidR="00505409">
        <w:t>.п</w:t>
      </w:r>
      <w:proofErr w:type="gramEnd"/>
      <w:r w:rsidR="00505409">
        <w:t>очту</w:t>
      </w:r>
      <w:proofErr w:type="spellEnd"/>
      <w:r w:rsidR="00505409">
        <w:t xml:space="preserve"> </w:t>
      </w:r>
      <w:hyperlink r:id="rId9" w:history="1">
        <w:r w:rsidR="00505409" w:rsidRPr="00FF2979">
          <w:rPr>
            <w:rStyle w:val="a9"/>
          </w:rPr>
          <w:t>777-</w:t>
        </w:r>
        <w:r w:rsidR="00505409" w:rsidRPr="00FF2979">
          <w:rPr>
            <w:rStyle w:val="a9"/>
            <w:lang w:val="en-US"/>
          </w:rPr>
          <w:t>olga</w:t>
        </w:r>
        <w:r w:rsidR="00505409" w:rsidRPr="00FF2979">
          <w:rPr>
            <w:rStyle w:val="a9"/>
          </w:rPr>
          <w:t>-777.54@</w:t>
        </w:r>
        <w:r w:rsidR="00505409" w:rsidRPr="00FF2979">
          <w:rPr>
            <w:rStyle w:val="a9"/>
            <w:lang w:val="en-US"/>
          </w:rPr>
          <w:t>mail</w:t>
        </w:r>
        <w:r w:rsidR="00505409" w:rsidRPr="00FF2979">
          <w:rPr>
            <w:rStyle w:val="a9"/>
          </w:rPr>
          <w:t>.</w:t>
        </w:r>
        <w:r w:rsidR="00505409" w:rsidRPr="00FF2979">
          <w:rPr>
            <w:rStyle w:val="a9"/>
            <w:lang w:val="en-US"/>
          </w:rPr>
          <w:t>ru</w:t>
        </w:r>
      </w:hyperlink>
      <w:r w:rsidR="00505409" w:rsidRPr="00505409">
        <w:t xml:space="preserve"> </w:t>
      </w:r>
      <w:r w:rsidRPr="001836A1">
        <w:t xml:space="preserve"> </w:t>
      </w:r>
      <w:r w:rsidR="00BD2C79">
        <w:t>или по тел. 89194033207 (Теплякова Ольга Германовна)</w:t>
      </w:r>
      <w:r w:rsidR="00684A7A">
        <w:t>.</w:t>
      </w:r>
    </w:p>
    <w:p w14:paraId="7B1CE26E" w14:textId="1C330D71" w:rsidR="00505409" w:rsidRPr="00505409" w:rsidRDefault="00505409" w:rsidP="007F4364">
      <w:pPr>
        <w:ind w:firstLine="709"/>
        <w:jc w:val="both"/>
      </w:pPr>
      <w:r w:rsidRPr="00505409">
        <w:t>Заявочный взнос принимается с каждого участника соревнований согласно протоколу решения Президиума ФКР от 19 декабря 2015 г. и составляет 500 (Пятьсот) рублей, не зависимо от воз</w:t>
      </w:r>
      <w:r w:rsidR="009A1E4A">
        <w:t>растной категории, и направляется на оплату работы и питания судей.</w:t>
      </w:r>
    </w:p>
    <w:p w14:paraId="1E277D37" w14:textId="4B4CEA92" w:rsidR="00505409" w:rsidRPr="00505409" w:rsidRDefault="00505409" w:rsidP="007F4364">
      <w:pPr>
        <w:ind w:firstLine="709"/>
        <w:jc w:val="both"/>
      </w:pPr>
      <w:r w:rsidRPr="00505409">
        <w:t>Заявочный взнос будет приниматься непосредственно по приезду команд к месту проведения соревнований в день приезда перед мандатной комиссией.</w:t>
      </w:r>
    </w:p>
    <w:p w14:paraId="6BFB6625" w14:textId="60CFCDBC" w:rsidR="00505409" w:rsidRDefault="00505409" w:rsidP="007F4364">
      <w:pPr>
        <w:ind w:firstLine="709"/>
        <w:jc w:val="both"/>
      </w:pPr>
      <w:r w:rsidRPr="00505409">
        <w:t>За счет средств заявочных взносов обеспечиваются расходы на оплату работы судей, питание и размещение судей, почетных гостей и оформление спортивного зала.</w:t>
      </w:r>
    </w:p>
    <w:p w14:paraId="7C17AB01" w14:textId="77777777" w:rsidR="001A3472" w:rsidRDefault="00D96D4E" w:rsidP="001A3472">
      <w:pPr>
        <w:ind w:firstLine="709"/>
        <w:jc w:val="both"/>
      </w:pPr>
      <w:r>
        <w:t>Команды с количеством участников 4 и более  человек обязаны</w:t>
      </w:r>
      <w:r w:rsidR="00505409">
        <w:t xml:space="preserve"> предоставить</w:t>
      </w:r>
      <w:r>
        <w:t xml:space="preserve"> квалифицированного судью. В случае не </w:t>
      </w:r>
      <w:r w:rsidR="00505409">
        <w:t xml:space="preserve">предоставления судьи устанавливается штраф в размере </w:t>
      </w:r>
    </w:p>
    <w:p w14:paraId="7AB9E17C" w14:textId="33084B90" w:rsidR="001836A1" w:rsidRDefault="00505409" w:rsidP="001A3472">
      <w:pPr>
        <w:jc w:val="both"/>
      </w:pPr>
      <w:r>
        <w:t>5 000 руб.</w:t>
      </w:r>
    </w:p>
    <w:p w14:paraId="60479313" w14:textId="77777777" w:rsidR="001A3472" w:rsidRPr="001836A1" w:rsidRDefault="001A3472" w:rsidP="001A3472">
      <w:pPr>
        <w:jc w:val="both"/>
        <w:rPr>
          <w:b/>
          <w:u w:val="single"/>
        </w:rPr>
      </w:pPr>
    </w:p>
    <w:p w14:paraId="1C65CB72" w14:textId="072FF38D" w:rsidR="0063608F" w:rsidRPr="00AF5602" w:rsidRDefault="001836A1" w:rsidP="007F4364">
      <w:pPr>
        <w:jc w:val="center"/>
        <w:rPr>
          <w:b/>
          <w:u w:val="single"/>
        </w:rPr>
      </w:pPr>
      <w:proofErr w:type="gramStart"/>
      <w:r w:rsidRPr="001836A1">
        <w:rPr>
          <w:b/>
          <w:u w:val="single"/>
        </w:rPr>
        <w:t>Настоящие положение является официальным вызовом на соревнования.</w:t>
      </w:r>
      <w:bookmarkStart w:id="0" w:name="_GoBack"/>
      <w:bookmarkEnd w:id="0"/>
      <w:proofErr w:type="gramEnd"/>
    </w:p>
    <w:sectPr w:rsidR="0063608F" w:rsidRPr="00AF5602" w:rsidSect="001A347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98FE" w14:textId="77777777" w:rsidR="00571037" w:rsidRDefault="00571037" w:rsidP="00B90830">
      <w:r>
        <w:separator/>
      </w:r>
    </w:p>
  </w:endnote>
  <w:endnote w:type="continuationSeparator" w:id="0">
    <w:p w14:paraId="47145CC7" w14:textId="77777777" w:rsidR="00571037" w:rsidRDefault="00571037" w:rsidP="00B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87298" w14:textId="77777777" w:rsidR="00571037" w:rsidRDefault="00571037" w:rsidP="00B90830">
      <w:r>
        <w:separator/>
      </w:r>
    </w:p>
  </w:footnote>
  <w:footnote w:type="continuationSeparator" w:id="0">
    <w:p w14:paraId="4CB80B03" w14:textId="77777777" w:rsidR="00571037" w:rsidRDefault="00571037" w:rsidP="00B9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CAD"/>
    <w:multiLevelType w:val="hybridMultilevel"/>
    <w:tmpl w:val="E396B398"/>
    <w:lvl w:ilvl="0" w:tplc="2E7C9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590C"/>
    <w:multiLevelType w:val="hybridMultilevel"/>
    <w:tmpl w:val="A83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447B"/>
    <w:multiLevelType w:val="multilevel"/>
    <w:tmpl w:val="DE40F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92DA4"/>
    <w:multiLevelType w:val="multilevel"/>
    <w:tmpl w:val="2B94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8A"/>
    <w:rsid w:val="000E5E02"/>
    <w:rsid w:val="000F6E89"/>
    <w:rsid w:val="00104C79"/>
    <w:rsid w:val="001836A1"/>
    <w:rsid w:val="001A3472"/>
    <w:rsid w:val="001A40A3"/>
    <w:rsid w:val="001A4C29"/>
    <w:rsid w:val="001B38FD"/>
    <w:rsid w:val="002D3E2A"/>
    <w:rsid w:val="00345A45"/>
    <w:rsid w:val="003C50CB"/>
    <w:rsid w:val="004078EB"/>
    <w:rsid w:val="004A278F"/>
    <w:rsid w:val="004B5D05"/>
    <w:rsid w:val="00505409"/>
    <w:rsid w:val="00571037"/>
    <w:rsid w:val="005933E9"/>
    <w:rsid w:val="00597121"/>
    <w:rsid w:val="005F0E65"/>
    <w:rsid w:val="0063608F"/>
    <w:rsid w:val="006572A6"/>
    <w:rsid w:val="00684A7A"/>
    <w:rsid w:val="00705F60"/>
    <w:rsid w:val="00745B63"/>
    <w:rsid w:val="00770B5E"/>
    <w:rsid w:val="007B0E02"/>
    <w:rsid w:val="007F4364"/>
    <w:rsid w:val="00817936"/>
    <w:rsid w:val="008638DE"/>
    <w:rsid w:val="0087705D"/>
    <w:rsid w:val="00905D8D"/>
    <w:rsid w:val="009A1E4A"/>
    <w:rsid w:val="009B2D88"/>
    <w:rsid w:val="00A95A84"/>
    <w:rsid w:val="00AB1E8A"/>
    <w:rsid w:val="00AB6941"/>
    <w:rsid w:val="00AF5602"/>
    <w:rsid w:val="00B10F6C"/>
    <w:rsid w:val="00B45514"/>
    <w:rsid w:val="00B535A6"/>
    <w:rsid w:val="00B80A35"/>
    <w:rsid w:val="00B90830"/>
    <w:rsid w:val="00BD2C79"/>
    <w:rsid w:val="00BF3716"/>
    <w:rsid w:val="00C430ED"/>
    <w:rsid w:val="00D2596F"/>
    <w:rsid w:val="00D96D4E"/>
    <w:rsid w:val="00E12514"/>
    <w:rsid w:val="00E5021C"/>
    <w:rsid w:val="00E672DC"/>
    <w:rsid w:val="00ED5FFB"/>
    <w:rsid w:val="00F317DA"/>
    <w:rsid w:val="00F3445A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9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6A1"/>
    <w:pPr>
      <w:ind w:left="720"/>
    </w:pPr>
    <w:rPr>
      <w:sz w:val="20"/>
      <w:szCs w:val="20"/>
      <w:lang w:eastAsia="zh-CN"/>
    </w:rPr>
  </w:style>
  <w:style w:type="table" w:styleId="a4">
    <w:name w:val="Table Grid"/>
    <w:basedOn w:val="a1"/>
    <w:rsid w:val="001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36A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6A1"/>
    <w:pPr>
      <w:widowControl w:val="0"/>
      <w:shd w:val="clear" w:color="auto" w:fill="FFFFFF"/>
      <w:suppressAutoHyphens w:val="0"/>
      <w:spacing w:line="302" w:lineRule="exact"/>
      <w:ind w:hanging="1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B90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8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90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8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054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6A1"/>
    <w:pPr>
      <w:ind w:left="720"/>
    </w:pPr>
    <w:rPr>
      <w:sz w:val="20"/>
      <w:szCs w:val="20"/>
      <w:lang w:eastAsia="zh-CN"/>
    </w:rPr>
  </w:style>
  <w:style w:type="table" w:styleId="a4">
    <w:name w:val="Table Grid"/>
    <w:basedOn w:val="a1"/>
    <w:rsid w:val="001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36A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6A1"/>
    <w:pPr>
      <w:widowControl w:val="0"/>
      <w:shd w:val="clear" w:color="auto" w:fill="FFFFFF"/>
      <w:suppressAutoHyphens w:val="0"/>
      <w:spacing w:line="302" w:lineRule="exact"/>
      <w:ind w:hanging="1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B90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8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90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8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0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777-olga-777.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06A0-643D-4941-A6A7-748B4DA1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2024-07-04T07:38:00Z</cp:lastPrinted>
  <dcterms:created xsi:type="dcterms:W3CDTF">2023-10-04T07:19:00Z</dcterms:created>
  <dcterms:modified xsi:type="dcterms:W3CDTF">2024-09-09T09:03:00Z</dcterms:modified>
</cp:coreProperties>
</file>