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3871" w14:textId="54A032DA" w:rsidR="00880ABA" w:rsidRPr="00880ABA" w:rsidRDefault="00880ABA" w:rsidP="00880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14:paraId="784DBB8E" w14:textId="07BE87BA" w:rsidR="00B0740A" w:rsidRPr="00B0740A" w:rsidRDefault="003E4AED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740A" w:rsidRPr="00B0740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14:paraId="3CFA0CDD" w14:textId="5921234E" w:rsidR="00591725" w:rsidRP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0A">
        <w:rPr>
          <w:rFonts w:ascii="Times New Roman" w:hAnsi="Times New Roman" w:cs="Times New Roman"/>
          <w:b/>
          <w:bCs/>
          <w:sz w:val="28"/>
          <w:szCs w:val="28"/>
        </w:rPr>
        <w:t>проекта «Инклюзивная спортивная академия по трейл-о "Азимут": ориентирование для всех».</w:t>
      </w:r>
    </w:p>
    <w:p w14:paraId="408AA9AF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«трейл-ориентирование – точное ориентирование» </w:t>
      </w:r>
    </w:p>
    <w:p w14:paraId="229C6D53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PreO</w:t>
      </w:r>
      <w:r w:rsidRPr="00B074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sprint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3123670" w14:textId="14C031B1" w:rsid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Сочи </w:t>
      </w:r>
      <w:r w:rsidR="003E4AED">
        <w:rPr>
          <w:rFonts w:ascii="Times New Roman" w:hAnsi="Times New Roman" w:cs="Times New Roman"/>
          <w:sz w:val="28"/>
          <w:szCs w:val="28"/>
        </w:rPr>
        <w:t>29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5A76A9CF" w14:textId="155D5BB8" w:rsidR="00B0740A" w:rsidRDefault="00B0740A" w:rsidP="00B07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66F03" w14:textId="7BA53011" w:rsidR="00B0740A" w:rsidRDefault="00B0740A" w:rsidP="00F53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Старт мероприятия находится </w:t>
      </w:r>
      <w:r w:rsidR="003E4AED">
        <w:rPr>
          <w:rFonts w:ascii="Times New Roman" w:hAnsi="Times New Roman" w:cs="Times New Roman"/>
          <w:sz w:val="28"/>
          <w:szCs w:val="28"/>
        </w:rPr>
        <w:t>в начале</w:t>
      </w:r>
      <w:r>
        <w:rPr>
          <w:rFonts w:ascii="Times New Roman" w:hAnsi="Times New Roman" w:cs="Times New Roman"/>
          <w:sz w:val="28"/>
          <w:szCs w:val="28"/>
        </w:rPr>
        <w:t xml:space="preserve"> набережной реки </w:t>
      </w:r>
      <w:r w:rsidR="003E4AED">
        <w:rPr>
          <w:rFonts w:ascii="Times New Roman" w:hAnsi="Times New Roman" w:cs="Times New Roman"/>
          <w:sz w:val="28"/>
          <w:szCs w:val="28"/>
        </w:rPr>
        <w:t xml:space="preserve">Мацеста. </w:t>
      </w:r>
      <w:r>
        <w:rPr>
          <w:rFonts w:ascii="Times New Roman" w:hAnsi="Times New Roman" w:cs="Times New Roman"/>
          <w:sz w:val="28"/>
          <w:szCs w:val="28"/>
        </w:rPr>
        <w:t xml:space="preserve">Финиш находится в </w:t>
      </w:r>
      <w:r w:rsidR="003E4AED">
        <w:rPr>
          <w:rFonts w:ascii="Times New Roman" w:hAnsi="Times New Roman" w:cs="Times New Roman"/>
          <w:sz w:val="28"/>
          <w:szCs w:val="28"/>
        </w:rPr>
        <w:t>500 м от старта вверх по реке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3B65">
        <w:rPr>
          <w:rFonts w:ascii="Times New Roman" w:hAnsi="Times New Roman" w:cs="Times New Roman"/>
          <w:sz w:val="28"/>
          <w:szCs w:val="28"/>
        </w:rPr>
        <w:t xml:space="preserve"> Время старта с 9:00</w:t>
      </w:r>
    </w:p>
    <w:p w14:paraId="6E2DA41F" w14:textId="5447E7F9" w:rsidR="00B0740A" w:rsidRDefault="00B0740A" w:rsidP="00F53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Длина основной части трассы: </w:t>
      </w:r>
      <w:r w:rsidR="009E6C75"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67FE37E3" w14:textId="73E16346" w:rsidR="00B0740A" w:rsidRDefault="00B0740A" w:rsidP="00F53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КП: 20.</w:t>
      </w:r>
    </w:p>
    <w:p w14:paraId="0A3C2E65" w14:textId="3D6CE3FD" w:rsidR="009E6C75" w:rsidRDefault="00B0740A" w:rsidP="00F53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Контрольное время: </w:t>
      </w:r>
      <w:r w:rsidR="00D53B65">
        <w:rPr>
          <w:rFonts w:ascii="Times New Roman" w:hAnsi="Times New Roman" w:cs="Times New Roman"/>
          <w:sz w:val="28"/>
          <w:szCs w:val="28"/>
        </w:rPr>
        <w:t>для всех групп 30 минут</w:t>
      </w:r>
    </w:p>
    <w:p w14:paraId="1E68DFB7" w14:textId="187B3CAC" w:rsidR="0004285E" w:rsidRDefault="0004285E" w:rsidP="00F53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E6C75">
        <w:rPr>
          <w:rFonts w:ascii="Times New Roman" w:hAnsi="Times New Roman" w:cs="Times New Roman"/>
          <w:sz w:val="28"/>
          <w:szCs w:val="28"/>
        </w:rPr>
        <w:t xml:space="preserve">После финиша основной дистанции </w:t>
      </w:r>
      <w:r>
        <w:rPr>
          <w:rFonts w:ascii="Times New Roman" w:hAnsi="Times New Roman" w:cs="Times New Roman"/>
          <w:sz w:val="28"/>
          <w:szCs w:val="28"/>
        </w:rPr>
        <w:t>расположена спринт станция, в которой будет 2 задания, количество флагов 6, Зеро-ответ:  нет;</w:t>
      </w:r>
    </w:p>
    <w:p w14:paraId="1F3E55CD" w14:textId="060A090F" w:rsidR="0004285E" w:rsidRDefault="0004285E" w:rsidP="00F53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за каждую ошибку: 30 секунд.</w:t>
      </w:r>
    </w:p>
    <w:p w14:paraId="157337C1" w14:textId="690E212E" w:rsidR="009E6C75" w:rsidRDefault="0004285E" w:rsidP="00F53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Спринт станция нужна для определения результата при равном количестве очков в основной дистанции</w:t>
      </w:r>
    </w:p>
    <w:p w14:paraId="53E49658" w14:textId="25246C11" w:rsidR="00B0740A" w:rsidRDefault="0004285E" w:rsidP="00F53A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740A">
        <w:rPr>
          <w:rFonts w:ascii="Times New Roman" w:hAnsi="Times New Roman" w:cs="Times New Roman"/>
          <w:sz w:val="28"/>
          <w:szCs w:val="28"/>
        </w:rPr>
        <w:t xml:space="preserve">. </w:t>
      </w:r>
      <w:r w:rsidR="00B0740A">
        <w:rPr>
          <w:rFonts w:ascii="Times New Roman" w:hAnsi="Times New Roman" w:cs="Times New Roman"/>
          <w:b/>
          <w:sz w:val="28"/>
          <w:szCs w:val="28"/>
        </w:rPr>
        <w:t>Все КП однофлаговые</w:t>
      </w:r>
      <w:r w:rsidR="00B0740A">
        <w:rPr>
          <w:rFonts w:ascii="Times New Roman" w:hAnsi="Times New Roman" w:cs="Times New Roman"/>
          <w:sz w:val="28"/>
          <w:szCs w:val="28"/>
        </w:rPr>
        <w:t xml:space="preserve">, т.е. для каждого КП имеется только один флаг, который либо размещён на правильном объекте местности в соответствии с центром окружности КП на карте и легендой (ответ </w:t>
      </w:r>
      <w:r w:rsidR="00B074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0740A">
        <w:rPr>
          <w:rFonts w:ascii="Times New Roman" w:hAnsi="Times New Roman" w:cs="Times New Roman"/>
          <w:sz w:val="28"/>
          <w:szCs w:val="28"/>
        </w:rPr>
        <w:t xml:space="preserve">), либо неправильно размещён на правильном объекте местности с соблюдением зеро-толерантности (ответ </w:t>
      </w:r>
      <w:r w:rsidR="00B0740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740A">
        <w:rPr>
          <w:rFonts w:ascii="Times New Roman" w:hAnsi="Times New Roman" w:cs="Times New Roman"/>
          <w:sz w:val="28"/>
          <w:szCs w:val="28"/>
        </w:rPr>
        <w:t xml:space="preserve">) или размещён на неправильном объекте (ответ </w:t>
      </w:r>
      <w:r w:rsidR="00B0740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740A">
        <w:rPr>
          <w:rFonts w:ascii="Times New Roman" w:hAnsi="Times New Roman" w:cs="Times New Roman"/>
          <w:sz w:val="28"/>
          <w:szCs w:val="28"/>
        </w:rPr>
        <w:t>). Допускается наличие видимых одновременно флагов, относящихся к разным КП.</w:t>
      </w:r>
    </w:p>
    <w:p w14:paraId="03689274" w14:textId="59FEA68C" w:rsidR="00B0740A" w:rsidRDefault="0004285E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40A">
        <w:rPr>
          <w:rFonts w:ascii="Times New Roman" w:hAnsi="Times New Roman" w:cs="Times New Roman"/>
          <w:sz w:val="28"/>
          <w:szCs w:val="28"/>
        </w:rPr>
        <w:t xml:space="preserve">. Точки идентификации и точки фиксации ответа на трассе отсутствуют. </w:t>
      </w:r>
    </w:p>
    <w:p w14:paraId="6D759A29" w14:textId="00621EEB" w:rsidR="00871FBF" w:rsidRDefault="0004285E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1FBF">
        <w:rPr>
          <w:rFonts w:ascii="Times New Roman" w:hAnsi="Times New Roman" w:cs="Times New Roman"/>
          <w:sz w:val="28"/>
          <w:szCs w:val="28"/>
        </w:rPr>
        <w:t xml:space="preserve">. Отметка (фиксация ответа) производится в контрольной карточке </w:t>
      </w:r>
      <w:r w:rsidR="00871FBF">
        <w:rPr>
          <w:rFonts w:ascii="Times New Roman" w:hAnsi="Times New Roman" w:cs="Times New Roman"/>
          <w:b/>
          <w:sz w:val="28"/>
          <w:szCs w:val="28"/>
        </w:rPr>
        <w:t>персональным компостером, выданным спортсмену на старте</w:t>
      </w:r>
      <w:r w:rsidR="00871FBF">
        <w:rPr>
          <w:rFonts w:ascii="Times New Roman" w:hAnsi="Times New Roman" w:cs="Times New Roman"/>
          <w:sz w:val="28"/>
          <w:szCs w:val="28"/>
        </w:rPr>
        <w:t>. Компостер сдаётся судье на финише.</w:t>
      </w:r>
    </w:p>
    <w:p w14:paraId="53A80244" w14:textId="19D26EC8" w:rsidR="00871FBF" w:rsidRDefault="0004285E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1FBF">
        <w:rPr>
          <w:rFonts w:ascii="Times New Roman" w:hAnsi="Times New Roman" w:cs="Times New Roman"/>
          <w:sz w:val="28"/>
          <w:szCs w:val="28"/>
        </w:rPr>
        <w:t xml:space="preserve">. Фиксация времени прохождения трассы производится </w:t>
      </w:r>
      <w:r w:rsidR="009B0A1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871FBF">
        <w:rPr>
          <w:rFonts w:ascii="Times New Roman" w:hAnsi="Times New Roman" w:cs="Times New Roman"/>
          <w:sz w:val="28"/>
          <w:szCs w:val="28"/>
        </w:rPr>
        <w:t>ручного хронометража в карточке участника.</w:t>
      </w:r>
    </w:p>
    <w:p w14:paraId="6F6BCFC7" w14:textId="05AABFF2" w:rsidR="00871FBF" w:rsidRDefault="0004285E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71FBF">
        <w:rPr>
          <w:rFonts w:ascii="Times New Roman" w:hAnsi="Times New Roman" w:cs="Times New Roman"/>
          <w:sz w:val="28"/>
          <w:szCs w:val="28"/>
        </w:rPr>
        <w:t xml:space="preserve">. Базовая зеро-толерантность </w:t>
      </w:r>
      <w:r w:rsidR="009B0A1D">
        <w:rPr>
          <w:rFonts w:ascii="Times New Roman" w:hAnsi="Times New Roman" w:cs="Times New Roman"/>
          <w:sz w:val="28"/>
          <w:szCs w:val="28"/>
        </w:rPr>
        <w:t>2</w:t>
      </w:r>
      <w:r w:rsidR="00871FBF">
        <w:rPr>
          <w:rFonts w:ascii="Times New Roman" w:hAnsi="Times New Roman" w:cs="Times New Roman"/>
          <w:sz w:val="28"/>
          <w:szCs w:val="28"/>
        </w:rPr>
        <w:t xml:space="preserve"> метра без исключений. (Зеро-толерантность – это радиус зоны на местности вокруг правильной точки, в пределах которого ни один флаг не может быть размещён, если правильным ответом на данном КП является зеро.)</w:t>
      </w:r>
    </w:p>
    <w:p w14:paraId="422FB6BA" w14:textId="4C6530F3" w:rsidR="00871FBF" w:rsidRPr="00871FBF" w:rsidRDefault="0004285E" w:rsidP="00871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1FBF">
        <w:rPr>
          <w:rFonts w:ascii="Times New Roman" w:hAnsi="Times New Roman" w:cs="Times New Roman"/>
          <w:sz w:val="28"/>
          <w:szCs w:val="28"/>
        </w:rPr>
        <w:t xml:space="preserve">. Авторы карты С. Смирнов </w:t>
      </w:r>
      <w:r w:rsidR="0087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(2024).</w:t>
      </w:r>
      <w:r w:rsidR="00871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1FBF">
        <w:rPr>
          <w:rFonts w:ascii="Times New Roman" w:hAnsi="Times New Roman" w:cs="Times New Roman"/>
          <w:sz w:val="28"/>
          <w:szCs w:val="28"/>
        </w:rPr>
        <w:t>Масштаб карты 1:1500</w:t>
      </w:r>
    </w:p>
    <w:p w14:paraId="7FCD3A48" w14:textId="7341F48C" w:rsidR="00871FBF" w:rsidRDefault="0004285E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1FBF">
        <w:rPr>
          <w:rFonts w:ascii="Times New Roman" w:hAnsi="Times New Roman" w:cs="Times New Roman"/>
          <w:sz w:val="28"/>
          <w:szCs w:val="28"/>
        </w:rPr>
        <w:t xml:space="preserve">. Трасса проходит по широкой дорожке в сквере, вымощенной брусчаткой. </w:t>
      </w:r>
    </w:p>
    <w:p w14:paraId="7F41E20D" w14:textId="68E51A04" w:rsidR="00871FBF" w:rsidRDefault="0004285E" w:rsidP="00871F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71FBF">
        <w:rPr>
          <w:rFonts w:ascii="Times New Roman" w:hAnsi="Times New Roman" w:cs="Times New Roman"/>
          <w:sz w:val="28"/>
          <w:szCs w:val="28"/>
        </w:rPr>
        <w:t>. Планировщик трассы: Цветков А. (г. Сочи).</w:t>
      </w:r>
    </w:p>
    <w:p w14:paraId="006BA7D0" w14:textId="0C73DF3D" w:rsidR="00E318BC" w:rsidRPr="009E6C75" w:rsidRDefault="00871FBF" w:rsidP="009E6C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карты соревнований</w:t>
      </w:r>
    </w:p>
    <w:p w14:paraId="1BD8E516" w14:textId="4CA76A91" w:rsidR="00871FBF" w:rsidRDefault="009E6C75" w:rsidP="00E31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D78C9F" wp14:editId="650A9343">
            <wp:extent cx="1996440" cy="206189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76" cy="207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89D3" w14:textId="28D42298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61656" w14:textId="77777777" w:rsidR="00871FBF" w:rsidRPr="0004285E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Напоминаем, что согласно Правилам проведения спортивных соревнований по спортивному ориентированию в спортивных дисциплинах трейл-ориентирования (утверждены ФСОР 26.11.2022) спортсменам запрещается:</w:t>
      </w:r>
    </w:p>
    <w:p w14:paraId="36039A30" w14:textId="77777777" w:rsidR="00871FBF" w:rsidRPr="0004285E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покидать разрешённые пути движения;</w:t>
      </w:r>
    </w:p>
    <w:p w14:paraId="433EFF14" w14:textId="77777777" w:rsidR="00871FBF" w:rsidRPr="0004285E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использовать во время соревнований любые средства коммуникации - телефоны, компьютеры, радиопередающие устройства (за исключением случаев, когда спортсмену требуется медицинская помощь), любые средства фото- и видеофиксации, а также спутниковой навигации.</w:t>
      </w:r>
    </w:p>
    <w:p w14:paraId="62CC69BF" w14:textId="77777777" w:rsidR="00871FBF" w:rsidRPr="0004285E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использовать на трассе бинокли, подзорные трубы и другие аналогичные оптические приборы, за исключением лупы и очков;</w:t>
      </w:r>
    </w:p>
    <w:p w14:paraId="5701A92A" w14:textId="77777777" w:rsidR="00871FBF" w:rsidRPr="0004285E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использовать на трассе ручки, карандаши, фломастеры и любые другие аналогичные средства письма;</w:t>
      </w:r>
    </w:p>
    <w:p w14:paraId="75C395DC" w14:textId="77777777" w:rsidR="00871FBF" w:rsidRPr="0004285E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 xml:space="preserve"> - общаться друг с другом, в том числе невербально, за исключением случаев, когда спортсмену требуется медицинская помощь.</w:t>
      </w:r>
    </w:p>
    <w:p w14:paraId="6B58FE73" w14:textId="77777777" w:rsidR="00871FBF" w:rsidRPr="0004285E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45C70" w14:textId="67D63426" w:rsidR="00B0740A" w:rsidRPr="0004285E" w:rsidRDefault="00871FBF" w:rsidP="000428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Если спортсмен превысил контрольное время, то при подведении результатов за каждую полную и неполную  минуту опоздания (превышения КВ) спортсмену аннулируется один правильный ответ.</w:t>
      </w:r>
    </w:p>
    <w:sectPr w:rsidR="00B0740A" w:rsidRPr="0004285E" w:rsidSect="000428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0A"/>
    <w:rsid w:val="0004285E"/>
    <w:rsid w:val="003E4AED"/>
    <w:rsid w:val="00591725"/>
    <w:rsid w:val="00677746"/>
    <w:rsid w:val="00871FBF"/>
    <w:rsid w:val="00880ABA"/>
    <w:rsid w:val="009B0A1D"/>
    <w:rsid w:val="009E6C75"/>
    <w:rsid w:val="00B0740A"/>
    <w:rsid w:val="00D53B65"/>
    <w:rsid w:val="00DC5A1F"/>
    <w:rsid w:val="00E318BC"/>
    <w:rsid w:val="00F53AB8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794"/>
  <w15:chartTrackingRefBased/>
  <w15:docId w15:val="{78345B0B-0951-4B8E-9C50-6DAA305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582-47F8-4F37-A4B7-ED3AB09D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Lenovo</cp:lastModifiedBy>
  <cp:revision>5</cp:revision>
  <dcterms:created xsi:type="dcterms:W3CDTF">2024-09-26T07:54:00Z</dcterms:created>
  <dcterms:modified xsi:type="dcterms:W3CDTF">2024-09-26T09:35:00Z</dcterms:modified>
</cp:coreProperties>
</file>