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Команда Приключенческой велосипедной гонки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Авантюр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совместно с Клубом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Велотверь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проводит спортивное мероприятие по ориентированию в формате рогейн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Загородная прогулка. 10 Часть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».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Оргкомитет: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Главный судья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Суворов Николай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Секретарь мероприятия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Суворов Николай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Начальник дистанции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Чекордин Андрей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Время и место проведения.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¯¯¯¯¯¯¯¯¯¯¯¯¯¯¯¯¯¯¯¯¯¯¯¯¯¯¯¯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Мероприятие проводится в субботу, 21 сентября 2024 года. Центр соревнований, место старта и финиша расположены в одном месте. Место старта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д. Старая Константиновка, координаты: 56.856597, 35.990000.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Участники.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¯¯¯¯¯¯¯¯¯¯¯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Для участия в мероприятии приглашаются все желающие.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Формат 2 часа вело/бег, одиночные участники. (М)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Формат 2 часа вело/бег, одиночные участники. (Ж)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Формат 4 часа вело/бег, одиночные участники. (М)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Формат 4 часа вело/бег, одиночные участники. (Ж)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Формат 4 часа вело/бег, команды до 3-х человек.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Местность, карта, дистанция, оборудование КП, отметка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¯¯¯¯¯¯¯¯¯¯¯¯¯¯¯¯¯¯¯¯¯¯¯¯¯¯¯¯¯¯¯¯¯¯¯¯¯¯¯¯¯¯¯¯¯¯¯¯¯¯¯¯¯¯¯¯¯¯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Местность на 80% закрытая, равнина. 80% дистанции представляет собой сосновый и смешанный лес, с густой дорожно-тропиночной сетью, низинными болотами. Проходимость леса от очень хорошей до плохой. Проезжаемость дорог от очень хорошей до плохой. Район проведения: карьер в районе посёлка 1 мая. Карта формата А3. Масштаб в 1 см - 220 метров. В основу карты легли карты "Федерации рогейна тверской области", карты для спортивного ориентирования, космоснимки и полевые работы 2023-2024 года. Карта выполнена в условных знаках для велосипедного ориентирования. Дистанция и легенда впечатана в карту. Карта выдается не ранее чем за 1 час до старта, при посещении секретариата. На местности КП представляют собой обмотанную красно-белую ленту, рядом с SFR станцией.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ab/>
      </w:r>
      <w:r>
        <w:rPr>
          <w:rFonts w:ascii="Arial" w:hAnsi="Arial" w:cs="Arial" w:eastAsia="Arial"/>
          <w:b/>
          <w:color w:val="00000A"/>
          <w:spacing w:val="0"/>
          <w:position w:val="0"/>
          <w:sz w:val="20"/>
          <w:u w:val="single"/>
          <w:shd w:fill="auto" w:val="clear"/>
        </w:rPr>
        <w:t xml:space="preserve">Организаторы могут не допустить участника на старт, если есть неисправности в рулевом управлении или в тормозной системе велосипеда, при отсутствии медицинской аптечки у команды, а также при отсутствии фары, заднего фонаря и шлема у каждого участника команды!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0"/>
          <w:u w:val="single"/>
          <w:shd w:fill="auto" w:val="clear"/>
        </w:rPr>
        <w:t xml:space="preserve">На дистанции Гонки при езде на велосипеде участники должны находится в шлеме. При прохождении дистанции участники обязаны соблюдать Правила дорожного движения!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Программа мероприятия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¯¯¯¯¯¯¯¯¯¯¯¯¯¯¯¯¯¯¯¯¯¯¯¯¯¯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Суббота, 7 октября 2023 г.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9:30 Открытие центра соревнований, начало работы Секретариата;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10:00 Выдача карт;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11:00 Старт всех форматов;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15:00 Финиш всех форматов;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15:30 Окончание штрафного времени;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15:30 Публикация результатов, награждение;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16:00 Закрытие центра соревнований.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Для всех участников на финише будет горячая еда.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Заявка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¯¯¯¯¯¯¯¯¯¯¯¯¯¯¯¯¯¯¯¯¯¯¯¯¯¯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Предварительные заявки на участие подаются до 23:59, 17 сентября 2024 года включительно, через сайт: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https://orgeo.ru/event/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В заявке должны быть указаны: Фамилия Имя, формат участия. Если вы не сможете после заявки принять участие - напишите отказ, организаторам это упростит работу.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Начиная с 18 сентября 2024 года, заявка принимается только на месте старта.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При регистрации команды до 3-х человек, все участники команды могут участвовать только в формате бег или велосипед.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A"/>
          <w:spacing w:val="0"/>
          <w:position w:val="0"/>
          <w:sz w:val="20"/>
          <w:u w:val="single"/>
          <w:shd w:fill="auto" w:val="clear"/>
        </w:rPr>
        <w:t xml:space="preserve">Карта Сбербанка </w:t>
      </w:r>
      <w:r>
        <w:rPr>
          <w:rFonts w:ascii="Segoe UI Symbol" w:hAnsi="Segoe UI Symbol" w:cs="Segoe UI Symbol" w:eastAsia="Segoe UI Symbol"/>
          <w:color w:val="00000A"/>
          <w:spacing w:val="0"/>
          <w:position w:val="0"/>
          <w:sz w:val="20"/>
          <w:u w:val="single"/>
          <w:shd w:fill="auto" w:val="clear"/>
        </w:rPr>
        <w:t xml:space="preserve">№</w:t>
      </w:r>
      <w:r>
        <w:rPr>
          <w:rFonts w:ascii="Arial" w:hAnsi="Arial" w:cs="Arial" w:eastAsia="Arial"/>
          <w:color w:val="00000A"/>
          <w:spacing w:val="0"/>
          <w:position w:val="0"/>
          <w:sz w:val="20"/>
          <w:u w:val="single"/>
          <w:shd w:fill="auto" w:val="clear"/>
        </w:rPr>
        <w:t xml:space="preserve"> 5469 6300 1434 4219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u w:val="single"/>
          <w:shd w:fill="auto" w:val="clear"/>
        </w:rPr>
        <w:t xml:space="preserve">Получатель: Александра Андреевна Ф.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u w:val="single"/>
          <w:shd w:fill="auto" w:val="clear"/>
        </w:rPr>
        <w:t xml:space="preserve">Телефон , привязанный к карте:  +79040186277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0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В КОММЕНТАРИЯХ К ОПЛАТЕ  </w:t>
      </w:r>
      <w:r>
        <w:rPr>
          <w:rFonts w:ascii="Arial" w:hAnsi="Arial" w:cs="Arial" w:eastAsia="Arial"/>
          <w:b/>
          <w:color w:val="00000A"/>
          <w:spacing w:val="0"/>
          <w:position w:val="0"/>
          <w:sz w:val="20"/>
          <w:shd w:fill="auto" w:val="clear"/>
        </w:rPr>
        <w:t xml:space="preserve">ОБЯЗАТЕЛЬНО!!!!! </w:t>
      </w: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ПОСТАВИТЬ НАЗВАНИЕ КОМАНДЫ И ФИО УЧАСТНИКА. ТАКЖЕ МОЖНО ПРИСЛАТЬ КОПИИ ПЛАТЁЖНЫХ ДОКУМЕНТОВ</w:t>
      </w:r>
      <w:r>
        <w:rPr>
          <w:rFonts w:ascii="Arial" w:hAnsi="Arial" w:cs="Arial" w:eastAsia="Arial"/>
          <w:color w:val="FF00FF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 ПОДТВЕРЖДАЮЩИХ ВНЕСЕНИЕ  ОПЛАТЫ НА ПОЧТУ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avantyur.tver@yandex.ru</w:t>
        </w:r>
      </w:hyperlink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С УКАЗАНИЕМ КОМАНДЫ И ФИО УЧАСТНИКА.</w:t>
      </w:r>
      <w:r>
        <w:rPr>
          <w:rFonts w:ascii="Arial" w:hAnsi="Arial" w:cs="Arial" w:eastAsia="Arial"/>
          <w:color w:val="0000FF"/>
          <w:spacing w:val="0"/>
          <w:position w:val="0"/>
          <w:sz w:val="20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0"/>
          <w:u w:val="single"/>
          <w:shd w:fill="auto" w:val="clear"/>
        </w:rPr>
        <w:t xml:space="preserve">Переводы, полученные без каких либо комментариев относительно их принадлежности к участникам (командам), будут считаться спонсорской помощью, БОЛЬШОЕ ВАМ ЗА ЭТО СПАСИБО!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Оплата за участие в спортивном мероприятии осуществляется заранее при регистрации. Стоимость участия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700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руб. Аренда чипа -100 руб. Участники от 10 лет могут зарегистрироваться на рогейн только в команде как минимум с 1-м взрослым, при этом стоимость участия не меняется и составляет -700 рублей.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Стоимость участия при регистрации на месте старта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1000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рублей, при наличии свободных карт.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orgeo.ru/event/" Id="docRId0" Type="http://schemas.openxmlformats.org/officeDocument/2006/relationships/hyperlink" /><Relationship TargetMode="External" Target="mailto:avantyur.tver@yandex.ru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