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103"/>
      </w:tblGrid>
      <w:tr w:rsidR="00562D6F" w14:paraId="5508D824" w14:textId="77777777" w:rsidTr="00066E64">
        <w:trPr>
          <w:jc w:val="center"/>
        </w:trPr>
        <w:tc>
          <w:tcPr>
            <w:tcW w:w="5020" w:type="dxa"/>
          </w:tcPr>
          <w:p w14:paraId="753741EA"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63E8970E" w14:textId="77777777" w:rsidR="00562D6F" w:rsidRDefault="00562D6F">
            <w:pPr>
              <w:jc w:val="center"/>
              <w:rPr>
                <w:rFonts w:ascii="Times New Roman" w:hAnsi="Times New Roman"/>
                <w:sz w:val="28"/>
                <w:szCs w:val="28"/>
              </w:rPr>
            </w:pPr>
          </w:p>
          <w:p w14:paraId="6CF7E766" w14:textId="77777777" w:rsidR="00562D6F" w:rsidRDefault="00066E64">
            <w:pPr>
              <w:jc w:val="center"/>
              <w:rPr>
                <w:rFonts w:ascii="Times New Roman" w:hAnsi="Times New Roman"/>
                <w:sz w:val="28"/>
                <w:szCs w:val="28"/>
              </w:rPr>
            </w:pPr>
            <w:proofErr w:type="spellStart"/>
            <w:r>
              <w:rPr>
                <w:rFonts w:ascii="Times New Roman" w:hAnsi="Times New Roman"/>
                <w:sz w:val="28"/>
                <w:szCs w:val="28"/>
              </w:rPr>
              <w:t>И.о</w:t>
            </w:r>
            <w:proofErr w:type="spellEnd"/>
            <w:r w:rsidR="00562D6F">
              <w:rPr>
                <w:rFonts w:ascii="Times New Roman" w:hAnsi="Times New Roman"/>
                <w:sz w:val="28"/>
                <w:szCs w:val="28"/>
              </w:rPr>
              <w:t>. председателя Комитета по физической культуре и спорту Тверской области</w:t>
            </w:r>
          </w:p>
          <w:p w14:paraId="7D7522CC" w14:textId="77777777" w:rsidR="00562D6F" w:rsidRDefault="00562D6F">
            <w:pPr>
              <w:jc w:val="center"/>
              <w:rPr>
                <w:rFonts w:ascii="Times New Roman" w:hAnsi="Times New Roman"/>
                <w:sz w:val="28"/>
                <w:szCs w:val="28"/>
              </w:rPr>
            </w:pPr>
          </w:p>
          <w:p w14:paraId="11C4D7EF" w14:textId="77777777" w:rsidR="00562D6F" w:rsidRDefault="00562D6F">
            <w:pPr>
              <w:jc w:val="center"/>
              <w:rPr>
                <w:rFonts w:ascii="Times New Roman" w:hAnsi="Times New Roman"/>
                <w:sz w:val="28"/>
                <w:szCs w:val="28"/>
              </w:rPr>
            </w:pPr>
          </w:p>
          <w:p w14:paraId="479CADFC" w14:textId="77777777" w:rsidR="00562D6F" w:rsidRDefault="00562D6F">
            <w:pPr>
              <w:jc w:val="center"/>
              <w:rPr>
                <w:rFonts w:ascii="Times New Roman" w:hAnsi="Times New Roman"/>
                <w:sz w:val="28"/>
                <w:szCs w:val="28"/>
              </w:rPr>
            </w:pPr>
          </w:p>
          <w:p w14:paraId="60CB854C" w14:textId="3357E3C5" w:rsidR="00562D6F" w:rsidRDefault="00562D6F">
            <w:pPr>
              <w:jc w:val="center"/>
              <w:rPr>
                <w:rFonts w:ascii="Times New Roman" w:hAnsi="Times New Roman"/>
                <w:sz w:val="28"/>
                <w:szCs w:val="28"/>
              </w:rPr>
            </w:pPr>
            <w:r>
              <w:rPr>
                <w:rFonts w:ascii="Times New Roman" w:hAnsi="Times New Roman"/>
                <w:sz w:val="28"/>
                <w:szCs w:val="28"/>
              </w:rPr>
              <w:t>____________________</w:t>
            </w:r>
            <w:r w:rsidR="009D633D">
              <w:rPr>
                <w:rFonts w:ascii="Times New Roman" w:hAnsi="Times New Roman"/>
                <w:sz w:val="28"/>
                <w:szCs w:val="28"/>
              </w:rPr>
              <w:t xml:space="preserve">Т.В. </w:t>
            </w:r>
            <w:proofErr w:type="spellStart"/>
            <w:r w:rsidR="009D633D">
              <w:rPr>
                <w:rFonts w:ascii="Times New Roman" w:hAnsi="Times New Roman"/>
                <w:sz w:val="28"/>
                <w:szCs w:val="28"/>
              </w:rPr>
              <w:t>Шихарева</w:t>
            </w:r>
            <w:proofErr w:type="spellEnd"/>
          </w:p>
          <w:p w14:paraId="7AC58BE6" w14:textId="5269EE81" w:rsidR="00562D6F" w:rsidRDefault="00066E64">
            <w:pPr>
              <w:jc w:val="center"/>
              <w:rPr>
                <w:rFonts w:ascii="Times New Roman" w:hAnsi="Times New Roman"/>
                <w:sz w:val="28"/>
                <w:szCs w:val="28"/>
              </w:rPr>
            </w:pPr>
            <w:r>
              <w:rPr>
                <w:rFonts w:ascii="Times New Roman" w:hAnsi="Times New Roman"/>
                <w:sz w:val="28"/>
                <w:szCs w:val="28"/>
              </w:rPr>
              <w:t>«___»________________ 202</w:t>
            </w:r>
            <w:r w:rsidR="009D633D">
              <w:rPr>
                <w:rFonts w:ascii="Times New Roman" w:hAnsi="Times New Roman"/>
                <w:sz w:val="28"/>
                <w:szCs w:val="28"/>
              </w:rPr>
              <w:t>3</w:t>
            </w:r>
            <w:r>
              <w:rPr>
                <w:rFonts w:ascii="Times New Roman" w:hAnsi="Times New Roman"/>
                <w:sz w:val="28"/>
                <w:szCs w:val="28"/>
              </w:rPr>
              <w:t xml:space="preserve"> </w:t>
            </w:r>
            <w:r w:rsidR="00562D6F">
              <w:rPr>
                <w:rFonts w:ascii="Times New Roman" w:hAnsi="Times New Roman"/>
                <w:sz w:val="28"/>
                <w:szCs w:val="28"/>
              </w:rPr>
              <w:t>г.</w:t>
            </w:r>
          </w:p>
        </w:tc>
        <w:tc>
          <w:tcPr>
            <w:tcW w:w="5103" w:type="dxa"/>
          </w:tcPr>
          <w:p w14:paraId="0794E7DA"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768F3BE2" w14:textId="77777777" w:rsidR="00562D6F" w:rsidRDefault="00562D6F">
            <w:pPr>
              <w:jc w:val="center"/>
              <w:rPr>
                <w:rFonts w:ascii="Times New Roman" w:hAnsi="Times New Roman"/>
                <w:sz w:val="28"/>
                <w:szCs w:val="28"/>
              </w:rPr>
            </w:pPr>
          </w:p>
          <w:p w14:paraId="6FF934F3"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46714530" w14:textId="77777777" w:rsidR="00562D6F" w:rsidRDefault="00562D6F">
            <w:pPr>
              <w:jc w:val="center"/>
              <w:rPr>
                <w:rFonts w:ascii="Times New Roman" w:hAnsi="Times New Roman"/>
                <w:sz w:val="28"/>
                <w:szCs w:val="28"/>
              </w:rPr>
            </w:pPr>
          </w:p>
          <w:p w14:paraId="02782679" w14:textId="77777777" w:rsidR="00562D6F" w:rsidRDefault="00562D6F">
            <w:pPr>
              <w:jc w:val="center"/>
              <w:rPr>
                <w:rFonts w:ascii="Times New Roman" w:hAnsi="Times New Roman"/>
                <w:sz w:val="28"/>
                <w:szCs w:val="28"/>
              </w:rPr>
            </w:pPr>
          </w:p>
          <w:p w14:paraId="56688FE0" w14:textId="77777777" w:rsidR="00562D6F" w:rsidRDefault="00562D6F">
            <w:pPr>
              <w:jc w:val="center"/>
              <w:rPr>
                <w:rFonts w:ascii="Times New Roman" w:hAnsi="Times New Roman"/>
                <w:sz w:val="28"/>
                <w:szCs w:val="28"/>
              </w:rPr>
            </w:pPr>
          </w:p>
          <w:p w14:paraId="04646CC2"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1BACF392" w14:textId="3B79BD70" w:rsidR="00562D6F" w:rsidRDefault="00066E64">
            <w:pPr>
              <w:jc w:val="center"/>
              <w:rPr>
                <w:rFonts w:ascii="Times New Roman" w:hAnsi="Times New Roman"/>
                <w:sz w:val="28"/>
                <w:szCs w:val="28"/>
              </w:rPr>
            </w:pPr>
            <w:r>
              <w:rPr>
                <w:rFonts w:ascii="Times New Roman" w:hAnsi="Times New Roman"/>
                <w:sz w:val="28"/>
                <w:szCs w:val="28"/>
              </w:rPr>
              <w:t>«___»________________ 202</w:t>
            </w:r>
            <w:r w:rsidR="009D633D">
              <w:rPr>
                <w:rFonts w:ascii="Times New Roman" w:hAnsi="Times New Roman"/>
                <w:sz w:val="28"/>
                <w:szCs w:val="28"/>
              </w:rPr>
              <w:t>3</w:t>
            </w:r>
            <w:r>
              <w:rPr>
                <w:rFonts w:ascii="Times New Roman" w:hAnsi="Times New Roman"/>
                <w:sz w:val="28"/>
                <w:szCs w:val="28"/>
              </w:rPr>
              <w:t xml:space="preserve"> </w:t>
            </w:r>
            <w:r w:rsidR="00562D6F">
              <w:rPr>
                <w:rFonts w:ascii="Times New Roman" w:hAnsi="Times New Roman"/>
                <w:sz w:val="28"/>
                <w:szCs w:val="28"/>
              </w:rPr>
              <w:t>г.</w:t>
            </w:r>
          </w:p>
        </w:tc>
      </w:tr>
    </w:tbl>
    <w:p w14:paraId="4F58CE72" w14:textId="77777777" w:rsidR="00562D6F" w:rsidRDefault="00562D6F" w:rsidP="00562D6F"/>
    <w:p w14:paraId="1CF4BE70" w14:textId="77777777" w:rsidR="00562D6F" w:rsidRDefault="00562D6F" w:rsidP="00562D6F">
      <w:pPr>
        <w:jc w:val="center"/>
        <w:rPr>
          <w:rFonts w:ascii="Times New Roman" w:hAnsi="Times New Roman"/>
          <w:sz w:val="28"/>
          <w:szCs w:val="28"/>
        </w:rPr>
      </w:pPr>
    </w:p>
    <w:p w14:paraId="743A8C0D" w14:textId="77777777" w:rsidR="00562D6F" w:rsidRDefault="00562D6F" w:rsidP="00562D6F">
      <w:pPr>
        <w:jc w:val="center"/>
        <w:rPr>
          <w:rFonts w:ascii="Times New Roman" w:hAnsi="Times New Roman"/>
          <w:sz w:val="28"/>
          <w:szCs w:val="28"/>
        </w:rPr>
      </w:pPr>
    </w:p>
    <w:p w14:paraId="051BC5DD" w14:textId="77777777" w:rsidR="00562D6F" w:rsidRDefault="00562D6F" w:rsidP="00562D6F">
      <w:pPr>
        <w:jc w:val="center"/>
        <w:rPr>
          <w:rFonts w:ascii="Times New Roman" w:hAnsi="Times New Roman"/>
          <w:sz w:val="28"/>
          <w:szCs w:val="28"/>
        </w:rPr>
      </w:pPr>
    </w:p>
    <w:p w14:paraId="15825B92" w14:textId="77777777" w:rsidR="00562D6F" w:rsidRPr="00F16BEE" w:rsidRDefault="00562D6F" w:rsidP="00562D6F">
      <w:pPr>
        <w:jc w:val="center"/>
        <w:rPr>
          <w:rFonts w:ascii="Times New Roman" w:hAnsi="Times New Roman"/>
          <w:b/>
          <w:sz w:val="28"/>
          <w:szCs w:val="28"/>
        </w:rPr>
      </w:pPr>
      <w:r w:rsidRPr="00F16BEE">
        <w:rPr>
          <w:rFonts w:ascii="Times New Roman" w:hAnsi="Times New Roman"/>
          <w:b/>
          <w:sz w:val="28"/>
          <w:szCs w:val="28"/>
        </w:rPr>
        <w:t>ПОЛОЖЕНИЕ</w:t>
      </w:r>
    </w:p>
    <w:p w14:paraId="37A606B6" w14:textId="5B7C055C" w:rsidR="00F16BEE" w:rsidRDefault="002B36B6" w:rsidP="009D633D">
      <w:pPr>
        <w:jc w:val="center"/>
        <w:rPr>
          <w:rFonts w:ascii="Times New Roman" w:hAnsi="Times New Roman"/>
          <w:b/>
          <w:sz w:val="28"/>
          <w:szCs w:val="28"/>
        </w:rPr>
      </w:pPr>
      <w:r w:rsidRPr="00F16BEE">
        <w:rPr>
          <w:rFonts w:ascii="Times New Roman" w:hAnsi="Times New Roman"/>
          <w:b/>
          <w:sz w:val="28"/>
          <w:szCs w:val="28"/>
        </w:rPr>
        <w:t xml:space="preserve">о проведении </w:t>
      </w:r>
      <w:r w:rsidR="00F964E2" w:rsidRPr="00F16BEE">
        <w:rPr>
          <w:rFonts w:ascii="Times New Roman" w:hAnsi="Times New Roman"/>
          <w:b/>
          <w:sz w:val="28"/>
          <w:szCs w:val="28"/>
        </w:rPr>
        <w:t>областны</w:t>
      </w:r>
      <w:r w:rsidR="00673FE5" w:rsidRPr="00F16BEE">
        <w:rPr>
          <w:rFonts w:ascii="Times New Roman" w:hAnsi="Times New Roman"/>
          <w:b/>
          <w:sz w:val="28"/>
          <w:szCs w:val="28"/>
        </w:rPr>
        <w:t>х</w:t>
      </w:r>
      <w:r w:rsidR="00F964E2" w:rsidRPr="00F16BEE">
        <w:rPr>
          <w:rFonts w:ascii="Times New Roman" w:hAnsi="Times New Roman"/>
          <w:b/>
          <w:sz w:val="28"/>
          <w:szCs w:val="28"/>
        </w:rPr>
        <w:t xml:space="preserve"> соревновани</w:t>
      </w:r>
      <w:r w:rsidR="00673FE5" w:rsidRPr="00F16BEE">
        <w:rPr>
          <w:rFonts w:ascii="Times New Roman" w:hAnsi="Times New Roman"/>
          <w:b/>
          <w:sz w:val="28"/>
          <w:szCs w:val="28"/>
        </w:rPr>
        <w:t xml:space="preserve">й </w:t>
      </w:r>
      <w:r w:rsidR="00F964E2" w:rsidRPr="00F16BEE">
        <w:rPr>
          <w:rFonts w:ascii="Times New Roman" w:hAnsi="Times New Roman"/>
          <w:b/>
          <w:sz w:val="28"/>
          <w:szCs w:val="28"/>
        </w:rPr>
        <w:t>по лыжным гонкам «</w:t>
      </w:r>
      <w:r w:rsidR="00673FE5" w:rsidRPr="00F16BEE">
        <w:rPr>
          <w:rFonts w:ascii="Times New Roman" w:hAnsi="Times New Roman"/>
          <w:b/>
          <w:sz w:val="28"/>
          <w:szCs w:val="28"/>
        </w:rPr>
        <w:t>Надежда</w:t>
      </w:r>
      <w:r w:rsidR="00581410">
        <w:rPr>
          <w:rFonts w:ascii="Times New Roman" w:hAnsi="Times New Roman"/>
          <w:b/>
          <w:sz w:val="28"/>
          <w:szCs w:val="28"/>
        </w:rPr>
        <w:t>»</w:t>
      </w:r>
      <w:r w:rsidR="009D633D" w:rsidRPr="00F16BEE">
        <w:rPr>
          <w:rFonts w:ascii="Times New Roman" w:hAnsi="Times New Roman"/>
          <w:b/>
          <w:sz w:val="28"/>
          <w:szCs w:val="28"/>
        </w:rPr>
        <w:t xml:space="preserve"> </w:t>
      </w:r>
    </w:p>
    <w:p w14:paraId="1FA665DB" w14:textId="18E5CECC" w:rsidR="009D633D" w:rsidRPr="00F16BEE" w:rsidRDefault="009D633D" w:rsidP="009D633D">
      <w:pPr>
        <w:jc w:val="center"/>
        <w:rPr>
          <w:rFonts w:ascii="Times New Roman" w:hAnsi="Times New Roman"/>
          <w:b/>
          <w:sz w:val="28"/>
          <w:szCs w:val="28"/>
        </w:rPr>
      </w:pPr>
      <w:r w:rsidRPr="00F16BEE">
        <w:rPr>
          <w:rFonts w:ascii="Times New Roman" w:hAnsi="Times New Roman"/>
          <w:b/>
          <w:sz w:val="28"/>
          <w:szCs w:val="28"/>
        </w:rPr>
        <w:t xml:space="preserve">на призы магазина </w:t>
      </w:r>
      <w:r w:rsidR="00581410">
        <w:rPr>
          <w:rFonts w:ascii="Times New Roman" w:hAnsi="Times New Roman"/>
          <w:b/>
          <w:sz w:val="28"/>
          <w:szCs w:val="28"/>
        </w:rPr>
        <w:t>«</w:t>
      </w:r>
      <w:proofErr w:type="spellStart"/>
      <w:r w:rsidRPr="00F16BEE">
        <w:rPr>
          <w:rFonts w:ascii="Times New Roman" w:hAnsi="Times New Roman"/>
          <w:b/>
          <w:sz w:val="28"/>
          <w:szCs w:val="28"/>
        </w:rPr>
        <w:t>Спорти</w:t>
      </w:r>
      <w:proofErr w:type="spellEnd"/>
      <w:r w:rsidRPr="00F16BEE">
        <w:rPr>
          <w:rFonts w:ascii="Times New Roman" w:hAnsi="Times New Roman"/>
          <w:b/>
          <w:sz w:val="28"/>
          <w:szCs w:val="28"/>
        </w:rPr>
        <w:t>»</w:t>
      </w:r>
    </w:p>
    <w:p w14:paraId="6CFC6DF1"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2B12A17A" w14:textId="77777777" w:rsidR="00562D6F" w:rsidRDefault="00562D6F" w:rsidP="00562D6F">
      <w:pPr>
        <w:jc w:val="center"/>
        <w:rPr>
          <w:rFonts w:ascii="Times New Roman" w:hAnsi="Times New Roman"/>
          <w:sz w:val="28"/>
          <w:szCs w:val="28"/>
        </w:rPr>
      </w:pPr>
    </w:p>
    <w:p w14:paraId="04C98098" w14:textId="77777777" w:rsidR="00562D6F" w:rsidRDefault="00562D6F" w:rsidP="00562D6F">
      <w:pPr>
        <w:jc w:val="center"/>
        <w:rPr>
          <w:rFonts w:ascii="Times New Roman" w:hAnsi="Times New Roman"/>
          <w:sz w:val="28"/>
          <w:szCs w:val="28"/>
        </w:rPr>
      </w:pPr>
    </w:p>
    <w:p w14:paraId="4156EE55" w14:textId="77777777" w:rsidR="00562D6F" w:rsidRDefault="00562D6F" w:rsidP="00562D6F">
      <w:pPr>
        <w:jc w:val="center"/>
        <w:rPr>
          <w:rFonts w:ascii="Times New Roman" w:hAnsi="Times New Roman"/>
          <w:sz w:val="28"/>
          <w:szCs w:val="28"/>
        </w:rPr>
      </w:pPr>
    </w:p>
    <w:p w14:paraId="3F0205AD" w14:textId="77777777" w:rsidR="00562D6F" w:rsidRDefault="00562D6F" w:rsidP="00562D6F">
      <w:pPr>
        <w:jc w:val="center"/>
        <w:rPr>
          <w:rFonts w:ascii="Times New Roman" w:hAnsi="Times New Roman"/>
          <w:sz w:val="28"/>
          <w:szCs w:val="28"/>
        </w:rPr>
      </w:pPr>
    </w:p>
    <w:p w14:paraId="4BA08CAC" w14:textId="77777777" w:rsidR="00562D6F" w:rsidRDefault="00562D6F" w:rsidP="00562D6F">
      <w:pPr>
        <w:jc w:val="center"/>
        <w:rPr>
          <w:rFonts w:ascii="Times New Roman" w:hAnsi="Times New Roman"/>
          <w:sz w:val="28"/>
          <w:szCs w:val="28"/>
        </w:rPr>
      </w:pPr>
    </w:p>
    <w:p w14:paraId="69417F9E" w14:textId="77777777" w:rsidR="00562D6F" w:rsidRDefault="00562D6F" w:rsidP="00562D6F">
      <w:pPr>
        <w:jc w:val="center"/>
        <w:rPr>
          <w:rFonts w:ascii="Times New Roman" w:hAnsi="Times New Roman"/>
          <w:sz w:val="28"/>
          <w:szCs w:val="28"/>
        </w:rPr>
      </w:pPr>
    </w:p>
    <w:p w14:paraId="10C9C823" w14:textId="77777777" w:rsidR="00562D6F" w:rsidRDefault="00562D6F" w:rsidP="00562D6F">
      <w:pPr>
        <w:jc w:val="center"/>
        <w:rPr>
          <w:rFonts w:ascii="Times New Roman" w:hAnsi="Times New Roman"/>
          <w:sz w:val="28"/>
          <w:szCs w:val="28"/>
        </w:rPr>
      </w:pPr>
    </w:p>
    <w:p w14:paraId="280FA43C" w14:textId="77777777" w:rsidR="00562D6F" w:rsidRDefault="00562D6F" w:rsidP="00562D6F">
      <w:pPr>
        <w:jc w:val="center"/>
        <w:rPr>
          <w:rFonts w:ascii="Times New Roman" w:hAnsi="Times New Roman"/>
          <w:sz w:val="28"/>
          <w:szCs w:val="28"/>
        </w:rPr>
      </w:pPr>
    </w:p>
    <w:p w14:paraId="7B1C4A24" w14:textId="77777777" w:rsidR="00562D6F" w:rsidRDefault="00562D6F" w:rsidP="00562D6F">
      <w:pPr>
        <w:jc w:val="center"/>
        <w:rPr>
          <w:rFonts w:ascii="Times New Roman" w:hAnsi="Times New Roman"/>
          <w:sz w:val="28"/>
          <w:szCs w:val="28"/>
        </w:rPr>
      </w:pPr>
    </w:p>
    <w:p w14:paraId="075537B3" w14:textId="48CCDA6E" w:rsidR="00562D6F" w:rsidRDefault="00066E64" w:rsidP="00562D6F">
      <w:pPr>
        <w:jc w:val="center"/>
        <w:rPr>
          <w:rFonts w:ascii="Times New Roman" w:hAnsi="Times New Roman"/>
          <w:sz w:val="28"/>
          <w:szCs w:val="28"/>
        </w:rPr>
      </w:pPr>
      <w:r>
        <w:rPr>
          <w:rFonts w:ascii="Times New Roman" w:hAnsi="Times New Roman"/>
          <w:sz w:val="28"/>
          <w:szCs w:val="28"/>
        </w:rPr>
        <w:t>г. Тверь 202</w:t>
      </w:r>
      <w:r w:rsidR="009D633D">
        <w:rPr>
          <w:rFonts w:ascii="Times New Roman" w:hAnsi="Times New Roman"/>
          <w:sz w:val="28"/>
          <w:szCs w:val="28"/>
        </w:rPr>
        <w:t>3</w:t>
      </w:r>
      <w:r>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665D78C8" w14:textId="79215E03" w:rsidR="009D633D" w:rsidRDefault="0002712C" w:rsidP="009D633D">
      <w:pPr>
        <w:pStyle w:val="a3"/>
        <w:numPr>
          <w:ilvl w:val="0"/>
          <w:numId w:val="1"/>
        </w:numPr>
        <w:spacing w:after="0"/>
        <w:ind w:left="0" w:firstLine="708"/>
        <w:jc w:val="both"/>
        <w:rPr>
          <w:rFonts w:ascii="Times New Roman" w:hAnsi="Times New Roman"/>
          <w:sz w:val="28"/>
          <w:szCs w:val="28"/>
        </w:rPr>
      </w:pPr>
      <w:r>
        <w:rPr>
          <w:rFonts w:ascii="Times New Roman" w:hAnsi="Times New Roman"/>
          <w:sz w:val="28"/>
          <w:szCs w:val="28"/>
        </w:rPr>
        <w:lastRenderedPageBreak/>
        <w:t>Областные соревнования</w:t>
      </w:r>
      <w:r w:rsidR="009D633D">
        <w:rPr>
          <w:rFonts w:ascii="Times New Roman" w:hAnsi="Times New Roman"/>
          <w:sz w:val="28"/>
          <w:szCs w:val="28"/>
        </w:rPr>
        <w:t xml:space="preserve"> по лыжным гонкам </w:t>
      </w:r>
      <w:r w:rsidR="00F16BEE">
        <w:rPr>
          <w:rFonts w:ascii="Times New Roman" w:hAnsi="Times New Roman"/>
          <w:sz w:val="28"/>
          <w:szCs w:val="28"/>
        </w:rPr>
        <w:t xml:space="preserve">«Надежда» на призы магазина </w:t>
      </w:r>
      <w:r w:rsidR="00581410">
        <w:rPr>
          <w:rFonts w:ascii="Times New Roman" w:hAnsi="Times New Roman"/>
          <w:sz w:val="28"/>
          <w:szCs w:val="28"/>
        </w:rPr>
        <w:t>«</w:t>
      </w:r>
      <w:proofErr w:type="spellStart"/>
      <w:r w:rsidR="00F16BEE">
        <w:rPr>
          <w:rFonts w:ascii="Times New Roman" w:hAnsi="Times New Roman"/>
          <w:sz w:val="28"/>
          <w:szCs w:val="28"/>
        </w:rPr>
        <w:t>Спорти</w:t>
      </w:r>
      <w:proofErr w:type="spellEnd"/>
      <w:r w:rsidR="00581410">
        <w:rPr>
          <w:rFonts w:ascii="Times New Roman" w:hAnsi="Times New Roman"/>
          <w:sz w:val="28"/>
          <w:szCs w:val="28"/>
        </w:rPr>
        <w:t>»</w:t>
      </w:r>
      <w:r w:rsidR="009D633D">
        <w:rPr>
          <w:rFonts w:ascii="Times New Roman" w:hAnsi="Times New Roman"/>
          <w:sz w:val="28"/>
          <w:szCs w:val="28"/>
        </w:rPr>
        <w:t xml:space="preserve">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w:t>
      </w:r>
      <w:r w:rsidR="009D633D" w:rsidRPr="005B013A">
        <w:rPr>
          <w:rFonts w:ascii="Times New Roman" w:hAnsi="Times New Roman"/>
          <w:sz w:val="28"/>
          <w:szCs w:val="28"/>
        </w:rPr>
        <w:t>№</w:t>
      </w:r>
      <w:r w:rsidR="009D633D">
        <w:rPr>
          <w:rFonts w:ascii="Times New Roman" w:hAnsi="Times New Roman"/>
          <w:sz w:val="28"/>
          <w:szCs w:val="28"/>
        </w:rPr>
        <w:t xml:space="preserve"> 08</w:t>
      </w:r>
      <w:r w:rsidR="009D633D" w:rsidRPr="005B013A">
        <w:rPr>
          <w:rFonts w:ascii="Times New Roman" w:hAnsi="Times New Roman"/>
          <w:sz w:val="28"/>
          <w:szCs w:val="28"/>
        </w:rPr>
        <w:t>-од от 1</w:t>
      </w:r>
      <w:r w:rsidR="009D633D">
        <w:rPr>
          <w:rFonts w:ascii="Times New Roman" w:hAnsi="Times New Roman"/>
          <w:sz w:val="28"/>
          <w:szCs w:val="28"/>
        </w:rPr>
        <w:t>4</w:t>
      </w:r>
      <w:r w:rsidR="009D633D" w:rsidRPr="005B013A">
        <w:rPr>
          <w:rFonts w:ascii="Times New Roman" w:hAnsi="Times New Roman"/>
          <w:sz w:val="28"/>
          <w:szCs w:val="28"/>
        </w:rPr>
        <w:t>.01.20</w:t>
      </w:r>
      <w:r w:rsidR="009D633D">
        <w:rPr>
          <w:rFonts w:ascii="Times New Roman" w:hAnsi="Times New Roman"/>
          <w:sz w:val="28"/>
          <w:szCs w:val="28"/>
        </w:rPr>
        <w:t>21</w:t>
      </w:r>
      <w:r w:rsidR="009D633D" w:rsidRPr="005B013A">
        <w:rPr>
          <w:rFonts w:ascii="Times New Roman" w:hAnsi="Times New Roman"/>
          <w:sz w:val="28"/>
          <w:szCs w:val="28"/>
        </w:rPr>
        <w:t xml:space="preserve"> </w:t>
      </w:r>
      <w:r w:rsidR="009D633D">
        <w:rPr>
          <w:rFonts w:ascii="Times New Roman" w:hAnsi="Times New Roman"/>
          <w:sz w:val="28"/>
          <w:szCs w:val="28"/>
        </w:rPr>
        <w:t>и в соответствии с решением Федерации (ТРО ФСО «Федерация лыжных гонок Тверской области»).</w:t>
      </w:r>
    </w:p>
    <w:p w14:paraId="2AEF8A91" w14:textId="77777777" w:rsidR="009D633D" w:rsidRDefault="009D633D" w:rsidP="009D633D">
      <w:pPr>
        <w:spacing w:after="0"/>
        <w:ind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от 05.12.2022 г. № 1130 </w:t>
      </w:r>
    </w:p>
    <w:p w14:paraId="42A3A475" w14:textId="77777777" w:rsidR="009D633D" w:rsidRDefault="009D633D" w:rsidP="009D633D">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1AE8F6CC" w14:textId="77777777" w:rsidR="009D633D" w:rsidRDefault="009D633D" w:rsidP="009D633D">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76509EDD" w14:textId="77777777" w:rsidR="009D633D" w:rsidRDefault="009D633D" w:rsidP="009D633D">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0DEB6B51" w14:textId="77777777" w:rsidR="009D633D" w:rsidRDefault="009D633D" w:rsidP="009D633D">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 xml:space="preserve">проверка уровня подготовки спортсменов в данное время к зимнему сезону 2022-2023 </w:t>
      </w:r>
      <w:proofErr w:type="spellStart"/>
      <w:r>
        <w:rPr>
          <w:rFonts w:ascii="Times New Roman" w:hAnsi="Times New Roman"/>
          <w:sz w:val="28"/>
          <w:szCs w:val="28"/>
        </w:rPr>
        <w:t>г.г</w:t>
      </w:r>
      <w:proofErr w:type="spellEnd"/>
      <w:r>
        <w:rPr>
          <w:rFonts w:ascii="Times New Roman" w:hAnsi="Times New Roman"/>
          <w:sz w:val="28"/>
          <w:szCs w:val="28"/>
        </w:rPr>
        <w:t>.</w:t>
      </w:r>
    </w:p>
    <w:p w14:paraId="1B80AC9D" w14:textId="77777777" w:rsidR="009D633D" w:rsidRDefault="009D633D" w:rsidP="009D633D">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326AC0A1" w14:textId="77777777" w:rsidR="009D633D" w:rsidRDefault="009D633D" w:rsidP="009D633D">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446C9FCE" w14:textId="77777777" w:rsidR="009D633D" w:rsidRDefault="009D633D" w:rsidP="009D633D">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163B67F9" w14:textId="77777777" w:rsidR="009D633D" w:rsidRDefault="009D633D" w:rsidP="009D633D">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00106F89" w14:textId="77777777" w:rsidR="009D633D" w:rsidRDefault="009D633D" w:rsidP="009D633D">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11939777" w14:textId="77777777" w:rsidR="009D633D" w:rsidRDefault="009D633D" w:rsidP="009D633D">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0CADE5EC" w14:textId="77777777" w:rsidR="00416C66" w:rsidRDefault="00416C66" w:rsidP="00416C66">
      <w:pPr>
        <w:pStyle w:val="a3"/>
        <w:ind w:left="0" w:firstLine="708"/>
        <w:jc w:val="both"/>
        <w:rPr>
          <w:rFonts w:ascii="Times New Roman" w:hAnsi="Times New Roman"/>
          <w:b/>
          <w:sz w:val="28"/>
          <w:szCs w:val="28"/>
        </w:rPr>
      </w:pPr>
    </w:p>
    <w:p w14:paraId="065A57CB"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52E6BE0B"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791587C8"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w:t>
      </w:r>
      <w:r>
        <w:rPr>
          <w:rFonts w:ascii="Times New Roman" w:hAnsi="Times New Roman"/>
          <w:sz w:val="28"/>
          <w:szCs w:val="28"/>
        </w:rPr>
        <w:lastRenderedPageBreak/>
        <w:t>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4A06F10D"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075A610F" w14:textId="77777777" w:rsidR="00562D6F" w:rsidRPr="00A95533" w:rsidRDefault="00562D6F" w:rsidP="00F964E2">
      <w:pPr>
        <w:pStyle w:val="a3"/>
        <w:ind w:left="0" w:firstLine="708"/>
        <w:jc w:val="both"/>
        <w:rPr>
          <w:rFonts w:ascii="Times New Roman" w:hAnsi="Times New Roman"/>
          <w:sz w:val="28"/>
          <w:szCs w:val="28"/>
        </w:rPr>
      </w:pPr>
      <w:r w:rsidRPr="00A95533">
        <w:rPr>
          <w:rFonts w:ascii="Times New Roman" w:hAnsi="Times New Roman"/>
          <w:sz w:val="28"/>
          <w:szCs w:val="28"/>
        </w:rPr>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314A2E0E" w14:textId="77777777" w:rsidR="00562D6F" w:rsidRPr="00A95533" w:rsidRDefault="00562D6F" w:rsidP="00247938">
      <w:pPr>
        <w:spacing w:after="0"/>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05D58C02" w14:textId="5C3AD66E" w:rsidR="00562D6F" w:rsidRPr="00A95533" w:rsidRDefault="00562D6F" w:rsidP="00562D6F">
      <w:pPr>
        <w:spacing w:after="0"/>
        <w:rPr>
          <w:rFonts w:ascii="Times New Roman" w:hAnsi="Times New Roman"/>
          <w:b/>
          <w:sz w:val="28"/>
          <w:szCs w:val="28"/>
        </w:rPr>
      </w:pPr>
      <w:r w:rsidRPr="00A95533">
        <w:rPr>
          <w:rFonts w:ascii="Times New Roman" w:hAnsi="Times New Roman"/>
          <w:b/>
          <w:sz w:val="28"/>
          <w:szCs w:val="28"/>
        </w:rPr>
        <w:t xml:space="preserve">         </w:t>
      </w:r>
      <w:r w:rsidR="009D633D">
        <w:rPr>
          <w:rFonts w:ascii="Times New Roman" w:hAnsi="Times New Roman"/>
          <w:b/>
          <w:sz w:val="28"/>
          <w:szCs w:val="28"/>
        </w:rPr>
        <w:t xml:space="preserve">  3</w:t>
      </w:r>
      <w:r w:rsidR="00416C66" w:rsidRPr="00A95533">
        <w:rPr>
          <w:rFonts w:ascii="Times New Roman" w:hAnsi="Times New Roman"/>
          <w:b/>
          <w:sz w:val="28"/>
          <w:szCs w:val="28"/>
        </w:rPr>
        <w:t xml:space="preserve"> </w:t>
      </w:r>
      <w:r w:rsidR="009D633D">
        <w:rPr>
          <w:rFonts w:ascii="Times New Roman" w:hAnsi="Times New Roman"/>
          <w:b/>
          <w:sz w:val="28"/>
          <w:szCs w:val="28"/>
        </w:rPr>
        <w:t>марта</w:t>
      </w:r>
      <w:r w:rsidRPr="00A95533">
        <w:rPr>
          <w:rFonts w:ascii="Times New Roman" w:hAnsi="Times New Roman"/>
          <w:b/>
          <w:sz w:val="28"/>
          <w:szCs w:val="28"/>
        </w:rPr>
        <w:t xml:space="preserve"> 202</w:t>
      </w:r>
      <w:r w:rsidR="009D633D">
        <w:rPr>
          <w:rFonts w:ascii="Times New Roman" w:hAnsi="Times New Roman"/>
          <w:b/>
          <w:sz w:val="28"/>
          <w:szCs w:val="28"/>
        </w:rPr>
        <w:t xml:space="preserve">3 </w:t>
      </w:r>
      <w:r w:rsidRPr="00A95533">
        <w:rPr>
          <w:rFonts w:ascii="Times New Roman" w:hAnsi="Times New Roman"/>
          <w:b/>
          <w:sz w:val="28"/>
          <w:szCs w:val="28"/>
        </w:rPr>
        <w:t>г</w:t>
      </w:r>
      <w:r w:rsidR="00581410">
        <w:rPr>
          <w:rFonts w:ascii="Times New Roman" w:hAnsi="Times New Roman"/>
          <w:b/>
          <w:sz w:val="28"/>
          <w:szCs w:val="28"/>
        </w:rPr>
        <w:t>ода</w:t>
      </w:r>
      <w:r w:rsidRPr="00A95533">
        <w:rPr>
          <w:rFonts w:ascii="Times New Roman" w:hAnsi="Times New Roman"/>
          <w:b/>
          <w:sz w:val="28"/>
          <w:szCs w:val="28"/>
        </w:rPr>
        <w:t xml:space="preserve"> </w:t>
      </w:r>
      <w:r w:rsidRPr="00A95533">
        <w:rPr>
          <w:rFonts w:ascii="Times New Roman" w:hAnsi="Times New Roman"/>
          <w:sz w:val="28"/>
          <w:szCs w:val="28"/>
        </w:rPr>
        <w:t>– день приезда;</w:t>
      </w:r>
    </w:p>
    <w:p w14:paraId="6C68CFB0" w14:textId="4ED95C59" w:rsidR="00562D6F" w:rsidRPr="00A95533" w:rsidRDefault="00581410" w:rsidP="00562D6F">
      <w:pPr>
        <w:pStyle w:val="a3"/>
        <w:spacing w:line="276" w:lineRule="auto"/>
        <w:rPr>
          <w:rFonts w:ascii="Times New Roman" w:hAnsi="Times New Roman"/>
          <w:sz w:val="28"/>
          <w:szCs w:val="28"/>
        </w:rPr>
      </w:pPr>
      <w:r>
        <w:rPr>
          <w:rFonts w:ascii="Times New Roman" w:hAnsi="Times New Roman"/>
          <w:b/>
          <w:sz w:val="28"/>
          <w:szCs w:val="28"/>
        </w:rPr>
        <w:t xml:space="preserve"> </w:t>
      </w:r>
      <w:r w:rsidR="009D633D">
        <w:rPr>
          <w:rFonts w:ascii="Times New Roman" w:hAnsi="Times New Roman"/>
          <w:b/>
          <w:sz w:val="28"/>
          <w:szCs w:val="28"/>
        </w:rPr>
        <w:t>4</w:t>
      </w:r>
      <w:r w:rsidR="00416C66" w:rsidRPr="00A95533">
        <w:rPr>
          <w:rFonts w:ascii="Times New Roman" w:hAnsi="Times New Roman"/>
          <w:b/>
          <w:sz w:val="28"/>
          <w:szCs w:val="28"/>
        </w:rPr>
        <w:t xml:space="preserve"> </w:t>
      </w:r>
      <w:r w:rsidR="009D633D">
        <w:rPr>
          <w:rFonts w:ascii="Times New Roman" w:hAnsi="Times New Roman"/>
          <w:b/>
          <w:sz w:val="28"/>
          <w:szCs w:val="28"/>
        </w:rPr>
        <w:t>марта</w:t>
      </w:r>
      <w:r w:rsidR="006A424C" w:rsidRPr="00A95533">
        <w:rPr>
          <w:rFonts w:ascii="Times New Roman" w:hAnsi="Times New Roman"/>
          <w:b/>
          <w:sz w:val="28"/>
          <w:szCs w:val="28"/>
        </w:rPr>
        <w:t xml:space="preserve"> 202</w:t>
      </w:r>
      <w:r w:rsidR="009D633D">
        <w:rPr>
          <w:rFonts w:ascii="Times New Roman" w:hAnsi="Times New Roman"/>
          <w:b/>
          <w:sz w:val="28"/>
          <w:szCs w:val="28"/>
        </w:rPr>
        <w:t xml:space="preserve">3 </w:t>
      </w:r>
      <w:r w:rsidR="00562D6F" w:rsidRPr="00A95533">
        <w:rPr>
          <w:rFonts w:ascii="Times New Roman" w:hAnsi="Times New Roman"/>
          <w:b/>
          <w:sz w:val="28"/>
          <w:szCs w:val="28"/>
        </w:rPr>
        <w:t>г</w:t>
      </w:r>
      <w:r w:rsidRPr="00581410">
        <w:rPr>
          <w:rFonts w:ascii="Times New Roman" w:hAnsi="Times New Roman"/>
          <w:b/>
          <w:sz w:val="28"/>
          <w:szCs w:val="28"/>
        </w:rPr>
        <w:t>ода</w:t>
      </w:r>
      <w:r>
        <w:rPr>
          <w:rFonts w:ascii="Times New Roman" w:hAnsi="Times New Roman"/>
          <w:sz w:val="28"/>
          <w:szCs w:val="28"/>
        </w:rPr>
        <w:t xml:space="preserve"> </w:t>
      </w:r>
      <w:r w:rsidR="00562D6F" w:rsidRPr="00A95533">
        <w:rPr>
          <w:rFonts w:ascii="Times New Roman" w:hAnsi="Times New Roman"/>
          <w:sz w:val="28"/>
          <w:szCs w:val="28"/>
        </w:rPr>
        <w:t>–</w:t>
      </w:r>
      <w:r w:rsidR="00E8066F" w:rsidRPr="00A95533">
        <w:rPr>
          <w:rFonts w:ascii="Times New Roman" w:hAnsi="Times New Roman"/>
          <w:sz w:val="28"/>
          <w:szCs w:val="28"/>
        </w:rPr>
        <w:t xml:space="preserve"> </w:t>
      </w:r>
      <w:r w:rsidR="00A95533" w:rsidRPr="00A95533">
        <w:rPr>
          <w:rFonts w:ascii="Times New Roman" w:hAnsi="Times New Roman"/>
          <w:sz w:val="28"/>
          <w:szCs w:val="28"/>
        </w:rPr>
        <w:t>классический стиль</w:t>
      </w:r>
    </w:p>
    <w:p w14:paraId="0BF47E2A" w14:textId="68C4B505" w:rsidR="00A95533" w:rsidRPr="00A95533" w:rsidRDefault="00A95533" w:rsidP="00A95533">
      <w:pPr>
        <w:pStyle w:val="a3"/>
        <w:numPr>
          <w:ilvl w:val="0"/>
          <w:numId w:val="4"/>
        </w:numPr>
        <w:spacing w:line="276" w:lineRule="auto"/>
        <w:ind w:left="0" w:firstLine="709"/>
        <w:rPr>
          <w:rFonts w:ascii="Times New Roman" w:hAnsi="Times New Roman"/>
          <w:sz w:val="28"/>
          <w:szCs w:val="28"/>
        </w:rPr>
      </w:pPr>
      <w:r w:rsidRPr="00A95533">
        <w:rPr>
          <w:rFonts w:ascii="Times New Roman" w:hAnsi="Times New Roman"/>
          <w:sz w:val="28"/>
          <w:szCs w:val="28"/>
        </w:rPr>
        <w:t xml:space="preserve">9:00 - 10:30 </w:t>
      </w:r>
      <w:r w:rsidR="00581410" w:rsidRPr="00A95533">
        <w:rPr>
          <w:rFonts w:ascii="Times New Roman" w:hAnsi="Times New Roman"/>
          <w:sz w:val="28"/>
          <w:szCs w:val="28"/>
        </w:rPr>
        <w:t>–</w:t>
      </w:r>
      <w:r w:rsidRPr="00A95533">
        <w:rPr>
          <w:rFonts w:ascii="Times New Roman" w:hAnsi="Times New Roman"/>
          <w:sz w:val="28"/>
          <w:szCs w:val="28"/>
        </w:rPr>
        <w:t xml:space="preserve"> комиссия по допуску, выдача стартовых номеров;</w:t>
      </w:r>
    </w:p>
    <w:p w14:paraId="3D98C209" w14:textId="6971B7AB" w:rsidR="00A95533" w:rsidRPr="00A95533" w:rsidRDefault="00A95533" w:rsidP="00A95533">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10:30 - 10:45</w:t>
      </w:r>
      <w:r w:rsidR="009C0177">
        <w:rPr>
          <w:rFonts w:ascii="Times New Roman" w:hAnsi="Times New Roman"/>
          <w:sz w:val="28"/>
          <w:szCs w:val="28"/>
        </w:rPr>
        <w:t xml:space="preserve"> </w:t>
      </w:r>
      <w:r w:rsidR="009C0177" w:rsidRPr="00A95533">
        <w:rPr>
          <w:rFonts w:ascii="Times New Roman" w:hAnsi="Times New Roman"/>
          <w:sz w:val="28"/>
          <w:szCs w:val="28"/>
        </w:rPr>
        <w:t>–</w:t>
      </w:r>
      <w:r w:rsidR="009C0177">
        <w:rPr>
          <w:rFonts w:ascii="Times New Roman" w:hAnsi="Times New Roman"/>
          <w:sz w:val="28"/>
          <w:szCs w:val="28"/>
        </w:rPr>
        <w:t xml:space="preserve"> </w:t>
      </w:r>
      <w:r w:rsidRPr="00A95533">
        <w:rPr>
          <w:rFonts w:ascii="Times New Roman" w:hAnsi="Times New Roman"/>
          <w:sz w:val="28"/>
          <w:szCs w:val="28"/>
        </w:rPr>
        <w:t>совещание представителей команд;</w:t>
      </w:r>
    </w:p>
    <w:p w14:paraId="2858B6A0" w14:textId="77777777" w:rsidR="00A95533" w:rsidRPr="00A95533" w:rsidRDefault="00A95533" w:rsidP="00A95533">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 xml:space="preserve">11:30 - начало соревнований. </w:t>
      </w:r>
    </w:p>
    <w:p w14:paraId="6E62EC6B" w14:textId="798D449C" w:rsidR="00A41FDE" w:rsidRPr="00A95533" w:rsidRDefault="009D633D" w:rsidP="00122E5D">
      <w:pPr>
        <w:pStyle w:val="a3"/>
        <w:spacing w:after="0" w:line="240" w:lineRule="auto"/>
        <w:rPr>
          <w:rFonts w:ascii="Times New Roman" w:hAnsi="Times New Roman"/>
          <w:sz w:val="28"/>
          <w:szCs w:val="28"/>
        </w:rPr>
      </w:pPr>
      <w:r>
        <w:rPr>
          <w:rFonts w:ascii="Times New Roman" w:hAnsi="Times New Roman"/>
          <w:b/>
          <w:sz w:val="28"/>
          <w:szCs w:val="28"/>
        </w:rPr>
        <w:t>5</w:t>
      </w:r>
      <w:r w:rsidR="00A41FDE" w:rsidRPr="00A95533">
        <w:rPr>
          <w:rFonts w:ascii="Times New Roman" w:hAnsi="Times New Roman"/>
          <w:b/>
          <w:sz w:val="28"/>
          <w:szCs w:val="28"/>
        </w:rPr>
        <w:t xml:space="preserve"> </w:t>
      </w:r>
      <w:r>
        <w:rPr>
          <w:rFonts w:ascii="Times New Roman" w:hAnsi="Times New Roman"/>
          <w:b/>
          <w:sz w:val="28"/>
          <w:szCs w:val="28"/>
        </w:rPr>
        <w:t>марта</w:t>
      </w:r>
      <w:r w:rsidR="00A41FDE" w:rsidRPr="00A95533">
        <w:rPr>
          <w:rFonts w:ascii="Times New Roman" w:hAnsi="Times New Roman"/>
          <w:b/>
          <w:sz w:val="28"/>
          <w:szCs w:val="28"/>
        </w:rPr>
        <w:t xml:space="preserve"> 202</w:t>
      </w:r>
      <w:r>
        <w:rPr>
          <w:rFonts w:ascii="Times New Roman" w:hAnsi="Times New Roman"/>
          <w:b/>
          <w:sz w:val="28"/>
          <w:szCs w:val="28"/>
        </w:rPr>
        <w:t xml:space="preserve">3 </w:t>
      </w:r>
      <w:r w:rsidR="00A41FDE" w:rsidRPr="00A95533">
        <w:rPr>
          <w:rFonts w:ascii="Times New Roman" w:hAnsi="Times New Roman"/>
          <w:b/>
          <w:sz w:val="28"/>
          <w:szCs w:val="28"/>
        </w:rPr>
        <w:t>г</w:t>
      </w:r>
      <w:r w:rsidR="009C0177">
        <w:rPr>
          <w:rFonts w:ascii="Times New Roman" w:hAnsi="Times New Roman"/>
          <w:b/>
          <w:sz w:val="28"/>
          <w:szCs w:val="28"/>
        </w:rPr>
        <w:t xml:space="preserve">ода </w:t>
      </w:r>
      <w:r w:rsidR="00A41FDE" w:rsidRPr="00A95533">
        <w:rPr>
          <w:rFonts w:ascii="Times New Roman" w:hAnsi="Times New Roman"/>
          <w:sz w:val="28"/>
          <w:szCs w:val="28"/>
        </w:rPr>
        <w:t>– свободный стиль.</w:t>
      </w:r>
    </w:p>
    <w:p w14:paraId="6414ABF8" w14:textId="16CA9976" w:rsidR="00562D6F" w:rsidRPr="00A95533" w:rsidRDefault="00E8066F" w:rsidP="00122E5D">
      <w:pPr>
        <w:pStyle w:val="a3"/>
        <w:numPr>
          <w:ilvl w:val="0"/>
          <w:numId w:val="4"/>
        </w:numPr>
        <w:spacing w:after="0" w:line="240" w:lineRule="auto"/>
        <w:ind w:left="0" w:firstLine="709"/>
        <w:rPr>
          <w:rFonts w:ascii="Times New Roman" w:hAnsi="Times New Roman"/>
          <w:sz w:val="28"/>
          <w:szCs w:val="28"/>
        </w:rPr>
      </w:pPr>
      <w:r w:rsidRPr="00A95533">
        <w:rPr>
          <w:rFonts w:ascii="Times New Roman" w:hAnsi="Times New Roman"/>
          <w:sz w:val="28"/>
          <w:szCs w:val="28"/>
        </w:rPr>
        <w:t>9:00</w:t>
      </w:r>
      <w:r w:rsidR="00562D6F" w:rsidRPr="00A95533">
        <w:rPr>
          <w:rFonts w:ascii="Times New Roman" w:hAnsi="Times New Roman"/>
          <w:sz w:val="28"/>
          <w:szCs w:val="28"/>
        </w:rPr>
        <w:t xml:space="preserve"> </w:t>
      </w:r>
      <w:r w:rsidR="00F964E2" w:rsidRPr="00A95533">
        <w:rPr>
          <w:rFonts w:ascii="Times New Roman" w:hAnsi="Times New Roman"/>
          <w:sz w:val="28"/>
          <w:szCs w:val="28"/>
        </w:rPr>
        <w:t>-</w:t>
      </w:r>
      <w:r w:rsidR="00562D6F" w:rsidRPr="00A95533">
        <w:rPr>
          <w:rFonts w:ascii="Times New Roman" w:hAnsi="Times New Roman"/>
          <w:sz w:val="28"/>
          <w:szCs w:val="28"/>
        </w:rPr>
        <w:t xml:space="preserve"> 10:</w:t>
      </w:r>
      <w:r w:rsidRPr="00A95533">
        <w:rPr>
          <w:rFonts w:ascii="Times New Roman" w:hAnsi="Times New Roman"/>
          <w:sz w:val="28"/>
          <w:szCs w:val="28"/>
        </w:rPr>
        <w:t xml:space="preserve">30 </w:t>
      </w:r>
      <w:r w:rsidR="009C0177" w:rsidRPr="00A95533">
        <w:rPr>
          <w:rFonts w:ascii="Times New Roman" w:hAnsi="Times New Roman"/>
          <w:sz w:val="28"/>
          <w:szCs w:val="28"/>
        </w:rPr>
        <w:t>–</w:t>
      </w:r>
      <w:r w:rsidR="009C0177">
        <w:rPr>
          <w:rFonts w:ascii="Times New Roman" w:hAnsi="Times New Roman"/>
          <w:sz w:val="28"/>
          <w:szCs w:val="28"/>
        </w:rPr>
        <w:t xml:space="preserve"> </w:t>
      </w:r>
      <w:r w:rsidR="00F964E2" w:rsidRPr="00A95533">
        <w:rPr>
          <w:rFonts w:ascii="Times New Roman" w:hAnsi="Times New Roman"/>
          <w:sz w:val="28"/>
          <w:szCs w:val="28"/>
        </w:rPr>
        <w:t>комиссия по допуску</w:t>
      </w:r>
      <w:r w:rsidRPr="00A95533">
        <w:rPr>
          <w:rFonts w:ascii="Times New Roman" w:hAnsi="Times New Roman"/>
          <w:sz w:val="28"/>
          <w:szCs w:val="28"/>
        </w:rPr>
        <w:t>,</w:t>
      </w:r>
      <w:r w:rsidR="00562D6F" w:rsidRPr="00A95533">
        <w:rPr>
          <w:rFonts w:ascii="Times New Roman" w:hAnsi="Times New Roman"/>
          <w:sz w:val="28"/>
          <w:szCs w:val="28"/>
        </w:rPr>
        <w:t xml:space="preserve"> выдача </w:t>
      </w:r>
      <w:r w:rsidRPr="00A95533">
        <w:rPr>
          <w:rFonts w:ascii="Times New Roman" w:hAnsi="Times New Roman"/>
          <w:sz w:val="28"/>
          <w:szCs w:val="28"/>
        </w:rPr>
        <w:t xml:space="preserve">стартовых </w:t>
      </w:r>
      <w:r w:rsidR="00562D6F" w:rsidRPr="00A95533">
        <w:rPr>
          <w:rFonts w:ascii="Times New Roman" w:hAnsi="Times New Roman"/>
          <w:sz w:val="28"/>
          <w:szCs w:val="28"/>
        </w:rPr>
        <w:t>номеров</w:t>
      </w:r>
      <w:r w:rsidRPr="00A95533">
        <w:rPr>
          <w:rFonts w:ascii="Times New Roman" w:hAnsi="Times New Roman"/>
          <w:sz w:val="28"/>
          <w:szCs w:val="28"/>
        </w:rPr>
        <w:t>;</w:t>
      </w:r>
    </w:p>
    <w:p w14:paraId="081646E7" w14:textId="12DBD6C2" w:rsidR="00562D6F" w:rsidRPr="00A95533" w:rsidRDefault="00562D6F" w:rsidP="00122E5D">
      <w:pPr>
        <w:pStyle w:val="a3"/>
        <w:numPr>
          <w:ilvl w:val="0"/>
          <w:numId w:val="4"/>
        </w:numPr>
        <w:spacing w:after="0" w:line="240" w:lineRule="auto"/>
        <w:ind w:hanging="11"/>
        <w:rPr>
          <w:rFonts w:ascii="Times New Roman" w:hAnsi="Times New Roman"/>
          <w:sz w:val="28"/>
          <w:szCs w:val="28"/>
        </w:rPr>
      </w:pPr>
      <w:r w:rsidRPr="00A95533">
        <w:rPr>
          <w:rFonts w:ascii="Times New Roman" w:hAnsi="Times New Roman"/>
          <w:sz w:val="28"/>
          <w:szCs w:val="28"/>
        </w:rPr>
        <w:t>10:</w:t>
      </w:r>
      <w:r w:rsidR="00E8066F" w:rsidRPr="00A95533">
        <w:rPr>
          <w:rFonts w:ascii="Times New Roman" w:hAnsi="Times New Roman"/>
          <w:sz w:val="28"/>
          <w:szCs w:val="28"/>
        </w:rPr>
        <w:t>30</w:t>
      </w:r>
      <w:r w:rsidR="00F964E2" w:rsidRPr="00A95533">
        <w:rPr>
          <w:rFonts w:ascii="Times New Roman" w:hAnsi="Times New Roman"/>
          <w:sz w:val="28"/>
          <w:szCs w:val="28"/>
        </w:rPr>
        <w:t xml:space="preserve"> </w:t>
      </w:r>
      <w:r w:rsidRPr="00A95533">
        <w:rPr>
          <w:rFonts w:ascii="Times New Roman" w:hAnsi="Times New Roman"/>
          <w:sz w:val="28"/>
          <w:szCs w:val="28"/>
        </w:rPr>
        <w:t>-</w:t>
      </w:r>
      <w:r w:rsidR="00F964E2" w:rsidRPr="00A95533">
        <w:rPr>
          <w:rFonts w:ascii="Times New Roman" w:hAnsi="Times New Roman"/>
          <w:sz w:val="28"/>
          <w:szCs w:val="28"/>
        </w:rPr>
        <w:t xml:space="preserve"> </w:t>
      </w:r>
      <w:r w:rsidRPr="00A95533">
        <w:rPr>
          <w:rFonts w:ascii="Times New Roman" w:hAnsi="Times New Roman"/>
          <w:sz w:val="28"/>
          <w:szCs w:val="28"/>
        </w:rPr>
        <w:t>10:</w:t>
      </w:r>
      <w:r w:rsidR="00E8066F" w:rsidRPr="00A95533">
        <w:rPr>
          <w:rFonts w:ascii="Times New Roman" w:hAnsi="Times New Roman"/>
          <w:sz w:val="28"/>
          <w:szCs w:val="28"/>
        </w:rPr>
        <w:t>45</w:t>
      </w:r>
      <w:r w:rsidR="009C0177">
        <w:rPr>
          <w:rFonts w:ascii="Times New Roman" w:hAnsi="Times New Roman"/>
          <w:sz w:val="28"/>
          <w:szCs w:val="28"/>
        </w:rPr>
        <w:t xml:space="preserve"> </w:t>
      </w:r>
      <w:r w:rsidR="009C0177" w:rsidRPr="00A95533">
        <w:rPr>
          <w:rFonts w:ascii="Times New Roman" w:hAnsi="Times New Roman"/>
          <w:sz w:val="28"/>
          <w:szCs w:val="28"/>
        </w:rPr>
        <w:t>–</w:t>
      </w:r>
      <w:r w:rsidR="009C0177">
        <w:rPr>
          <w:rFonts w:ascii="Times New Roman" w:hAnsi="Times New Roman"/>
          <w:sz w:val="28"/>
          <w:szCs w:val="28"/>
        </w:rPr>
        <w:t xml:space="preserve"> </w:t>
      </w:r>
      <w:r w:rsidRPr="00A95533">
        <w:rPr>
          <w:rFonts w:ascii="Times New Roman" w:hAnsi="Times New Roman"/>
          <w:sz w:val="28"/>
          <w:szCs w:val="28"/>
        </w:rPr>
        <w:t>совещание представителей команд</w:t>
      </w:r>
      <w:r w:rsidR="00E8066F" w:rsidRPr="00A95533">
        <w:rPr>
          <w:rFonts w:ascii="Times New Roman" w:hAnsi="Times New Roman"/>
          <w:sz w:val="28"/>
          <w:szCs w:val="28"/>
        </w:rPr>
        <w:t>;</w:t>
      </w:r>
    </w:p>
    <w:p w14:paraId="59AABE6B" w14:textId="77777777" w:rsidR="00562D6F" w:rsidRPr="00A95533" w:rsidRDefault="00A95533" w:rsidP="00122E5D">
      <w:pPr>
        <w:pStyle w:val="a3"/>
        <w:numPr>
          <w:ilvl w:val="0"/>
          <w:numId w:val="4"/>
        </w:numPr>
        <w:spacing w:after="0" w:line="240" w:lineRule="auto"/>
        <w:ind w:hanging="11"/>
        <w:rPr>
          <w:rFonts w:ascii="Times New Roman" w:hAnsi="Times New Roman"/>
          <w:sz w:val="28"/>
          <w:szCs w:val="28"/>
        </w:rPr>
      </w:pPr>
      <w:r w:rsidRPr="00A95533">
        <w:rPr>
          <w:rFonts w:ascii="Times New Roman" w:hAnsi="Times New Roman"/>
          <w:sz w:val="28"/>
          <w:szCs w:val="28"/>
        </w:rPr>
        <w:t>11:3</w:t>
      </w:r>
      <w:r w:rsidR="00562D6F" w:rsidRPr="00A95533">
        <w:rPr>
          <w:rFonts w:ascii="Times New Roman" w:hAnsi="Times New Roman"/>
          <w:sz w:val="28"/>
          <w:szCs w:val="28"/>
        </w:rPr>
        <w:t>0</w:t>
      </w:r>
      <w:r w:rsidR="00F964E2" w:rsidRPr="00A95533">
        <w:rPr>
          <w:rFonts w:ascii="Times New Roman" w:hAnsi="Times New Roman"/>
          <w:sz w:val="28"/>
          <w:szCs w:val="28"/>
        </w:rPr>
        <w:t xml:space="preserve"> </w:t>
      </w:r>
      <w:r w:rsidR="00562D6F" w:rsidRPr="00A95533">
        <w:rPr>
          <w:rFonts w:ascii="Times New Roman" w:hAnsi="Times New Roman"/>
          <w:sz w:val="28"/>
          <w:szCs w:val="28"/>
        </w:rPr>
        <w:t>-</w:t>
      </w:r>
      <w:r w:rsidR="00F964E2" w:rsidRPr="00A95533">
        <w:rPr>
          <w:rFonts w:ascii="Times New Roman" w:hAnsi="Times New Roman"/>
          <w:sz w:val="28"/>
          <w:szCs w:val="28"/>
        </w:rPr>
        <w:t xml:space="preserve"> </w:t>
      </w:r>
      <w:r w:rsidR="00562D6F" w:rsidRPr="00A95533">
        <w:rPr>
          <w:rFonts w:ascii="Times New Roman" w:hAnsi="Times New Roman"/>
          <w:sz w:val="28"/>
          <w:szCs w:val="28"/>
        </w:rPr>
        <w:t>начало соревнований</w:t>
      </w:r>
      <w:r w:rsidR="00E8066F" w:rsidRPr="00A95533">
        <w:rPr>
          <w:rFonts w:ascii="Times New Roman" w:hAnsi="Times New Roman"/>
          <w:sz w:val="28"/>
          <w:szCs w:val="28"/>
        </w:rPr>
        <w:t>.</w:t>
      </w:r>
      <w:r w:rsidR="00562D6F" w:rsidRPr="00A95533">
        <w:rPr>
          <w:rFonts w:ascii="Times New Roman" w:hAnsi="Times New Roman"/>
          <w:sz w:val="28"/>
          <w:szCs w:val="28"/>
        </w:rPr>
        <w:t xml:space="preserve"> </w:t>
      </w:r>
    </w:p>
    <w:p w14:paraId="0657F90C" w14:textId="77777777" w:rsidR="00A41FDE" w:rsidRDefault="00A41FDE" w:rsidP="00122E5D">
      <w:pPr>
        <w:pStyle w:val="a3"/>
        <w:spacing w:after="0" w:line="240" w:lineRule="auto"/>
        <w:ind w:left="0" w:firstLine="708"/>
        <w:jc w:val="both"/>
        <w:rPr>
          <w:rFonts w:ascii="Times New Roman" w:hAnsi="Times New Roman"/>
          <w:sz w:val="28"/>
          <w:szCs w:val="28"/>
        </w:rPr>
      </w:pPr>
    </w:p>
    <w:p w14:paraId="77FA0398" w14:textId="77777777" w:rsidR="0033340C" w:rsidRPr="00A41FDE" w:rsidRDefault="00A41FDE" w:rsidP="00122E5D">
      <w:pPr>
        <w:spacing w:after="0" w:line="240" w:lineRule="auto"/>
        <w:ind w:firstLine="708"/>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 соревнованиях</w:t>
      </w:r>
      <w:r>
        <w:rPr>
          <w:rFonts w:ascii="Times New Roman" w:hAnsi="Times New Roman"/>
          <w:sz w:val="28"/>
          <w:szCs w:val="28"/>
        </w:rPr>
        <w:t xml:space="preserve"> </w:t>
      </w:r>
      <w:r w:rsidRPr="009F2CB5">
        <w:rPr>
          <w:rFonts w:ascii="Times New Roman" w:hAnsi="Times New Roman"/>
          <w:sz w:val="28"/>
          <w:szCs w:val="28"/>
        </w:rPr>
        <w:t xml:space="preserve"> в зависимости от погодных условий и других обстоятельств.</w:t>
      </w:r>
    </w:p>
    <w:tbl>
      <w:tblPr>
        <w:tblpPr w:leftFromText="180" w:rightFromText="180" w:bottomFromText="200" w:vertAnchor="text" w:horzAnchor="margin" w:tblpX="-436" w:tblpY="404"/>
        <w:tblW w:w="15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57"/>
        <w:gridCol w:w="2835"/>
        <w:gridCol w:w="1701"/>
        <w:gridCol w:w="3828"/>
        <w:gridCol w:w="2551"/>
        <w:gridCol w:w="3023"/>
        <w:gridCol w:w="1343"/>
      </w:tblGrid>
      <w:tr w:rsidR="00562D6F" w14:paraId="698F7FD4" w14:textId="77777777" w:rsidTr="00671BC8">
        <w:trPr>
          <w:trHeight w:val="127"/>
        </w:trPr>
        <w:tc>
          <w:tcPr>
            <w:tcW w:w="557" w:type="dxa"/>
            <w:vMerge w:val="restart"/>
            <w:tcBorders>
              <w:top w:val="single" w:sz="8" w:space="0" w:color="auto"/>
              <w:left w:val="single" w:sz="8" w:space="0" w:color="auto"/>
              <w:bottom w:val="single" w:sz="8" w:space="0" w:color="auto"/>
              <w:right w:val="single" w:sz="8" w:space="0" w:color="auto"/>
            </w:tcBorders>
            <w:hideMark/>
          </w:tcPr>
          <w:p w14:paraId="4D68CDF0"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B1436F"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835" w:type="dxa"/>
            <w:vMerge w:val="restart"/>
            <w:tcBorders>
              <w:top w:val="single" w:sz="8" w:space="0" w:color="auto"/>
              <w:left w:val="single" w:sz="8" w:space="0" w:color="auto"/>
              <w:bottom w:val="single" w:sz="8" w:space="0" w:color="auto"/>
              <w:right w:val="single" w:sz="8" w:space="0" w:color="auto"/>
            </w:tcBorders>
          </w:tcPr>
          <w:p w14:paraId="5374CB98" w14:textId="338861C2"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w:t>
            </w:r>
            <w:r w:rsidR="00D3217B">
              <w:rPr>
                <w:rFonts w:ascii="Times New Roman" w:hAnsi="Times New Roman" w:cs="Times New Roman"/>
                <w:sz w:val="24"/>
                <w:szCs w:val="24"/>
                <w:lang w:eastAsia="en-US"/>
              </w:rPr>
              <w:t>ти (для кубка Тверской области).</w:t>
            </w:r>
          </w:p>
          <w:p w14:paraId="42B370FE" w14:textId="77777777" w:rsidR="00562D6F" w:rsidRDefault="00562D6F" w:rsidP="00122E5D">
            <w:pPr>
              <w:pStyle w:val="ConsPlusNonformat"/>
              <w:jc w:val="both"/>
              <w:rPr>
                <w:rFonts w:ascii="Times New Roman" w:hAnsi="Times New Roman" w:cs="Times New Roman"/>
                <w:sz w:val="24"/>
                <w:szCs w:val="24"/>
                <w:lang w:eastAsia="en-US"/>
              </w:rPr>
            </w:pPr>
          </w:p>
          <w:p w14:paraId="790293E4" w14:textId="77777777" w:rsidR="00562D6F" w:rsidRDefault="00562D6F" w:rsidP="00122E5D">
            <w:pPr>
              <w:pStyle w:val="ConsPlusNonformat"/>
              <w:jc w:val="both"/>
              <w:rPr>
                <w:rFonts w:ascii="Times New Roman" w:hAnsi="Times New Roman" w:cs="Times New Roman"/>
                <w:sz w:val="24"/>
                <w:szCs w:val="24"/>
                <w:lang w:eastAsia="en-US"/>
              </w:rPr>
            </w:pPr>
          </w:p>
          <w:p w14:paraId="72F086F0" w14:textId="34387AB0"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проведения спортивных соревнований (населенный пунк</w:t>
            </w:r>
            <w:r w:rsidR="00D3217B">
              <w:rPr>
                <w:rFonts w:ascii="Times New Roman" w:hAnsi="Times New Roman" w:cs="Times New Roman"/>
                <w:sz w:val="24"/>
                <w:szCs w:val="24"/>
                <w:lang w:eastAsia="en-US"/>
              </w:rPr>
              <w:t>т, наименование объекта спорта)</w:t>
            </w:r>
            <w:r>
              <w:rPr>
                <w:rFonts w:ascii="Times New Roman" w:hAnsi="Times New Roman" w:cs="Times New Roman"/>
                <w:sz w:val="24"/>
                <w:szCs w:val="24"/>
                <w:lang w:eastAsia="en-US"/>
              </w:rPr>
              <w:t xml:space="preserve"> </w:t>
            </w:r>
          </w:p>
        </w:tc>
        <w:tc>
          <w:tcPr>
            <w:tcW w:w="1701" w:type="dxa"/>
            <w:vMerge w:val="restart"/>
            <w:tcBorders>
              <w:top w:val="single" w:sz="8" w:space="0" w:color="auto"/>
              <w:left w:val="single" w:sz="8" w:space="0" w:color="auto"/>
              <w:bottom w:val="single" w:sz="8" w:space="0" w:color="auto"/>
              <w:right w:val="single" w:sz="8" w:space="0" w:color="auto"/>
            </w:tcBorders>
            <w:hideMark/>
          </w:tcPr>
          <w:p w14:paraId="1075A1CC"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3828" w:type="dxa"/>
            <w:vMerge w:val="restart"/>
            <w:tcBorders>
              <w:top w:val="single" w:sz="8" w:space="0" w:color="auto"/>
              <w:left w:val="single" w:sz="8" w:space="0" w:color="auto"/>
              <w:bottom w:val="single" w:sz="8" w:space="0" w:color="auto"/>
              <w:right w:val="single" w:sz="8" w:space="0" w:color="auto"/>
            </w:tcBorders>
            <w:hideMark/>
          </w:tcPr>
          <w:p w14:paraId="0BCCC549"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6917" w:type="dxa"/>
            <w:gridSpan w:val="3"/>
            <w:tcBorders>
              <w:top w:val="single" w:sz="8" w:space="0" w:color="auto"/>
              <w:left w:val="single" w:sz="8" w:space="0" w:color="auto"/>
              <w:bottom w:val="single" w:sz="8" w:space="0" w:color="auto"/>
              <w:right w:val="single" w:sz="8" w:space="0" w:color="auto"/>
            </w:tcBorders>
            <w:hideMark/>
          </w:tcPr>
          <w:p w14:paraId="49B94182"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6312F6B6"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53C0727B" w14:textId="77777777" w:rsidTr="00671BC8">
        <w:trPr>
          <w:trHeight w:val="2006"/>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4127CE71" w14:textId="77777777" w:rsidR="00562D6F" w:rsidRDefault="00562D6F" w:rsidP="00122E5D">
            <w:pPr>
              <w:spacing w:after="0" w:line="240" w:lineRule="auto"/>
              <w:rPr>
                <w:rFonts w:ascii="Times New Roman" w:eastAsia="Times New Roman" w:hAnsi="Times New Roman"/>
                <w:sz w:val="24"/>
                <w:szCs w:val="24"/>
              </w:rPr>
            </w:pPr>
          </w:p>
        </w:tc>
        <w:tc>
          <w:tcPr>
            <w:tcW w:w="2835" w:type="dxa"/>
            <w:vMerge/>
            <w:tcBorders>
              <w:top w:val="single" w:sz="8" w:space="0" w:color="auto"/>
              <w:left w:val="single" w:sz="8" w:space="0" w:color="auto"/>
              <w:bottom w:val="single" w:sz="8" w:space="0" w:color="auto"/>
              <w:right w:val="single" w:sz="8" w:space="0" w:color="auto"/>
            </w:tcBorders>
            <w:vAlign w:val="center"/>
            <w:hideMark/>
          </w:tcPr>
          <w:p w14:paraId="2F27AA81" w14:textId="77777777" w:rsidR="00562D6F" w:rsidRDefault="00562D6F" w:rsidP="00122E5D">
            <w:pPr>
              <w:spacing w:after="0" w:line="240" w:lineRule="auto"/>
              <w:rPr>
                <w:rFonts w:ascii="Times New Roman" w:eastAsia="Times New Roman" w:hAnsi="Times New Roman"/>
                <w:sz w:val="24"/>
                <w:szCs w:val="24"/>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FC4EE75" w14:textId="77777777" w:rsidR="00562D6F" w:rsidRDefault="00562D6F" w:rsidP="00122E5D">
            <w:pPr>
              <w:spacing w:after="0" w:line="240" w:lineRule="auto"/>
              <w:rPr>
                <w:rFonts w:ascii="Times New Roman" w:eastAsia="Times New Roman" w:hAnsi="Times New Roman"/>
                <w:sz w:val="24"/>
                <w:szCs w:val="24"/>
              </w:rPr>
            </w:pPr>
          </w:p>
        </w:tc>
        <w:tc>
          <w:tcPr>
            <w:tcW w:w="3828" w:type="dxa"/>
            <w:vMerge/>
            <w:tcBorders>
              <w:top w:val="single" w:sz="8" w:space="0" w:color="auto"/>
              <w:left w:val="single" w:sz="8" w:space="0" w:color="auto"/>
              <w:bottom w:val="single" w:sz="8" w:space="0" w:color="auto"/>
              <w:right w:val="single" w:sz="8" w:space="0" w:color="auto"/>
            </w:tcBorders>
            <w:vAlign w:val="center"/>
            <w:hideMark/>
          </w:tcPr>
          <w:p w14:paraId="60FCBEF1" w14:textId="77777777" w:rsidR="00562D6F" w:rsidRDefault="00562D6F" w:rsidP="00122E5D">
            <w:pPr>
              <w:spacing w:after="0" w:line="240" w:lineRule="auto"/>
              <w:rPr>
                <w:rFonts w:ascii="Times New Roman" w:eastAsia="Times New Roman" w:hAnsi="Times New Roman"/>
                <w:sz w:val="24"/>
                <w:szCs w:val="24"/>
              </w:rPr>
            </w:pPr>
          </w:p>
        </w:tc>
        <w:tc>
          <w:tcPr>
            <w:tcW w:w="2551" w:type="dxa"/>
            <w:tcBorders>
              <w:top w:val="nil"/>
              <w:left w:val="single" w:sz="8" w:space="0" w:color="auto"/>
              <w:bottom w:val="single" w:sz="8" w:space="0" w:color="auto"/>
              <w:right w:val="single" w:sz="8" w:space="0" w:color="auto"/>
            </w:tcBorders>
            <w:hideMark/>
          </w:tcPr>
          <w:p w14:paraId="5B36057B"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427D2908"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3023" w:type="dxa"/>
            <w:tcBorders>
              <w:top w:val="nil"/>
              <w:left w:val="single" w:sz="8" w:space="0" w:color="auto"/>
              <w:bottom w:val="single" w:sz="8" w:space="0" w:color="auto"/>
              <w:right w:val="single" w:sz="8" w:space="0" w:color="auto"/>
            </w:tcBorders>
            <w:hideMark/>
          </w:tcPr>
          <w:p w14:paraId="569C0094"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39CF2474"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5AB64530"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1D89347B"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33AF17B2"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5F2CC64D"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7E8D1816" w14:textId="77777777" w:rsidTr="00671BC8">
        <w:trPr>
          <w:trHeight w:val="495"/>
        </w:trPr>
        <w:tc>
          <w:tcPr>
            <w:tcW w:w="557" w:type="dxa"/>
            <w:tcBorders>
              <w:top w:val="nil"/>
              <w:left w:val="single" w:sz="8" w:space="0" w:color="auto"/>
              <w:bottom w:val="single" w:sz="8" w:space="0" w:color="auto"/>
              <w:right w:val="single" w:sz="8" w:space="0" w:color="auto"/>
            </w:tcBorders>
            <w:hideMark/>
          </w:tcPr>
          <w:p w14:paraId="18F4B1DA" w14:textId="77777777" w:rsidR="00562D6F" w:rsidRDefault="00562D6F" w:rsidP="00122E5D">
            <w:pPr>
              <w:spacing w:after="0" w:line="240" w:lineRule="auto"/>
              <w:rPr>
                <w:rFonts w:ascii="Times New Roman" w:hAnsi="Times New Roman"/>
                <w:sz w:val="24"/>
                <w:szCs w:val="24"/>
              </w:rPr>
            </w:pPr>
            <w:r>
              <w:rPr>
                <w:rFonts w:ascii="Times New Roman" w:hAnsi="Times New Roman"/>
                <w:sz w:val="24"/>
                <w:szCs w:val="24"/>
              </w:rPr>
              <w:t>1</w:t>
            </w:r>
          </w:p>
        </w:tc>
        <w:tc>
          <w:tcPr>
            <w:tcW w:w="2835" w:type="dxa"/>
            <w:tcBorders>
              <w:top w:val="nil"/>
              <w:left w:val="single" w:sz="8" w:space="0" w:color="auto"/>
              <w:bottom w:val="single" w:sz="8" w:space="0" w:color="auto"/>
              <w:right w:val="single" w:sz="8" w:space="0" w:color="auto"/>
            </w:tcBorders>
            <w:hideMark/>
          </w:tcPr>
          <w:p w14:paraId="7E57B183" w14:textId="77777777" w:rsidR="00562D6F" w:rsidRDefault="00562D6F" w:rsidP="00122E5D">
            <w:pPr>
              <w:spacing w:after="0" w:line="240" w:lineRule="auto"/>
              <w:rPr>
                <w:rFonts w:ascii="Times New Roman" w:hAnsi="Times New Roman"/>
                <w:sz w:val="24"/>
                <w:szCs w:val="24"/>
              </w:rPr>
            </w:pPr>
            <w:r>
              <w:rPr>
                <w:rFonts w:ascii="Times New Roman" w:hAnsi="Times New Roman"/>
                <w:sz w:val="24"/>
                <w:szCs w:val="24"/>
              </w:rPr>
              <w:t>2</w:t>
            </w:r>
          </w:p>
        </w:tc>
        <w:tc>
          <w:tcPr>
            <w:tcW w:w="1701" w:type="dxa"/>
            <w:tcBorders>
              <w:top w:val="nil"/>
              <w:left w:val="single" w:sz="8" w:space="0" w:color="auto"/>
              <w:bottom w:val="single" w:sz="4" w:space="0" w:color="auto"/>
              <w:right w:val="single" w:sz="8" w:space="0" w:color="auto"/>
            </w:tcBorders>
            <w:hideMark/>
          </w:tcPr>
          <w:p w14:paraId="0541ED13" w14:textId="77777777" w:rsidR="00562D6F" w:rsidRDefault="00562D6F" w:rsidP="00122E5D">
            <w:pPr>
              <w:spacing w:after="0" w:line="240" w:lineRule="auto"/>
              <w:rPr>
                <w:rFonts w:ascii="Times New Roman" w:hAnsi="Times New Roman"/>
                <w:sz w:val="24"/>
                <w:szCs w:val="24"/>
              </w:rPr>
            </w:pPr>
            <w:r>
              <w:rPr>
                <w:rFonts w:ascii="Times New Roman" w:hAnsi="Times New Roman"/>
                <w:sz w:val="24"/>
                <w:szCs w:val="24"/>
              </w:rPr>
              <w:t>3</w:t>
            </w:r>
          </w:p>
        </w:tc>
        <w:tc>
          <w:tcPr>
            <w:tcW w:w="3828" w:type="dxa"/>
            <w:tcBorders>
              <w:top w:val="nil"/>
              <w:left w:val="single" w:sz="8" w:space="0" w:color="auto"/>
              <w:bottom w:val="single" w:sz="8" w:space="0" w:color="auto"/>
              <w:right w:val="single" w:sz="8" w:space="0" w:color="auto"/>
            </w:tcBorders>
            <w:hideMark/>
          </w:tcPr>
          <w:p w14:paraId="4D309664" w14:textId="77777777" w:rsidR="00562D6F" w:rsidRDefault="00562D6F" w:rsidP="00122E5D">
            <w:pPr>
              <w:spacing w:after="0" w:line="240" w:lineRule="auto"/>
              <w:rPr>
                <w:rFonts w:ascii="Times New Roman" w:hAnsi="Times New Roman"/>
                <w:sz w:val="24"/>
                <w:szCs w:val="24"/>
              </w:rPr>
            </w:pPr>
            <w:r>
              <w:rPr>
                <w:rFonts w:ascii="Times New Roman" w:hAnsi="Times New Roman"/>
                <w:sz w:val="24"/>
                <w:szCs w:val="24"/>
              </w:rPr>
              <w:t>4</w:t>
            </w:r>
          </w:p>
        </w:tc>
        <w:tc>
          <w:tcPr>
            <w:tcW w:w="2551" w:type="dxa"/>
            <w:tcBorders>
              <w:top w:val="nil"/>
              <w:left w:val="single" w:sz="8" w:space="0" w:color="auto"/>
              <w:bottom w:val="single" w:sz="8" w:space="0" w:color="auto"/>
              <w:right w:val="single" w:sz="8" w:space="0" w:color="auto"/>
            </w:tcBorders>
            <w:hideMark/>
          </w:tcPr>
          <w:p w14:paraId="5C0665C6"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023" w:type="dxa"/>
            <w:tcBorders>
              <w:top w:val="nil"/>
              <w:left w:val="single" w:sz="8" w:space="0" w:color="auto"/>
              <w:bottom w:val="single" w:sz="8" w:space="0" w:color="auto"/>
              <w:right w:val="single" w:sz="8" w:space="0" w:color="auto"/>
            </w:tcBorders>
            <w:hideMark/>
          </w:tcPr>
          <w:p w14:paraId="7C7B48E6"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20A895F2" w14:textId="77777777" w:rsidR="00562D6F" w:rsidRDefault="00562D6F"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02712C" w14:paraId="1E489AAB" w14:textId="77777777" w:rsidTr="00175E23">
        <w:trPr>
          <w:trHeight w:val="879"/>
        </w:trPr>
        <w:tc>
          <w:tcPr>
            <w:tcW w:w="557" w:type="dxa"/>
            <w:vMerge w:val="restart"/>
            <w:tcBorders>
              <w:top w:val="nil"/>
              <w:left w:val="single" w:sz="8" w:space="0" w:color="auto"/>
              <w:right w:val="single" w:sz="8" w:space="0" w:color="auto"/>
            </w:tcBorders>
          </w:tcPr>
          <w:p w14:paraId="05E20685" w14:textId="77777777" w:rsidR="0002712C" w:rsidRDefault="0002712C" w:rsidP="00122E5D">
            <w:pPr>
              <w:spacing w:after="0" w:line="240" w:lineRule="auto"/>
              <w:rPr>
                <w:rFonts w:ascii="Times New Roman" w:hAnsi="Times New Roman"/>
                <w:sz w:val="24"/>
                <w:szCs w:val="24"/>
              </w:rPr>
            </w:pPr>
            <w:r>
              <w:rPr>
                <w:rFonts w:ascii="Times New Roman" w:hAnsi="Times New Roman"/>
                <w:sz w:val="24"/>
                <w:szCs w:val="24"/>
              </w:rPr>
              <w:t>1</w:t>
            </w:r>
          </w:p>
        </w:tc>
        <w:tc>
          <w:tcPr>
            <w:tcW w:w="2835" w:type="dxa"/>
            <w:vMerge w:val="restart"/>
            <w:tcBorders>
              <w:top w:val="nil"/>
              <w:left w:val="single" w:sz="8" w:space="0" w:color="auto"/>
              <w:right w:val="single" w:sz="8" w:space="0" w:color="auto"/>
            </w:tcBorders>
          </w:tcPr>
          <w:p w14:paraId="4B20DFFA" w14:textId="6AD7977A" w:rsidR="0002712C" w:rsidRDefault="0002712C" w:rsidP="00122E5D">
            <w:pPr>
              <w:spacing w:after="0" w:line="240" w:lineRule="auto"/>
              <w:rPr>
                <w:rFonts w:ascii="Times New Roman" w:hAnsi="Times New Roman"/>
                <w:sz w:val="24"/>
                <w:szCs w:val="24"/>
              </w:rPr>
            </w:pPr>
            <w:r>
              <w:rPr>
                <w:rFonts w:ascii="Times New Roman" w:hAnsi="Times New Roman"/>
                <w:sz w:val="24"/>
                <w:szCs w:val="24"/>
              </w:rPr>
              <w:t>Областные соревнования по лыжным гонкам «Надежда» на призы магазина «</w:t>
            </w:r>
            <w:proofErr w:type="spellStart"/>
            <w:r>
              <w:rPr>
                <w:rFonts w:ascii="Times New Roman" w:hAnsi="Times New Roman"/>
                <w:sz w:val="24"/>
                <w:szCs w:val="24"/>
              </w:rPr>
              <w:t>Спорти</w:t>
            </w:r>
            <w:proofErr w:type="spellEnd"/>
            <w:r>
              <w:rPr>
                <w:rFonts w:ascii="Times New Roman" w:hAnsi="Times New Roman"/>
                <w:sz w:val="24"/>
                <w:szCs w:val="24"/>
              </w:rPr>
              <w:t>»</w:t>
            </w:r>
          </w:p>
          <w:p w14:paraId="10C5A516" w14:textId="77777777" w:rsidR="0002712C" w:rsidRDefault="0002712C" w:rsidP="00122E5D">
            <w:pPr>
              <w:spacing w:after="0" w:line="240" w:lineRule="auto"/>
              <w:rPr>
                <w:rFonts w:ascii="Times New Roman" w:hAnsi="Times New Roman"/>
                <w:sz w:val="24"/>
                <w:szCs w:val="24"/>
              </w:rPr>
            </w:pPr>
          </w:p>
          <w:p w14:paraId="473D547C" w14:textId="6BDB094C" w:rsidR="0002712C" w:rsidRPr="00B377B4" w:rsidRDefault="0002712C" w:rsidP="00122E5D">
            <w:pPr>
              <w:spacing w:after="0" w:line="240" w:lineRule="auto"/>
              <w:rPr>
                <w:rFonts w:ascii="Times New Roman" w:hAnsi="Times New Roman"/>
                <w:b/>
                <w:sz w:val="24"/>
                <w:szCs w:val="24"/>
              </w:rPr>
            </w:pPr>
            <w:hyperlink r:id="rId6" w:anchor="map" w:history="1">
              <w:r w:rsidRPr="00A95533">
                <w:rPr>
                  <w:rFonts w:ascii="Times New Roman" w:hAnsi="Times New Roman"/>
                  <w:sz w:val="24"/>
                  <w:szCs w:val="24"/>
                </w:rPr>
                <w:t>Тверь, ст.</w:t>
              </w:r>
              <w:r>
                <w:rPr>
                  <w:rFonts w:ascii="Times New Roman" w:hAnsi="Times New Roman"/>
                  <w:sz w:val="24"/>
                  <w:szCs w:val="24"/>
                </w:rPr>
                <w:t xml:space="preserve"> </w:t>
              </w:r>
              <w:proofErr w:type="spellStart"/>
              <w:proofErr w:type="gramStart"/>
              <w:r w:rsidRPr="00A95533">
                <w:rPr>
                  <w:rFonts w:ascii="Times New Roman" w:hAnsi="Times New Roman"/>
                  <w:sz w:val="24"/>
                  <w:szCs w:val="24"/>
                </w:rPr>
                <w:t>Чуприяновка</w:t>
              </w:r>
              <w:proofErr w:type="spellEnd"/>
              <w:r w:rsidRPr="00A95533">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Pr="00A95533">
                <w:rPr>
                  <w:rFonts w:ascii="Times New Roman" w:hAnsi="Times New Roman"/>
                  <w:sz w:val="24"/>
                  <w:szCs w:val="24"/>
                </w:rPr>
                <w:t>ул.</w:t>
              </w:r>
              <w:r>
                <w:rPr>
                  <w:rFonts w:ascii="Times New Roman" w:hAnsi="Times New Roman"/>
                  <w:sz w:val="24"/>
                  <w:szCs w:val="24"/>
                </w:rPr>
                <w:t xml:space="preserve"> </w:t>
              </w:r>
              <w:r w:rsidRPr="00A95533">
                <w:rPr>
                  <w:rFonts w:ascii="Times New Roman" w:hAnsi="Times New Roman"/>
                  <w:sz w:val="24"/>
                  <w:szCs w:val="24"/>
                </w:rPr>
                <w:t>Речная, д.11</w:t>
              </w:r>
            </w:hyperlink>
            <w:r>
              <w:rPr>
                <w:rFonts w:ascii="Times New Roman" w:hAnsi="Times New Roman"/>
                <w:sz w:val="24"/>
                <w:szCs w:val="24"/>
              </w:rPr>
              <w:t xml:space="preserve">                               л/б ГБУ «КСШОР №1»</w:t>
            </w:r>
          </w:p>
        </w:tc>
        <w:tc>
          <w:tcPr>
            <w:tcW w:w="1701" w:type="dxa"/>
            <w:vMerge w:val="restart"/>
            <w:tcBorders>
              <w:top w:val="single" w:sz="8" w:space="0" w:color="auto"/>
              <w:left w:val="single" w:sz="8" w:space="0" w:color="auto"/>
              <w:right w:val="single" w:sz="8" w:space="0" w:color="auto"/>
            </w:tcBorders>
          </w:tcPr>
          <w:p w14:paraId="16DEEAA6" w14:textId="7F759437" w:rsidR="0002712C" w:rsidRDefault="0002712C" w:rsidP="00122E5D">
            <w:pPr>
              <w:spacing w:after="0" w:line="240" w:lineRule="auto"/>
              <w:jc w:val="center"/>
              <w:rPr>
                <w:rFonts w:ascii="Times New Roman" w:hAnsi="Times New Roman"/>
                <w:sz w:val="24"/>
                <w:szCs w:val="24"/>
              </w:rPr>
            </w:pPr>
            <w:r>
              <w:rPr>
                <w:rFonts w:ascii="Times New Roman" w:hAnsi="Times New Roman"/>
                <w:sz w:val="24"/>
                <w:szCs w:val="24"/>
              </w:rPr>
              <w:t>б/р</w:t>
            </w:r>
          </w:p>
        </w:tc>
        <w:tc>
          <w:tcPr>
            <w:tcW w:w="3828" w:type="dxa"/>
            <w:tcBorders>
              <w:top w:val="single" w:sz="8" w:space="0" w:color="auto"/>
              <w:left w:val="single" w:sz="8" w:space="0" w:color="auto"/>
              <w:bottom w:val="single" w:sz="8" w:space="0" w:color="auto"/>
              <w:right w:val="single" w:sz="8" w:space="0" w:color="auto"/>
            </w:tcBorders>
            <w:hideMark/>
          </w:tcPr>
          <w:p w14:paraId="00DC8E5E" w14:textId="3979A20A" w:rsidR="0002712C" w:rsidRPr="00D6403C" w:rsidRDefault="0002712C" w:rsidP="00122E5D">
            <w:pPr>
              <w:spacing w:after="0" w:line="240" w:lineRule="auto"/>
              <w:rPr>
                <w:rFonts w:ascii="Times New Roman" w:hAnsi="Times New Roman"/>
              </w:rPr>
            </w:pPr>
            <w:r>
              <w:rPr>
                <w:rFonts w:ascii="Times New Roman" w:hAnsi="Times New Roman"/>
              </w:rPr>
              <w:t xml:space="preserve">Юноши младшего возраста 13–14 лет </w:t>
            </w:r>
            <w:r>
              <w:rPr>
                <w:rFonts w:ascii="Times New Roman" w:hAnsi="Times New Roman"/>
                <w:b/>
              </w:rPr>
              <w:t xml:space="preserve">                                                     </w:t>
            </w:r>
            <w:r>
              <w:rPr>
                <w:rFonts w:ascii="Times New Roman" w:hAnsi="Times New Roman"/>
              </w:rPr>
              <w:t xml:space="preserve">                                                                                                            </w:t>
            </w:r>
            <w:r>
              <w:rPr>
                <w:rFonts w:ascii="Times New Roman" w:hAnsi="Times New Roman"/>
                <w:b/>
              </w:rPr>
              <w:t xml:space="preserve">                   </w:t>
            </w:r>
          </w:p>
        </w:tc>
        <w:tc>
          <w:tcPr>
            <w:tcW w:w="2551" w:type="dxa"/>
            <w:vMerge w:val="restart"/>
            <w:tcBorders>
              <w:top w:val="nil"/>
              <w:left w:val="single" w:sz="8" w:space="0" w:color="auto"/>
              <w:right w:val="single" w:sz="8" w:space="0" w:color="auto"/>
            </w:tcBorders>
            <w:hideMark/>
          </w:tcPr>
          <w:p w14:paraId="3DAAB95F" w14:textId="75E10CD9" w:rsidR="0002712C" w:rsidRDefault="0002712C"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03.03.2023 </w:t>
            </w:r>
            <w:r>
              <w:rPr>
                <w:rFonts w:ascii="Times New Roman" w:hAnsi="Times New Roman" w:cs="Times New Roman"/>
                <w:sz w:val="24"/>
                <w:szCs w:val="24"/>
                <w:lang w:eastAsia="en-US"/>
              </w:rPr>
              <w:t xml:space="preserve">день    </w:t>
            </w:r>
          </w:p>
          <w:p w14:paraId="59964BA6" w14:textId="77777777" w:rsidR="0002712C" w:rsidRDefault="0002712C"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p w14:paraId="284E5822" w14:textId="1DE5657A" w:rsidR="0002712C" w:rsidRDefault="0002712C" w:rsidP="00122E5D">
            <w:pPr>
              <w:pStyle w:val="ConsPlusNonformat"/>
              <w:jc w:val="both"/>
              <w:rPr>
                <w:rFonts w:ascii="Times New Roman" w:hAnsi="Times New Roman" w:cs="Times New Roman"/>
                <w:sz w:val="24"/>
                <w:szCs w:val="24"/>
                <w:lang w:eastAsia="en-US"/>
              </w:rPr>
            </w:pPr>
          </w:p>
          <w:p w14:paraId="5A78A99B" w14:textId="77777777" w:rsidR="0002712C" w:rsidRPr="00A95533" w:rsidRDefault="0002712C"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04.03.2023</w:t>
            </w:r>
          </w:p>
          <w:p w14:paraId="620F8DFA" w14:textId="77777777" w:rsidR="0002712C" w:rsidRDefault="0002712C" w:rsidP="00122E5D">
            <w:pPr>
              <w:pStyle w:val="ConsPlusNonformat"/>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11:30</w:t>
            </w:r>
          </w:p>
          <w:p w14:paraId="401BB1B3" w14:textId="77777777" w:rsidR="0002712C" w:rsidRPr="00A95533" w:rsidRDefault="0002712C" w:rsidP="00122E5D">
            <w:pPr>
              <w:pStyle w:val="ConsPlusNonformat"/>
              <w:jc w:val="both"/>
              <w:rPr>
                <w:rFonts w:ascii="Times New Roman" w:hAnsi="Times New Roman" w:cs="Times New Roman"/>
                <w:sz w:val="24"/>
                <w:szCs w:val="24"/>
                <w:lang w:eastAsia="en-US"/>
              </w:rPr>
            </w:pPr>
          </w:p>
          <w:p w14:paraId="09C69487" w14:textId="77777777" w:rsidR="0002712C" w:rsidRPr="00A95533" w:rsidRDefault="0002712C" w:rsidP="00122E5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05.03.2023</w:t>
            </w:r>
          </w:p>
          <w:p w14:paraId="633401A2" w14:textId="223CB751" w:rsidR="0002712C" w:rsidRDefault="0002712C" w:rsidP="00122E5D">
            <w:pPr>
              <w:pStyle w:val="ConsPlusNonformat"/>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11:30</w:t>
            </w:r>
          </w:p>
        </w:tc>
        <w:tc>
          <w:tcPr>
            <w:tcW w:w="3023" w:type="dxa"/>
            <w:tcBorders>
              <w:top w:val="nil"/>
              <w:left w:val="single" w:sz="8" w:space="0" w:color="auto"/>
              <w:bottom w:val="single" w:sz="8" w:space="0" w:color="auto"/>
              <w:right w:val="single" w:sz="8" w:space="0" w:color="auto"/>
            </w:tcBorders>
          </w:tcPr>
          <w:p w14:paraId="5BF59E94" w14:textId="77777777" w:rsidR="0002712C" w:rsidRDefault="0002712C" w:rsidP="00122E5D">
            <w:pPr>
              <w:pStyle w:val="ConsPlusNonformat"/>
              <w:rPr>
                <w:rFonts w:ascii="Times New Roman" w:hAnsi="Times New Roman" w:cs="Times New Roman"/>
                <w:sz w:val="24"/>
                <w:szCs w:val="24"/>
                <w:lang w:eastAsia="en-US"/>
              </w:rPr>
            </w:pPr>
            <w:r w:rsidRPr="00A95533">
              <w:rPr>
                <w:rFonts w:ascii="Times New Roman" w:hAnsi="Times New Roman" w:cs="Times New Roman"/>
                <w:sz w:val="24"/>
                <w:szCs w:val="24"/>
                <w:lang w:eastAsia="en-US"/>
              </w:rPr>
              <w:t>Лыжные гонки</w:t>
            </w:r>
            <w:r w:rsidRPr="00A95533">
              <w:rPr>
                <w:rFonts w:ascii="Times New Roman" w:hAnsi="Times New Roman" w:cs="Times New Roman"/>
                <w:sz w:val="24"/>
                <w:szCs w:val="24"/>
                <w:lang w:eastAsia="en-US"/>
              </w:rPr>
              <w:t xml:space="preserve"> </w:t>
            </w:r>
            <w:r w:rsidRPr="00A95533">
              <w:rPr>
                <w:rFonts w:ascii="Times New Roman" w:hAnsi="Times New Roman" w:cs="Times New Roman"/>
                <w:sz w:val="24"/>
                <w:szCs w:val="24"/>
                <w:lang w:eastAsia="en-US"/>
              </w:rPr>
              <w:t>классический стиль</w:t>
            </w:r>
            <w:r>
              <w:rPr>
                <w:rFonts w:ascii="Times New Roman" w:hAnsi="Times New Roman" w:cs="Times New Roman"/>
                <w:sz w:val="24"/>
                <w:szCs w:val="24"/>
                <w:lang w:eastAsia="en-US"/>
              </w:rPr>
              <w:t xml:space="preserve"> – 5 км;</w:t>
            </w:r>
            <w:r w:rsidRPr="00A95533">
              <w:rPr>
                <w:rFonts w:ascii="Times New Roman" w:hAnsi="Times New Roman" w:cs="Times New Roman"/>
                <w:sz w:val="24"/>
                <w:szCs w:val="24"/>
                <w:lang w:eastAsia="en-US"/>
              </w:rPr>
              <w:t xml:space="preserve"> </w:t>
            </w:r>
          </w:p>
          <w:p w14:paraId="5D2F8D93" w14:textId="10B4D498" w:rsidR="0002712C" w:rsidRDefault="0002712C" w:rsidP="00A71D3C">
            <w:pPr>
              <w:pStyle w:val="ConsPlusNonformat"/>
              <w:rPr>
                <w:rFonts w:ascii="Times New Roman" w:hAnsi="Times New Roman" w:cs="Times New Roman"/>
                <w:sz w:val="24"/>
                <w:szCs w:val="24"/>
                <w:lang w:eastAsia="en-US"/>
              </w:rPr>
            </w:pPr>
            <w:r w:rsidRPr="00A95533">
              <w:rPr>
                <w:rFonts w:ascii="Times New Roman" w:hAnsi="Times New Roman" w:cs="Times New Roman"/>
                <w:sz w:val="24"/>
                <w:szCs w:val="24"/>
                <w:lang w:eastAsia="en-US"/>
              </w:rPr>
              <w:t>свободный стиль</w:t>
            </w:r>
            <w:r>
              <w:rPr>
                <w:rFonts w:ascii="Times New Roman" w:hAnsi="Times New Roman" w:cs="Times New Roman"/>
                <w:sz w:val="24"/>
                <w:szCs w:val="24"/>
                <w:lang w:eastAsia="en-US"/>
              </w:rPr>
              <w:t xml:space="preserve"> – 5 км;</w:t>
            </w:r>
          </w:p>
        </w:tc>
        <w:tc>
          <w:tcPr>
            <w:tcW w:w="1343" w:type="dxa"/>
            <w:vMerge w:val="restart"/>
            <w:tcBorders>
              <w:top w:val="nil"/>
              <w:left w:val="single" w:sz="8" w:space="0" w:color="auto"/>
              <w:right w:val="single" w:sz="8" w:space="0" w:color="auto"/>
            </w:tcBorders>
          </w:tcPr>
          <w:p w14:paraId="3AED62D3" w14:textId="36634E00" w:rsidR="0002712C" w:rsidRDefault="0002712C" w:rsidP="00122E5D">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bookmarkStart w:id="0" w:name="_GoBack"/>
            <w:bookmarkEnd w:id="0"/>
          </w:p>
          <w:p w14:paraId="0457258F" w14:textId="77777777" w:rsidR="0002712C" w:rsidRDefault="0002712C" w:rsidP="00175E23">
            <w:pPr>
              <w:pStyle w:val="ConsPlusNonformat"/>
              <w:jc w:val="center"/>
              <w:rPr>
                <w:rFonts w:ascii="Times New Roman" w:hAnsi="Times New Roman" w:cs="Times New Roman"/>
                <w:sz w:val="24"/>
                <w:szCs w:val="24"/>
                <w:lang w:eastAsia="en-US"/>
              </w:rPr>
            </w:pPr>
          </w:p>
        </w:tc>
      </w:tr>
      <w:tr w:rsidR="0002712C" w14:paraId="3D6BD8CD" w14:textId="77777777" w:rsidTr="00175E23">
        <w:trPr>
          <w:trHeight w:val="740"/>
        </w:trPr>
        <w:tc>
          <w:tcPr>
            <w:tcW w:w="557" w:type="dxa"/>
            <w:vMerge/>
            <w:tcBorders>
              <w:left w:val="single" w:sz="8" w:space="0" w:color="auto"/>
              <w:right w:val="single" w:sz="8" w:space="0" w:color="auto"/>
            </w:tcBorders>
            <w:vAlign w:val="center"/>
          </w:tcPr>
          <w:p w14:paraId="6262630B" w14:textId="77777777" w:rsidR="0002712C" w:rsidRDefault="0002712C" w:rsidP="00122E5D">
            <w:pPr>
              <w:spacing w:after="0" w:line="240" w:lineRule="auto"/>
              <w:rPr>
                <w:rFonts w:ascii="Times New Roman" w:hAnsi="Times New Roman"/>
                <w:sz w:val="24"/>
                <w:szCs w:val="24"/>
              </w:rPr>
            </w:pPr>
          </w:p>
        </w:tc>
        <w:tc>
          <w:tcPr>
            <w:tcW w:w="2835" w:type="dxa"/>
            <w:vMerge/>
            <w:tcBorders>
              <w:left w:val="single" w:sz="8" w:space="0" w:color="auto"/>
              <w:right w:val="single" w:sz="8" w:space="0" w:color="auto"/>
            </w:tcBorders>
            <w:vAlign w:val="center"/>
          </w:tcPr>
          <w:p w14:paraId="737E7D6D" w14:textId="77777777" w:rsidR="0002712C" w:rsidRDefault="0002712C" w:rsidP="00122E5D">
            <w:pPr>
              <w:spacing w:after="0" w:line="240" w:lineRule="auto"/>
              <w:rPr>
                <w:rFonts w:ascii="Times New Roman" w:hAnsi="Times New Roman"/>
                <w:sz w:val="24"/>
                <w:szCs w:val="24"/>
              </w:rPr>
            </w:pPr>
          </w:p>
        </w:tc>
        <w:tc>
          <w:tcPr>
            <w:tcW w:w="1701" w:type="dxa"/>
            <w:vMerge/>
            <w:tcBorders>
              <w:left w:val="single" w:sz="8" w:space="0" w:color="auto"/>
              <w:right w:val="single" w:sz="8" w:space="0" w:color="auto"/>
            </w:tcBorders>
          </w:tcPr>
          <w:p w14:paraId="569EB608" w14:textId="77777777" w:rsidR="0002712C" w:rsidRDefault="0002712C" w:rsidP="00122E5D">
            <w:pPr>
              <w:spacing w:after="0" w:line="240" w:lineRule="auto"/>
              <w:jc w:val="center"/>
              <w:rPr>
                <w:rFonts w:ascii="Times New Roman" w:hAnsi="Times New Roman"/>
                <w:sz w:val="24"/>
                <w:szCs w:val="24"/>
              </w:rPr>
            </w:pPr>
          </w:p>
        </w:tc>
        <w:tc>
          <w:tcPr>
            <w:tcW w:w="3828" w:type="dxa"/>
            <w:tcBorders>
              <w:top w:val="single" w:sz="8" w:space="0" w:color="auto"/>
              <w:left w:val="single" w:sz="8" w:space="0" w:color="auto"/>
              <w:bottom w:val="single" w:sz="8" w:space="0" w:color="auto"/>
              <w:right w:val="single" w:sz="8" w:space="0" w:color="auto"/>
            </w:tcBorders>
          </w:tcPr>
          <w:p w14:paraId="7EB80F19" w14:textId="77777777" w:rsidR="0002712C" w:rsidRDefault="0002712C" w:rsidP="00A71D3C">
            <w:pPr>
              <w:spacing w:after="0" w:line="240" w:lineRule="auto"/>
              <w:rPr>
                <w:rFonts w:ascii="Times New Roman" w:hAnsi="Times New Roman"/>
              </w:rPr>
            </w:pPr>
            <w:r>
              <w:rPr>
                <w:rFonts w:ascii="Times New Roman" w:hAnsi="Times New Roman"/>
              </w:rPr>
              <w:t xml:space="preserve">Мальчики 10–12 лет </w:t>
            </w:r>
          </w:p>
          <w:p w14:paraId="21BA3F6D" w14:textId="762827CB" w:rsidR="0002712C" w:rsidRDefault="0002712C" w:rsidP="00A71D3C">
            <w:pPr>
              <w:spacing w:after="0" w:line="240" w:lineRule="auto"/>
              <w:rPr>
                <w:rFonts w:ascii="Times New Roman" w:hAnsi="Times New Roman"/>
              </w:rPr>
            </w:pPr>
            <w:r>
              <w:rPr>
                <w:rFonts w:ascii="Times New Roman" w:hAnsi="Times New Roman"/>
              </w:rPr>
              <w:t>(допускаются 9 лет)</w:t>
            </w:r>
            <w:r>
              <w:rPr>
                <w:rFonts w:ascii="Times New Roman" w:hAnsi="Times New Roman"/>
              </w:rPr>
              <w:t xml:space="preserve"> </w:t>
            </w:r>
          </w:p>
        </w:tc>
        <w:tc>
          <w:tcPr>
            <w:tcW w:w="2551" w:type="dxa"/>
            <w:vMerge/>
            <w:tcBorders>
              <w:left w:val="single" w:sz="8" w:space="0" w:color="auto"/>
              <w:right w:val="single" w:sz="8" w:space="0" w:color="auto"/>
            </w:tcBorders>
          </w:tcPr>
          <w:p w14:paraId="45FA49A9" w14:textId="046E3D60" w:rsidR="0002712C" w:rsidRPr="00A95533" w:rsidRDefault="0002712C" w:rsidP="00122E5D">
            <w:pPr>
              <w:pStyle w:val="ConsPlusNonformat"/>
              <w:jc w:val="both"/>
              <w:rPr>
                <w:rFonts w:ascii="Times New Roman" w:hAnsi="Times New Roman" w:cs="Times New Roman"/>
                <w:sz w:val="24"/>
                <w:szCs w:val="24"/>
                <w:lang w:eastAsia="en-US"/>
              </w:rPr>
            </w:pPr>
          </w:p>
        </w:tc>
        <w:tc>
          <w:tcPr>
            <w:tcW w:w="3023" w:type="dxa"/>
            <w:tcBorders>
              <w:top w:val="nil"/>
              <w:left w:val="single" w:sz="8" w:space="0" w:color="auto"/>
              <w:bottom w:val="single" w:sz="8" w:space="0" w:color="auto"/>
              <w:right w:val="single" w:sz="8" w:space="0" w:color="auto"/>
            </w:tcBorders>
          </w:tcPr>
          <w:p w14:paraId="0937208A" w14:textId="79B8BD83" w:rsidR="0002712C" w:rsidRDefault="0002712C" w:rsidP="00D6649F">
            <w:pPr>
              <w:pStyle w:val="ConsPlusNonformat"/>
              <w:rPr>
                <w:rFonts w:ascii="Times New Roman" w:hAnsi="Times New Roman" w:cs="Times New Roman"/>
                <w:sz w:val="24"/>
                <w:szCs w:val="24"/>
                <w:lang w:eastAsia="en-US"/>
              </w:rPr>
            </w:pPr>
            <w:r w:rsidRPr="00A95533">
              <w:rPr>
                <w:rFonts w:ascii="Times New Roman" w:hAnsi="Times New Roman" w:cs="Times New Roman"/>
                <w:sz w:val="24"/>
                <w:szCs w:val="24"/>
                <w:lang w:eastAsia="en-US"/>
              </w:rPr>
              <w:t>Лыжные гонки классический стиль</w:t>
            </w:r>
            <w:r>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км;</w:t>
            </w:r>
            <w:r w:rsidRPr="00A95533">
              <w:rPr>
                <w:rFonts w:ascii="Times New Roman" w:hAnsi="Times New Roman" w:cs="Times New Roman"/>
                <w:sz w:val="24"/>
                <w:szCs w:val="24"/>
                <w:lang w:eastAsia="en-US"/>
              </w:rPr>
              <w:t xml:space="preserve"> </w:t>
            </w:r>
          </w:p>
          <w:p w14:paraId="22E8038F" w14:textId="463942CD" w:rsidR="0002712C" w:rsidRDefault="0002712C" w:rsidP="00D6649F">
            <w:pPr>
              <w:pStyle w:val="ConsPlusNonformat"/>
              <w:rPr>
                <w:rFonts w:ascii="Times New Roman" w:hAnsi="Times New Roman" w:cs="Times New Roman"/>
                <w:sz w:val="24"/>
                <w:szCs w:val="24"/>
                <w:lang w:eastAsia="en-US"/>
              </w:rPr>
            </w:pPr>
            <w:r w:rsidRPr="00A95533">
              <w:rPr>
                <w:rFonts w:ascii="Times New Roman" w:hAnsi="Times New Roman" w:cs="Times New Roman"/>
                <w:sz w:val="24"/>
                <w:szCs w:val="24"/>
                <w:lang w:eastAsia="en-US"/>
              </w:rPr>
              <w:t>свободный стиль</w:t>
            </w:r>
            <w:r>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км;</w:t>
            </w:r>
          </w:p>
          <w:p w14:paraId="554C4AF0" w14:textId="39373A15" w:rsidR="0002712C" w:rsidRPr="00A95533" w:rsidRDefault="0002712C" w:rsidP="00122E5D">
            <w:pPr>
              <w:pStyle w:val="ConsPlusNonformat"/>
              <w:rPr>
                <w:rFonts w:ascii="Times New Roman" w:hAnsi="Times New Roman" w:cs="Times New Roman"/>
                <w:sz w:val="24"/>
                <w:szCs w:val="24"/>
                <w:lang w:eastAsia="en-US"/>
              </w:rPr>
            </w:pPr>
          </w:p>
        </w:tc>
        <w:tc>
          <w:tcPr>
            <w:tcW w:w="1343" w:type="dxa"/>
            <w:vMerge/>
            <w:tcBorders>
              <w:left w:val="single" w:sz="8" w:space="0" w:color="auto"/>
              <w:right w:val="single" w:sz="8" w:space="0" w:color="auto"/>
            </w:tcBorders>
          </w:tcPr>
          <w:p w14:paraId="6AE3BA38" w14:textId="77777777" w:rsidR="0002712C" w:rsidRDefault="0002712C" w:rsidP="00175E23">
            <w:pPr>
              <w:pStyle w:val="ConsPlusNonformat"/>
              <w:jc w:val="center"/>
              <w:rPr>
                <w:rFonts w:ascii="Times New Roman" w:hAnsi="Times New Roman" w:cs="Times New Roman"/>
                <w:sz w:val="24"/>
                <w:szCs w:val="24"/>
                <w:lang w:eastAsia="en-US"/>
              </w:rPr>
            </w:pPr>
          </w:p>
        </w:tc>
      </w:tr>
      <w:tr w:rsidR="0002712C" w14:paraId="1FE6E92A" w14:textId="77777777" w:rsidTr="00175E23">
        <w:trPr>
          <w:trHeight w:val="827"/>
        </w:trPr>
        <w:tc>
          <w:tcPr>
            <w:tcW w:w="557" w:type="dxa"/>
            <w:vMerge/>
            <w:tcBorders>
              <w:left w:val="single" w:sz="8" w:space="0" w:color="auto"/>
              <w:right w:val="single" w:sz="8" w:space="0" w:color="auto"/>
            </w:tcBorders>
            <w:vAlign w:val="center"/>
            <w:hideMark/>
          </w:tcPr>
          <w:p w14:paraId="6D68FE05" w14:textId="77777777" w:rsidR="0002712C" w:rsidRDefault="0002712C" w:rsidP="00122E5D">
            <w:pPr>
              <w:spacing w:after="0" w:line="240" w:lineRule="auto"/>
              <w:rPr>
                <w:rFonts w:ascii="Times New Roman" w:hAnsi="Times New Roman"/>
                <w:sz w:val="24"/>
                <w:szCs w:val="24"/>
              </w:rPr>
            </w:pPr>
          </w:p>
        </w:tc>
        <w:tc>
          <w:tcPr>
            <w:tcW w:w="2835" w:type="dxa"/>
            <w:vMerge/>
            <w:tcBorders>
              <w:left w:val="single" w:sz="8" w:space="0" w:color="auto"/>
              <w:right w:val="single" w:sz="8" w:space="0" w:color="auto"/>
            </w:tcBorders>
            <w:vAlign w:val="center"/>
          </w:tcPr>
          <w:p w14:paraId="6FE605F1" w14:textId="77777777" w:rsidR="0002712C" w:rsidRDefault="0002712C" w:rsidP="00122E5D">
            <w:pPr>
              <w:spacing w:after="0" w:line="240" w:lineRule="auto"/>
              <w:rPr>
                <w:rFonts w:ascii="Times New Roman" w:hAnsi="Times New Roman"/>
                <w:sz w:val="24"/>
                <w:szCs w:val="24"/>
              </w:rPr>
            </w:pPr>
          </w:p>
        </w:tc>
        <w:tc>
          <w:tcPr>
            <w:tcW w:w="1701" w:type="dxa"/>
            <w:vMerge/>
            <w:tcBorders>
              <w:left w:val="single" w:sz="8" w:space="0" w:color="auto"/>
              <w:right w:val="single" w:sz="8" w:space="0" w:color="auto"/>
            </w:tcBorders>
            <w:hideMark/>
          </w:tcPr>
          <w:p w14:paraId="667EDFC4" w14:textId="77777777" w:rsidR="0002712C" w:rsidRDefault="0002712C" w:rsidP="00122E5D">
            <w:pPr>
              <w:spacing w:after="0" w:line="240" w:lineRule="auto"/>
              <w:jc w:val="center"/>
              <w:rPr>
                <w:rFonts w:ascii="Times New Roman" w:hAnsi="Times New Roman"/>
                <w:sz w:val="24"/>
                <w:szCs w:val="24"/>
              </w:rPr>
            </w:pPr>
          </w:p>
        </w:tc>
        <w:tc>
          <w:tcPr>
            <w:tcW w:w="3828" w:type="dxa"/>
            <w:tcBorders>
              <w:top w:val="single" w:sz="8" w:space="0" w:color="auto"/>
              <w:left w:val="single" w:sz="8" w:space="0" w:color="auto"/>
              <w:bottom w:val="single" w:sz="8" w:space="0" w:color="auto"/>
              <w:right w:val="single" w:sz="8" w:space="0" w:color="auto"/>
            </w:tcBorders>
            <w:hideMark/>
          </w:tcPr>
          <w:p w14:paraId="2C5B4DBA" w14:textId="4022D206" w:rsidR="0002712C" w:rsidRDefault="0002712C" w:rsidP="005374C7">
            <w:pPr>
              <w:spacing w:after="0" w:line="240" w:lineRule="auto"/>
              <w:rPr>
                <w:rFonts w:ascii="Times New Roman" w:hAnsi="Times New Roman"/>
              </w:rPr>
            </w:pPr>
            <w:r>
              <w:rPr>
                <w:rFonts w:ascii="Times New Roman" w:hAnsi="Times New Roman"/>
              </w:rPr>
              <w:t>Д</w:t>
            </w:r>
            <w:r>
              <w:rPr>
                <w:rFonts w:ascii="Times New Roman" w:hAnsi="Times New Roman"/>
              </w:rPr>
              <w:t xml:space="preserve">евушки младшего возраста 13–14 лет </w:t>
            </w:r>
            <w:r>
              <w:rPr>
                <w:rFonts w:ascii="Times New Roman" w:hAnsi="Times New Roman"/>
                <w:b/>
              </w:rPr>
              <w:t xml:space="preserve">                 </w:t>
            </w:r>
          </w:p>
        </w:tc>
        <w:tc>
          <w:tcPr>
            <w:tcW w:w="2551" w:type="dxa"/>
            <w:vMerge/>
            <w:tcBorders>
              <w:left w:val="single" w:sz="8" w:space="0" w:color="auto"/>
              <w:right w:val="single" w:sz="8" w:space="0" w:color="auto"/>
            </w:tcBorders>
          </w:tcPr>
          <w:p w14:paraId="30E96EB5" w14:textId="73B0FA72" w:rsidR="0002712C" w:rsidRPr="00A95533" w:rsidRDefault="0002712C" w:rsidP="00122E5D">
            <w:pPr>
              <w:pStyle w:val="ConsPlusNonformat"/>
              <w:jc w:val="both"/>
              <w:rPr>
                <w:rFonts w:ascii="Times New Roman" w:hAnsi="Times New Roman" w:cs="Times New Roman"/>
                <w:sz w:val="24"/>
                <w:szCs w:val="24"/>
                <w:lang w:eastAsia="en-US"/>
              </w:rPr>
            </w:pPr>
          </w:p>
        </w:tc>
        <w:tc>
          <w:tcPr>
            <w:tcW w:w="3023" w:type="dxa"/>
            <w:tcBorders>
              <w:top w:val="nil"/>
              <w:left w:val="single" w:sz="8" w:space="0" w:color="auto"/>
              <w:bottom w:val="single" w:sz="8" w:space="0" w:color="auto"/>
              <w:right w:val="single" w:sz="8" w:space="0" w:color="auto"/>
            </w:tcBorders>
          </w:tcPr>
          <w:p w14:paraId="0E1FFEFF" w14:textId="77777777" w:rsidR="0002712C" w:rsidRDefault="0002712C" w:rsidP="00A71D3C">
            <w:pPr>
              <w:pStyle w:val="ConsPlusNonformat"/>
              <w:rPr>
                <w:rFonts w:ascii="Times New Roman" w:hAnsi="Times New Roman" w:cs="Times New Roman"/>
                <w:sz w:val="24"/>
                <w:szCs w:val="24"/>
                <w:lang w:eastAsia="en-US"/>
              </w:rPr>
            </w:pPr>
            <w:r w:rsidRPr="00A95533">
              <w:rPr>
                <w:rFonts w:ascii="Times New Roman" w:hAnsi="Times New Roman" w:cs="Times New Roman"/>
                <w:sz w:val="24"/>
                <w:szCs w:val="24"/>
                <w:lang w:eastAsia="en-US"/>
              </w:rPr>
              <w:t>Лыжные гонки классический стиль</w:t>
            </w:r>
            <w:r>
              <w:rPr>
                <w:rFonts w:ascii="Times New Roman" w:hAnsi="Times New Roman" w:cs="Times New Roman"/>
                <w:sz w:val="24"/>
                <w:szCs w:val="24"/>
                <w:lang w:eastAsia="en-US"/>
              </w:rPr>
              <w:t xml:space="preserve"> – 3 км;</w:t>
            </w:r>
            <w:r w:rsidRPr="00A95533">
              <w:rPr>
                <w:rFonts w:ascii="Times New Roman" w:hAnsi="Times New Roman" w:cs="Times New Roman"/>
                <w:sz w:val="24"/>
                <w:szCs w:val="24"/>
                <w:lang w:eastAsia="en-US"/>
              </w:rPr>
              <w:t xml:space="preserve"> </w:t>
            </w:r>
          </w:p>
          <w:p w14:paraId="7C863581" w14:textId="77777777" w:rsidR="0002712C" w:rsidRDefault="0002712C" w:rsidP="00A71D3C">
            <w:pPr>
              <w:pStyle w:val="ConsPlusNonformat"/>
              <w:rPr>
                <w:rFonts w:ascii="Times New Roman" w:hAnsi="Times New Roman" w:cs="Times New Roman"/>
                <w:sz w:val="24"/>
                <w:szCs w:val="24"/>
                <w:lang w:eastAsia="en-US"/>
              </w:rPr>
            </w:pPr>
            <w:r w:rsidRPr="00A95533">
              <w:rPr>
                <w:rFonts w:ascii="Times New Roman" w:hAnsi="Times New Roman" w:cs="Times New Roman"/>
                <w:sz w:val="24"/>
                <w:szCs w:val="24"/>
                <w:lang w:eastAsia="en-US"/>
              </w:rPr>
              <w:t>свободный стиль</w:t>
            </w:r>
            <w:r>
              <w:rPr>
                <w:rFonts w:ascii="Times New Roman" w:hAnsi="Times New Roman" w:cs="Times New Roman"/>
                <w:sz w:val="24"/>
                <w:szCs w:val="24"/>
                <w:lang w:eastAsia="en-US"/>
              </w:rPr>
              <w:t xml:space="preserve"> – 3 км;</w:t>
            </w:r>
          </w:p>
          <w:p w14:paraId="371F4BC3" w14:textId="5845FD3F" w:rsidR="0002712C" w:rsidRPr="00A95533" w:rsidRDefault="0002712C" w:rsidP="00D6649F">
            <w:pPr>
              <w:pStyle w:val="ConsPlusNonformat"/>
              <w:rPr>
                <w:rFonts w:ascii="Times New Roman" w:hAnsi="Times New Roman" w:cs="Times New Roman"/>
                <w:sz w:val="24"/>
                <w:szCs w:val="24"/>
                <w:lang w:eastAsia="en-US"/>
              </w:rPr>
            </w:pPr>
          </w:p>
        </w:tc>
        <w:tc>
          <w:tcPr>
            <w:tcW w:w="1343" w:type="dxa"/>
            <w:vMerge/>
            <w:tcBorders>
              <w:left w:val="single" w:sz="8" w:space="0" w:color="auto"/>
              <w:right w:val="single" w:sz="8" w:space="0" w:color="auto"/>
            </w:tcBorders>
          </w:tcPr>
          <w:p w14:paraId="0E5CF9C6" w14:textId="77777777" w:rsidR="0002712C" w:rsidRDefault="0002712C" w:rsidP="00122E5D">
            <w:pPr>
              <w:pStyle w:val="ConsPlusNonformat"/>
              <w:jc w:val="center"/>
              <w:rPr>
                <w:rFonts w:ascii="Times New Roman" w:hAnsi="Times New Roman" w:cs="Times New Roman"/>
                <w:sz w:val="24"/>
                <w:szCs w:val="24"/>
                <w:lang w:eastAsia="en-US"/>
              </w:rPr>
            </w:pPr>
          </w:p>
        </w:tc>
      </w:tr>
      <w:tr w:rsidR="0002712C" w14:paraId="1EE745A5" w14:textId="77777777" w:rsidTr="00671BC8">
        <w:trPr>
          <w:trHeight w:val="340"/>
        </w:trPr>
        <w:tc>
          <w:tcPr>
            <w:tcW w:w="557" w:type="dxa"/>
            <w:vMerge/>
            <w:tcBorders>
              <w:left w:val="single" w:sz="8" w:space="0" w:color="auto"/>
              <w:bottom w:val="single" w:sz="8" w:space="0" w:color="auto"/>
              <w:right w:val="single" w:sz="8" w:space="0" w:color="auto"/>
            </w:tcBorders>
          </w:tcPr>
          <w:p w14:paraId="788BA7A0" w14:textId="77777777" w:rsidR="0002712C" w:rsidRDefault="0002712C" w:rsidP="00122E5D">
            <w:pPr>
              <w:spacing w:after="0" w:line="240" w:lineRule="auto"/>
              <w:rPr>
                <w:rFonts w:ascii="Times New Roman" w:hAnsi="Times New Roman"/>
                <w:sz w:val="24"/>
                <w:szCs w:val="24"/>
              </w:rPr>
            </w:pPr>
          </w:p>
        </w:tc>
        <w:tc>
          <w:tcPr>
            <w:tcW w:w="2835" w:type="dxa"/>
            <w:vMerge/>
            <w:tcBorders>
              <w:left w:val="single" w:sz="8" w:space="0" w:color="auto"/>
              <w:bottom w:val="single" w:sz="8" w:space="0" w:color="auto"/>
              <w:right w:val="single" w:sz="8" w:space="0" w:color="auto"/>
            </w:tcBorders>
          </w:tcPr>
          <w:p w14:paraId="20AAAE3F" w14:textId="77777777" w:rsidR="0002712C" w:rsidRPr="00B377B4" w:rsidRDefault="0002712C" w:rsidP="00122E5D">
            <w:pPr>
              <w:spacing w:after="0" w:line="240" w:lineRule="auto"/>
              <w:rPr>
                <w:rFonts w:ascii="Times New Roman" w:hAnsi="Times New Roman"/>
                <w:b/>
                <w:sz w:val="24"/>
                <w:szCs w:val="24"/>
              </w:rPr>
            </w:pPr>
          </w:p>
        </w:tc>
        <w:tc>
          <w:tcPr>
            <w:tcW w:w="1701" w:type="dxa"/>
            <w:vMerge/>
            <w:tcBorders>
              <w:left w:val="single" w:sz="8" w:space="0" w:color="auto"/>
              <w:bottom w:val="single" w:sz="8" w:space="0" w:color="auto"/>
              <w:right w:val="single" w:sz="8" w:space="0" w:color="auto"/>
            </w:tcBorders>
          </w:tcPr>
          <w:p w14:paraId="4EEB69F2" w14:textId="200006A1" w:rsidR="0002712C" w:rsidRDefault="0002712C" w:rsidP="00122E5D">
            <w:pPr>
              <w:spacing w:after="0" w:line="240" w:lineRule="auto"/>
              <w:jc w:val="center"/>
              <w:rPr>
                <w:rFonts w:ascii="Times New Roman" w:hAnsi="Times New Roman"/>
                <w:sz w:val="24"/>
                <w:szCs w:val="24"/>
              </w:rPr>
            </w:pPr>
          </w:p>
        </w:tc>
        <w:tc>
          <w:tcPr>
            <w:tcW w:w="3828" w:type="dxa"/>
            <w:tcBorders>
              <w:top w:val="single" w:sz="8" w:space="0" w:color="auto"/>
              <w:left w:val="single" w:sz="8" w:space="0" w:color="auto"/>
              <w:bottom w:val="single" w:sz="8" w:space="0" w:color="auto"/>
              <w:right w:val="single" w:sz="8" w:space="0" w:color="auto"/>
            </w:tcBorders>
          </w:tcPr>
          <w:p w14:paraId="7D8B7E5E" w14:textId="77777777" w:rsidR="0002712C" w:rsidRDefault="0002712C" w:rsidP="00A71D3C">
            <w:pPr>
              <w:spacing w:after="0" w:line="240" w:lineRule="auto"/>
              <w:rPr>
                <w:rFonts w:ascii="Times New Roman" w:hAnsi="Times New Roman"/>
              </w:rPr>
            </w:pPr>
            <w:r>
              <w:rPr>
                <w:rFonts w:ascii="Times New Roman" w:hAnsi="Times New Roman"/>
              </w:rPr>
              <w:t xml:space="preserve">Девочки 12–10 лет </w:t>
            </w:r>
          </w:p>
          <w:p w14:paraId="384C588F" w14:textId="6B7BE471" w:rsidR="0002712C" w:rsidRDefault="0002712C" w:rsidP="00A71D3C">
            <w:pPr>
              <w:spacing w:after="0" w:line="240" w:lineRule="auto"/>
              <w:rPr>
                <w:rFonts w:ascii="Times New Roman" w:hAnsi="Times New Roman"/>
              </w:rPr>
            </w:pPr>
            <w:r>
              <w:rPr>
                <w:rFonts w:ascii="Times New Roman" w:hAnsi="Times New Roman"/>
              </w:rPr>
              <w:t xml:space="preserve">(допускаются 9 </w:t>
            </w:r>
            <w:proofErr w:type="gramStart"/>
            <w:r>
              <w:rPr>
                <w:rFonts w:ascii="Times New Roman" w:hAnsi="Times New Roman"/>
              </w:rPr>
              <w:t>лет)</w:t>
            </w:r>
            <w:r>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w:t>
            </w:r>
          </w:p>
        </w:tc>
        <w:tc>
          <w:tcPr>
            <w:tcW w:w="2551" w:type="dxa"/>
            <w:vMerge/>
            <w:tcBorders>
              <w:left w:val="single" w:sz="8" w:space="0" w:color="auto"/>
              <w:right w:val="single" w:sz="8" w:space="0" w:color="auto"/>
            </w:tcBorders>
          </w:tcPr>
          <w:p w14:paraId="63EE3226" w14:textId="77777777" w:rsidR="0002712C" w:rsidRDefault="0002712C" w:rsidP="00122E5D">
            <w:pPr>
              <w:pStyle w:val="ConsPlusNonformat"/>
              <w:jc w:val="both"/>
              <w:rPr>
                <w:rFonts w:ascii="Times New Roman" w:hAnsi="Times New Roman" w:cs="Times New Roman"/>
                <w:sz w:val="24"/>
                <w:szCs w:val="24"/>
                <w:lang w:eastAsia="en-US"/>
              </w:rPr>
            </w:pPr>
          </w:p>
        </w:tc>
        <w:tc>
          <w:tcPr>
            <w:tcW w:w="3023" w:type="dxa"/>
            <w:tcBorders>
              <w:left w:val="single" w:sz="8" w:space="0" w:color="auto"/>
              <w:right w:val="single" w:sz="8" w:space="0" w:color="auto"/>
            </w:tcBorders>
            <w:vAlign w:val="center"/>
          </w:tcPr>
          <w:p w14:paraId="43BF90E5" w14:textId="77777777" w:rsidR="0002712C" w:rsidRDefault="0002712C" w:rsidP="00A71D3C">
            <w:pPr>
              <w:pStyle w:val="ConsPlusNonformat"/>
              <w:rPr>
                <w:rFonts w:ascii="Times New Roman" w:hAnsi="Times New Roman" w:cs="Times New Roman"/>
                <w:sz w:val="24"/>
                <w:szCs w:val="24"/>
                <w:lang w:eastAsia="en-US"/>
              </w:rPr>
            </w:pPr>
            <w:r w:rsidRPr="00A95533">
              <w:rPr>
                <w:rFonts w:ascii="Times New Roman" w:hAnsi="Times New Roman" w:cs="Times New Roman"/>
                <w:sz w:val="24"/>
                <w:szCs w:val="24"/>
                <w:lang w:eastAsia="en-US"/>
              </w:rPr>
              <w:t>Лыжные гонки классический стиль</w:t>
            </w:r>
            <w:r>
              <w:rPr>
                <w:rFonts w:ascii="Times New Roman" w:hAnsi="Times New Roman" w:cs="Times New Roman"/>
                <w:sz w:val="24"/>
                <w:szCs w:val="24"/>
                <w:lang w:eastAsia="en-US"/>
              </w:rPr>
              <w:t xml:space="preserve"> – 3 км;</w:t>
            </w:r>
            <w:r w:rsidRPr="00A95533">
              <w:rPr>
                <w:rFonts w:ascii="Times New Roman" w:hAnsi="Times New Roman" w:cs="Times New Roman"/>
                <w:sz w:val="24"/>
                <w:szCs w:val="24"/>
                <w:lang w:eastAsia="en-US"/>
              </w:rPr>
              <w:t xml:space="preserve"> </w:t>
            </w:r>
          </w:p>
          <w:p w14:paraId="272684EC" w14:textId="177BA846" w:rsidR="0002712C" w:rsidRDefault="0002712C" w:rsidP="00A71D3C">
            <w:pPr>
              <w:pStyle w:val="ConsPlusNonformat"/>
              <w:rPr>
                <w:rFonts w:ascii="Times New Roman" w:hAnsi="Times New Roman" w:cs="Times New Roman"/>
                <w:sz w:val="24"/>
                <w:szCs w:val="24"/>
                <w:lang w:eastAsia="en-US"/>
              </w:rPr>
            </w:pPr>
            <w:r w:rsidRPr="00A95533">
              <w:rPr>
                <w:rFonts w:ascii="Times New Roman" w:hAnsi="Times New Roman" w:cs="Times New Roman"/>
                <w:sz w:val="24"/>
                <w:szCs w:val="24"/>
                <w:lang w:eastAsia="en-US"/>
              </w:rPr>
              <w:t>свободный стиль</w:t>
            </w:r>
            <w:r>
              <w:rPr>
                <w:rFonts w:ascii="Times New Roman" w:hAnsi="Times New Roman" w:cs="Times New Roman"/>
                <w:sz w:val="24"/>
                <w:szCs w:val="24"/>
                <w:lang w:eastAsia="en-US"/>
              </w:rPr>
              <w:t xml:space="preserve"> – 3</w:t>
            </w:r>
            <w:r>
              <w:rPr>
                <w:rFonts w:ascii="Times New Roman" w:hAnsi="Times New Roman" w:cs="Times New Roman"/>
                <w:sz w:val="24"/>
                <w:szCs w:val="24"/>
                <w:lang w:eastAsia="en-US"/>
              </w:rPr>
              <w:t xml:space="preserve"> км.</w:t>
            </w:r>
          </w:p>
          <w:p w14:paraId="4406D198" w14:textId="77777777" w:rsidR="0002712C" w:rsidRDefault="0002712C" w:rsidP="00122E5D">
            <w:pPr>
              <w:pStyle w:val="ConsPlusNonformat"/>
              <w:rPr>
                <w:rFonts w:ascii="Times New Roman" w:hAnsi="Times New Roman" w:cs="Times New Roman"/>
                <w:sz w:val="24"/>
                <w:szCs w:val="24"/>
                <w:lang w:eastAsia="en-US"/>
              </w:rPr>
            </w:pPr>
          </w:p>
        </w:tc>
        <w:tc>
          <w:tcPr>
            <w:tcW w:w="1343" w:type="dxa"/>
            <w:vMerge/>
            <w:tcBorders>
              <w:left w:val="single" w:sz="8" w:space="0" w:color="auto"/>
              <w:right w:val="single" w:sz="8" w:space="0" w:color="auto"/>
            </w:tcBorders>
          </w:tcPr>
          <w:p w14:paraId="54A37C60" w14:textId="77777777" w:rsidR="0002712C" w:rsidRDefault="0002712C" w:rsidP="00122E5D">
            <w:pPr>
              <w:pStyle w:val="ConsPlusNonformat"/>
              <w:jc w:val="center"/>
              <w:rPr>
                <w:rFonts w:ascii="Times New Roman" w:hAnsi="Times New Roman" w:cs="Times New Roman"/>
                <w:sz w:val="24"/>
                <w:szCs w:val="24"/>
                <w:lang w:eastAsia="en-US"/>
              </w:rPr>
            </w:pPr>
          </w:p>
        </w:tc>
      </w:tr>
    </w:tbl>
    <w:p w14:paraId="29678B75" w14:textId="77777777"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045DCA0B"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1D1CC6DD" w14:textId="77777777" w:rsidR="00562D6F" w:rsidRDefault="00562D6F" w:rsidP="00993EED">
      <w:pPr>
        <w:pStyle w:val="a3"/>
        <w:spacing w:after="0" w:line="240" w:lineRule="auto"/>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7405CEF8" w14:textId="21632138" w:rsidR="00562D6F" w:rsidRDefault="00562D6F" w:rsidP="00993EE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r w:rsidR="00671BC8">
        <w:rPr>
          <w:rFonts w:ascii="Times New Roman" w:hAnsi="Times New Roman"/>
          <w:sz w:val="28"/>
          <w:szCs w:val="28"/>
        </w:rPr>
        <w:t xml:space="preserve"> и</w:t>
      </w:r>
      <w:r w:rsidR="00671BC8" w:rsidRPr="00671BC8">
        <w:rPr>
          <w:rFonts w:ascii="Times New Roman" w:hAnsi="Times New Roman"/>
          <w:sz w:val="28"/>
          <w:szCs w:val="28"/>
        </w:rPr>
        <w:t xml:space="preserve"> </w:t>
      </w:r>
      <w:r w:rsidR="00671BC8">
        <w:rPr>
          <w:rFonts w:ascii="Times New Roman" w:hAnsi="Times New Roman"/>
          <w:sz w:val="28"/>
          <w:szCs w:val="28"/>
        </w:rPr>
        <w:t>другие регионы Российской Федерации</w:t>
      </w:r>
      <w:r>
        <w:rPr>
          <w:rFonts w:ascii="Times New Roman" w:hAnsi="Times New Roman"/>
          <w:sz w:val="28"/>
          <w:szCs w:val="28"/>
        </w:rPr>
        <w:t>;</w:t>
      </w:r>
    </w:p>
    <w:p w14:paraId="1C120431" w14:textId="078AAABA" w:rsidR="00671BC8" w:rsidRPr="00993EED" w:rsidRDefault="00562D6F" w:rsidP="00993EED">
      <w:pPr>
        <w:pStyle w:val="a3"/>
        <w:numPr>
          <w:ilvl w:val="0"/>
          <w:numId w:val="5"/>
        </w:numPr>
        <w:spacing w:after="0" w:line="240" w:lineRule="auto"/>
        <w:ind w:left="0" w:firstLine="709"/>
        <w:jc w:val="both"/>
        <w:rPr>
          <w:rFonts w:ascii="Times New Roman" w:hAnsi="Times New Roman"/>
          <w:i/>
          <w:sz w:val="28"/>
          <w:szCs w:val="28"/>
        </w:rPr>
      </w:pPr>
      <w:r w:rsidRPr="00993EED">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19BAD858" w14:textId="77777777" w:rsidR="00521A6B" w:rsidRDefault="00521A6B" w:rsidP="00993EED">
      <w:pPr>
        <w:pStyle w:val="a3"/>
        <w:numPr>
          <w:ilvl w:val="0"/>
          <w:numId w:val="5"/>
        </w:numPr>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1A43007E" w14:textId="77777777" w:rsidR="00521A6B" w:rsidRDefault="00521A6B" w:rsidP="00993EE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17769720" w14:textId="7625B53D" w:rsidR="00521A6B" w:rsidRDefault="00521A6B" w:rsidP="00993EE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 соревнованиям допускаются спортсмены, имеющие спортивную квалификацию не ниже указанной в программе соревнований </w:t>
      </w:r>
    </w:p>
    <w:p w14:paraId="2DC05364" w14:textId="77777777" w:rsidR="00521A6B" w:rsidRDefault="00521A6B" w:rsidP="00993EE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следующих возрастных </w:t>
      </w:r>
      <w:r w:rsidRPr="00DE0183">
        <w:rPr>
          <w:rFonts w:ascii="Times New Roman" w:hAnsi="Times New Roman"/>
          <w:sz w:val="28"/>
          <w:szCs w:val="28"/>
        </w:rPr>
        <w:t>группах в соответствии с утвержденными правилами вида спорта</w:t>
      </w:r>
      <w:r>
        <w:rPr>
          <w:rFonts w:ascii="Times New Roman" w:hAnsi="Times New Roman"/>
          <w:sz w:val="28"/>
          <w:szCs w:val="28"/>
        </w:rPr>
        <w:t xml:space="preserve"> в соответствии с П</w:t>
      </w:r>
      <w:r w:rsidRPr="00DE0183">
        <w:rPr>
          <w:rFonts w:ascii="Times New Roman" w:hAnsi="Times New Roman"/>
          <w:sz w:val="28"/>
          <w:szCs w:val="28"/>
        </w:rPr>
        <w:t>рограммой соревнований</w:t>
      </w:r>
      <w:r>
        <w:rPr>
          <w:rFonts w:ascii="Times New Roman" w:hAnsi="Times New Roman"/>
          <w:sz w:val="28"/>
          <w:szCs w:val="28"/>
        </w:rPr>
        <w:t>:</w:t>
      </w:r>
    </w:p>
    <w:p w14:paraId="1343EEAF" w14:textId="47F46A61" w:rsidR="00521A6B" w:rsidRDefault="00521A6B" w:rsidP="00993EED">
      <w:pPr>
        <w:pStyle w:val="a3"/>
        <w:spacing w:after="0" w:line="240" w:lineRule="auto"/>
        <w:ind w:left="0" w:firstLine="709"/>
        <w:jc w:val="both"/>
        <w:rPr>
          <w:rFonts w:ascii="Times New Roman" w:hAnsi="Times New Roman"/>
          <w:sz w:val="28"/>
          <w:szCs w:val="28"/>
        </w:rPr>
      </w:pPr>
      <w:r w:rsidRPr="00D54445">
        <w:rPr>
          <w:rFonts w:ascii="Times New Roman" w:hAnsi="Times New Roman"/>
          <w:sz w:val="28"/>
          <w:szCs w:val="28"/>
        </w:rPr>
        <w:t>Юноши</w:t>
      </w:r>
      <w:r>
        <w:rPr>
          <w:rFonts w:ascii="Times New Roman" w:hAnsi="Times New Roman"/>
          <w:sz w:val="28"/>
          <w:szCs w:val="28"/>
        </w:rPr>
        <w:t xml:space="preserve"> младшего возраста 13-14 лет;</w:t>
      </w:r>
    </w:p>
    <w:p w14:paraId="06A1E6CE" w14:textId="729583C8" w:rsidR="00521A6B" w:rsidRDefault="00521A6B" w:rsidP="00993EE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Девушки младшего возраста 13-14 лет;</w:t>
      </w:r>
    </w:p>
    <w:p w14:paraId="6CED90D5" w14:textId="6FF4A78E" w:rsidR="00521A6B" w:rsidRDefault="00521A6B" w:rsidP="00993EE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Мальчики 10-12 лет (допускаются 9 лет);</w:t>
      </w:r>
    </w:p>
    <w:p w14:paraId="17CCD6D8" w14:textId="091CF801" w:rsidR="00521A6B" w:rsidRPr="00B949A1" w:rsidRDefault="00521A6B" w:rsidP="00993EE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Девочки 10-12 лет (допускаются 9 лет).</w:t>
      </w:r>
    </w:p>
    <w:p w14:paraId="30285C62" w14:textId="77777777" w:rsidR="00521A6B" w:rsidRDefault="00521A6B" w:rsidP="00993EE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176CE6E8" w14:textId="4FA36590" w:rsidR="00521A6B" w:rsidRDefault="00521A6B" w:rsidP="00993EE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Все результаты спортсменов на областных соревнованиях по лыжным гонкам «Надежда» аннулируются, и спортсмены снимаются с соревнований в случае нарушений ими правил нахождения на трассе.</w:t>
      </w:r>
    </w:p>
    <w:p w14:paraId="1F254C8E" w14:textId="77777777" w:rsidR="00521A6B" w:rsidRDefault="00521A6B" w:rsidP="00993EED">
      <w:pPr>
        <w:spacing w:after="0" w:line="240" w:lineRule="auto"/>
        <w:rPr>
          <w:rFonts w:ascii="Times New Roman" w:hAnsi="Times New Roman"/>
          <w:sz w:val="28"/>
          <w:szCs w:val="28"/>
        </w:rPr>
      </w:pPr>
      <w:r>
        <w:rPr>
          <w:rFonts w:ascii="Times New Roman" w:hAnsi="Times New Roman"/>
          <w:sz w:val="28"/>
          <w:szCs w:val="28"/>
        </w:rPr>
        <w:t xml:space="preserve">Разминка на трассе разрешается в специально отведенное регламентом время и строго в стартовых номерах.                                  </w:t>
      </w:r>
    </w:p>
    <w:p w14:paraId="696926C0" w14:textId="105AF453" w:rsidR="00BF2693" w:rsidRPr="00F40F7A" w:rsidRDefault="00BF2693" w:rsidP="00BF2693">
      <w:pPr>
        <w:pStyle w:val="a3"/>
        <w:spacing w:after="0" w:line="240" w:lineRule="auto"/>
        <w:jc w:val="center"/>
        <w:rPr>
          <w:rFonts w:ascii="Times New Roman" w:hAnsi="Times New Roman"/>
          <w:b/>
          <w:sz w:val="28"/>
          <w:szCs w:val="28"/>
        </w:rPr>
      </w:pPr>
      <w:r>
        <w:rPr>
          <w:rFonts w:ascii="Times New Roman" w:hAnsi="Times New Roman"/>
          <w:b/>
          <w:sz w:val="28"/>
          <w:szCs w:val="28"/>
          <w:lang w:val="en-US"/>
        </w:rPr>
        <w:t>V</w:t>
      </w:r>
      <w:r w:rsidRPr="00E264F9">
        <w:rPr>
          <w:rFonts w:ascii="Times New Roman" w:hAnsi="Times New Roman"/>
          <w:b/>
          <w:sz w:val="28"/>
          <w:szCs w:val="28"/>
        </w:rPr>
        <w:t xml:space="preserve">. </w:t>
      </w:r>
      <w:r>
        <w:rPr>
          <w:rFonts w:ascii="Times New Roman" w:hAnsi="Times New Roman"/>
          <w:b/>
          <w:sz w:val="28"/>
          <w:szCs w:val="28"/>
        </w:rPr>
        <w:t>Условия подведения итогов</w:t>
      </w:r>
    </w:p>
    <w:p w14:paraId="02008D4A" w14:textId="77777777" w:rsidR="00BF2693" w:rsidRPr="00475C2C" w:rsidRDefault="00BF2693" w:rsidP="00BF2693">
      <w:pPr>
        <w:spacing w:after="0" w:line="240" w:lineRule="auto"/>
        <w:ind w:firstLine="708"/>
        <w:jc w:val="both"/>
        <w:rPr>
          <w:rFonts w:ascii="Times New Roman" w:hAnsi="Times New Roman"/>
          <w:sz w:val="28"/>
          <w:szCs w:val="28"/>
        </w:rPr>
      </w:pPr>
      <w:r w:rsidRPr="00475C2C">
        <w:rPr>
          <w:rFonts w:ascii="Times New Roman" w:hAnsi="Times New Roman"/>
          <w:sz w:val="28"/>
          <w:szCs w:val="28"/>
        </w:rPr>
        <w:t>Распределение мест среди участников соревнований осуществляется в соответствии с правилами вида спорта лыжные гонки, утвержденными приказом Министерства спорта Российской Федерации.</w:t>
      </w:r>
    </w:p>
    <w:p w14:paraId="6A38F4D2" w14:textId="0C5BDD5C" w:rsidR="00BF2693" w:rsidRPr="00434838" w:rsidRDefault="00BF2693" w:rsidP="00BF2693">
      <w:pPr>
        <w:spacing w:after="0" w:line="240" w:lineRule="auto"/>
        <w:ind w:firstLine="708"/>
        <w:jc w:val="both"/>
        <w:rPr>
          <w:rFonts w:ascii="Times New Roman" w:hAnsi="Times New Roman"/>
          <w:sz w:val="28"/>
          <w:szCs w:val="28"/>
        </w:rPr>
      </w:pPr>
      <w:r w:rsidRPr="009F2CB5">
        <w:rPr>
          <w:rFonts w:ascii="Times New Roman" w:hAnsi="Times New Roman"/>
          <w:sz w:val="28"/>
          <w:szCs w:val="28"/>
        </w:rPr>
        <w:t xml:space="preserve">Победители и призеры определяются по лучшему показанному результату в заявленной возрастной категории. </w:t>
      </w:r>
    </w:p>
    <w:p w14:paraId="26150B30" w14:textId="77777777" w:rsidR="00BF2693" w:rsidRDefault="00BF2693" w:rsidP="00BF2693">
      <w:pPr>
        <w:spacing w:after="0" w:line="240" w:lineRule="auto"/>
        <w:ind w:firstLine="708"/>
        <w:jc w:val="both"/>
        <w:rPr>
          <w:rFonts w:ascii="Times New Roman" w:hAnsi="Times New Roman"/>
          <w:sz w:val="28"/>
          <w:szCs w:val="28"/>
        </w:rPr>
      </w:pPr>
      <w:r w:rsidRPr="00475C2C">
        <w:rPr>
          <w:rFonts w:ascii="Times New Roman" w:hAnsi="Times New Roman"/>
          <w:sz w:val="28"/>
          <w:szCs w:val="28"/>
        </w:rPr>
        <w:t>Итоговые результаты соревнований (протоколы), подписанные главным судьей соревнований, заверенные печатью ТРО ФСО «Федерация лыжных гонок Тверской области» и отчеты главных судейских коллегий организаторы предоставляют в печатном виде в Комитет в течение 10 дней после окончания соревнований и размещают на сайте Федерации лыжных гонок Тверской области.</w:t>
      </w:r>
    </w:p>
    <w:p w14:paraId="29C7D9E4" w14:textId="0310309B" w:rsidR="00562D6F" w:rsidRPr="00521A6B" w:rsidRDefault="00562D6F" w:rsidP="00521A6B">
      <w:pPr>
        <w:spacing w:after="0"/>
        <w:rPr>
          <w:rFonts w:ascii="Times New Roman" w:hAnsi="Times New Roman"/>
          <w:sz w:val="28"/>
          <w:szCs w:val="28"/>
        </w:rPr>
      </w:pPr>
      <w:r w:rsidRPr="00521A6B">
        <w:rPr>
          <w:rFonts w:ascii="Times New Roman" w:hAnsi="Times New Roman"/>
          <w:sz w:val="28"/>
          <w:szCs w:val="28"/>
        </w:rPr>
        <w:t xml:space="preserve">    </w:t>
      </w:r>
    </w:p>
    <w:p w14:paraId="72FEB792" w14:textId="4E291B93"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sidR="00BF2693">
        <w:rPr>
          <w:rFonts w:ascii="Times New Roman" w:hAnsi="Times New Roman"/>
          <w:b/>
          <w:sz w:val="28"/>
          <w:szCs w:val="28"/>
          <w:lang w:val="en-US"/>
        </w:rPr>
        <w:t>I</w:t>
      </w:r>
      <w:r>
        <w:rPr>
          <w:rFonts w:ascii="Times New Roman" w:hAnsi="Times New Roman"/>
          <w:b/>
          <w:sz w:val="28"/>
          <w:szCs w:val="28"/>
        </w:rPr>
        <w:t>. Награждение победителей и призеров соревнований</w:t>
      </w:r>
    </w:p>
    <w:p w14:paraId="30D561A3" w14:textId="77777777" w:rsidR="00C4239B"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w:t>
      </w:r>
    </w:p>
    <w:p w14:paraId="3E86678D" w14:textId="77777777" w:rsidR="00562D6F" w:rsidRPr="00B377B4" w:rsidRDefault="00562D6F" w:rsidP="00562D6F">
      <w:pPr>
        <w:spacing w:after="0"/>
        <w:ind w:firstLine="708"/>
        <w:jc w:val="both"/>
        <w:rPr>
          <w:rFonts w:ascii="Times New Roman" w:hAnsi="Times New Roman"/>
          <w:sz w:val="28"/>
          <w:szCs w:val="28"/>
        </w:rPr>
      </w:pPr>
    </w:p>
    <w:p w14:paraId="453F714D" w14:textId="1A13C48D"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sidR="00BF2693">
        <w:rPr>
          <w:rFonts w:ascii="Times New Roman" w:hAnsi="Times New Roman"/>
          <w:b/>
          <w:sz w:val="28"/>
          <w:szCs w:val="28"/>
          <w:lang w:val="en-US"/>
        </w:rPr>
        <w:t>I</w:t>
      </w:r>
      <w:r>
        <w:rPr>
          <w:rFonts w:ascii="Times New Roman" w:hAnsi="Times New Roman"/>
          <w:b/>
          <w:sz w:val="28"/>
          <w:szCs w:val="28"/>
        </w:rPr>
        <w:t>. Условия финансирования</w:t>
      </w:r>
    </w:p>
    <w:p w14:paraId="2DEA7216"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F5713F">
        <w:rPr>
          <w:rFonts w:ascii="Times New Roman" w:hAnsi="Times New Roman"/>
          <w:sz w:val="28"/>
          <w:szCs w:val="28"/>
        </w:rPr>
        <w:t xml:space="preserve">ТРО ФСО «Федерация лыжных гонок Тверской области», </w:t>
      </w:r>
      <w:r>
        <w:rPr>
          <w:rFonts w:ascii="Times New Roman" w:hAnsi="Times New Roman"/>
          <w:sz w:val="28"/>
          <w:szCs w:val="28"/>
        </w:rPr>
        <w:lastRenderedPageBreak/>
        <w:t>ГБУ «КСШОР № 1» (в соответствии с утвержденным государственным заданием).</w:t>
      </w:r>
    </w:p>
    <w:p w14:paraId="16278B0A"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060DB855" w14:textId="77777777" w:rsidR="00580E79" w:rsidRDefault="00580E79" w:rsidP="00562D6F">
      <w:pPr>
        <w:spacing w:after="0"/>
        <w:jc w:val="center"/>
        <w:rPr>
          <w:rFonts w:ascii="Times New Roman" w:hAnsi="Times New Roman"/>
          <w:b/>
          <w:sz w:val="28"/>
          <w:szCs w:val="28"/>
        </w:rPr>
      </w:pPr>
    </w:p>
    <w:p w14:paraId="5A8902E8" w14:textId="77777777" w:rsidR="00521A6B" w:rsidRDefault="00521A6B" w:rsidP="00521A6B">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5541653B" w14:textId="77777777" w:rsidR="00521A6B" w:rsidRDefault="00521A6B" w:rsidP="00521A6B">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48D5784D" w14:textId="77777777" w:rsidR="00521A6B" w:rsidRDefault="00521A6B" w:rsidP="00521A6B">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40750314" w14:textId="77777777" w:rsidR="00521A6B" w:rsidRDefault="00521A6B" w:rsidP="00521A6B">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10594280" w14:textId="77777777" w:rsidR="00225153" w:rsidRDefault="00225153" w:rsidP="00225153">
      <w:pPr>
        <w:pStyle w:val="a3"/>
        <w:tabs>
          <w:tab w:val="left" w:pos="100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Обеспечение соблюдений рекомендаций Главного государственного врача Российской Федерации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Pr>
          <w:rFonts w:ascii="Times New Roman" w:hAnsi="Times New Roman"/>
          <w:sz w:val="28"/>
          <w:szCs w:val="28"/>
        </w:rPr>
        <w:t xml:space="preserve"> – 19) при проведении соревнований возлагается на Федерацию.</w:t>
      </w:r>
    </w:p>
    <w:p w14:paraId="4B58E5CA" w14:textId="77777777" w:rsidR="00225153" w:rsidRDefault="00225153" w:rsidP="00225153">
      <w:pPr>
        <w:pStyle w:val="a3"/>
        <w:tabs>
          <w:tab w:val="left" w:pos="100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063A86">
        <w:rPr>
          <w:rFonts w:ascii="Times New Roman" w:hAnsi="Times New Roman"/>
          <w:sz w:val="28"/>
          <w:szCs w:val="28"/>
        </w:rPr>
        <w:t>Обеспечение медицинского обслуживания при проведен</w:t>
      </w:r>
      <w:r>
        <w:rPr>
          <w:rFonts w:ascii="Times New Roman" w:hAnsi="Times New Roman"/>
          <w:sz w:val="28"/>
          <w:szCs w:val="28"/>
        </w:rPr>
        <w:t>ии соревнований возлагается на Федерацию</w:t>
      </w:r>
      <w:r w:rsidRPr="00063A86">
        <w:rPr>
          <w:rFonts w:ascii="Times New Roman" w:hAnsi="Times New Roman"/>
          <w:sz w:val="28"/>
          <w:szCs w:val="28"/>
        </w:rPr>
        <w:t>.</w:t>
      </w:r>
    </w:p>
    <w:p w14:paraId="2C74668D" w14:textId="77777777" w:rsidR="00225153" w:rsidRDefault="00225153" w:rsidP="00225153">
      <w:pPr>
        <w:pStyle w:val="a3"/>
        <w:tabs>
          <w:tab w:val="left" w:pos="100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063A86">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p>
    <w:p w14:paraId="088F05D8" w14:textId="77777777" w:rsidR="00225153" w:rsidRDefault="00225153" w:rsidP="0022515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Pr="0057132F">
        <w:rPr>
          <w:rFonts w:ascii="Times New Roman" w:hAnsi="Times New Roman"/>
          <w:sz w:val="28"/>
          <w:szCs w:val="28"/>
        </w:rPr>
        <w:t xml:space="preserve">В целях профилактики и предотвращения распространения новой </w:t>
      </w:r>
      <w:proofErr w:type="spellStart"/>
      <w:r w:rsidRPr="0057132F">
        <w:rPr>
          <w:rFonts w:ascii="Times New Roman" w:hAnsi="Times New Roman"/>
          <w:sz w:val="28"/>
          <w:szCs w:val="28"/>
        </w:rPr>
        <w:t>коронавирусной</w:t>
      </w:r>
      <w:proofErr w:type="spellEnd"/>
      <w:r w:rsidRPr="0057132F">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w:t>
      </w:r>
    </w:p>
    <w:p w14:paraId="71DFE20B" w14:textId="77777777" w:rsidR="00225153" w:rsidRPr="00E50287" w:rsidRDefault="00225153" w:rsidP="0022515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Pr="004A2770">
        <w:rPr>
          <w:rFonts w:ascii="Times New Roman" w:hAnsi="Times New Roman"/>
          <w:sz w:val="28"/>
          <w:szCs w:val="28"/>
        </w:rPr>
        <w:t xml:space="preserve">Контроль за соблюдением рекомендаций по профилактике новой </w:t>
      </w:r>
      <w:proofErr w:type="spellStart"/>
      <w:r w:rsidRPr="004A2770">
        <w:rPr>
          <w:rFonts w:ascii="Times New Roman" w:hAnsi="Times New Roman"/>
          <w:sz w:val="28"/>
          <w:szCs w:val="28"/>
        </w:rPr>
        <w:t>коронавирусной</w:t>
      </w:r>
      <w:proofErr w:type="spellEnd"/>
      <w:r w:rsidRPr="004A2770">
        <w:rPr>
          <w:rFonts w:ascii="Times New Roman" w:hAnsi="Times New Roman"/>
          <w:sz w:val="28"/>
          <w:szCs w:val="28"/>
        </w:rPr>
        <w:t xml:space="preserve"> инфекции (COVID-19)</w:t>
      </w:r>
      <w:r w:rsidRPr="002A7E9E">
        <w:rPr>
          <w:rFonts w:ascii="Times New Roman" w:hAnsi="Times New Roman"/>
          <w:sz w:val="26"/>
          <w:szCs w:val="26"/>
        </w:rPr>
        <w:t xml:space="preserve"> </w:t>
      </w:r>
      <w:r>
        <w:rPr>
          <w:rFonts w:ascii="Times New Roman" w:hAnsi="Times New Roman"/>
          <w:sz w:val="28"/>
          <w:szCs w:val="28"/>
        </w:rPr>
        <w:t xml:space="preserve">возлагается </w:t>
      </w:r>
      <w:proofErr w:type="gramStart"/>
      <w:r>
        <w:rPr>
          <w:rFonts w:ascii="Times New Roman" w:hAnsi="Times New Roman"/>
          <w:sz w:val="28"/>
          <w:szCs w:val="28"/>
        </w:rPr>
        <w:t>на главного судью</w:t>
      </w:r>
      <w:proofErr w:type="gramEnd"/>
      <w:r>
        <w:rPr>
          <w:rFonts w:ascii="Times New Roman" w:hAnsi="Times New Roman"/>
          <w:sz w:val="28"/>
          <w:szCs w:val="28"/>
        </w:rPr>
        <w:t xml:space="preserve"> соревнований.</w:t>
      </w:r>
    </w:p>
    <w:p w14:paraId="098B0A56" w14:textId="77777777" w:rsidR="00521A6B" w:rsidRDefault="00521A6B" w:rsidP="0002712C">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Антидопинговое обеспечение спортивных мероприятий в Российской Федерации осуществляется в соответствии с Общероссийскими </w:t>
      </w:r>
      <w:r>
        <w:rPr>
          <w:rFonts w:ascii="Times New Roman" w:hAnsi="Times New Roman"/>
          <w:sz w:val="28"/>
          <w:szCs w:val="28"/>
        </w:rPr>
        <w:lastRenderedPageBreak/>
        <w:t>антидопинговыми правилами (далее - Правила), утвержденными приказом Минспорта России от 9 августа 2016 года № 947.</w:t>
      </w:r>
    </w:p>
    <w:p w14:paraId="36182E4E" w14:textId="77777777" w:rsidR="00521A6B" w:rsidRDefault="00521A6B" w:rsidP="0002712C">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58B52E7E" w14:textId="77777777" w:rsidR="00521A6B" w:rsidRDefault="00521A6B" w:rsidP="0002712C">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39C56E8B" w14:textId="77777777" w:rsidR="00521A6B" w:rsidRDefault="00521A6B" w:rsidP="0002712C">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03AE6D63" w14:textId="77777777" w:rsidR="002C30C8" w:rsidRDefault="002C30C8" w:rsidP="0002712C">
      <w:pPr>
        <w:spacing w:after="0" w:line="240" w:lineRule="auto"/>
        <w:jc w:val="center"/>
        <w:rPr>
          <w:rFonts w:ascii="Times New Roman" w:hAnsi="Times New Roman"/>
          <w:b/>
          <w:sz w:val="28"/>
          <w:szCs w:val="28"/>
        </w:rPr>
      </w:pPr>
    </w:p>
    <w:p w14:paraId="55A71660" w14:textId="77777777" w:rsidR="00562D6F" w:rsidRDefault="00562D6F" w:rsidP="0002712C">
      <w:pPr>
        <w:spacing w:after="0" w:line="240" w:lineRule="auto"/>
        <w:jc w:val="center"/>
        <w:rPr>
          <w:rFonts w:ascii="Times New Roman" w:hAnsi="Times New Roman"/>
          <w:b/>
          <w:sz w:val="28"/>
          <w:szCs w:val="28"/>
        </w:rPr>
      </w:pPr>
      <w:r>
        <w:rPr>
          <w:rFonts w:ascii="Times New Roman" w:hAnsi="Times New Roman"/>
          <w:b/>
          <w:sz w:val="28"/>
          <w:szCs w:val="28"/>
        </w:rPr>
        <w:t>VII. Заявки на участие</w:t>
      </w:r>
    </w:p>
    <w:p w14:paraId="06124F8C" w14:textId="6D4746FE" w:rsidR="002C30C8" w:rsidRPr="002C30C8" w:rsidRDefault="00DB405D" w:rsidP="0002712C">
      <w:pPr>
        <w:pStyle w:val="a3"/>
        <w:numPr>
          <w:ilvl w:val="0"/>
          <w:numId w:val="7"/>
        </w:numPr>
        <w:spacing w:after="0" w:line="240" w:lineRule="auto"/>
        <w:ind w:left="0" w:firstLine="284"/>
        <w:jc w:val="both"/>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205953" w:rsidRPr="002C30C8">
        <w:rPr>
          <w:rFonts w:ascii="Times New Roman" w:hAnsi="Times New Roman"/>
          <w:sz w:val="28"/>
          <w:szCs w:val="28"/>
        </w:rPr>
        <w:t xml:space="preserve">ок Тверской области» до 11:00 </w:t>
      </w:r>
      <w:r w:rsidR="00521A6B">
        <w:rPr>
          <w:rFonts w:ascii="Times New Roman" w:hAnsi="Times New Roman"/>
          <w:sz w:val="28"/>
          <w:szCs w:val="28"/>
        </w:rPr>
        <w:t>03</w:t>
      </w:r>
      <w:r w:rsidR="00580E79" w:rsidRPr="002C30C8">
        <w:rPr>
          <w:rFonts w:ascii="Times New Roman" w:hAnsi="Times New Roman"/>
          <w:sz w:val="28"/>
          <w:szCs w:val="28"/>
        </w:rPr>
        <w:t>.0</w:t>
      </w:r>
      <w:r w:rsidR="00521A6B">
        <w:rPr>
          <w:rFonts w:ascii="Times New Roman" w:hAnsi="Times New Roman"/>
          <w:sz w:val="28"/>
          <w:szCs w:val="28"/>
        </w:rPr>
        <w:t>3</w:t>
      </w:r>
      <w:r w:rsidR="00562D6F" w:rsidRPr="002C30C8">
        <w:rPr>
          <w:rFonts w:ascii="Times New Roman" w:hAnsi="Times New Roman"/>
          <w:sz w:val="28"/>
          <w:szCs w:val="28"/>
        </w:rPr>
        <w:t>.202</w:t>
      </w:r>
      <w:r w:rsidR="00521A6B">
        <w:rPr>
          <w:rFonts w:ascii="Times New Roman" w:hAnsi="Times New Roman"/>
          <w:sz w:val="28"/>
          <w:szCs w:val="28"/>
        </w:rPr>
        <w:t xml:space="preserve">3 </w:t>
      </w:r>
      <w:r w:rsidR="00562D6F" w:rsidRPr="002C30C8">
        <w:rPr>
          <w:rFonts w:ascii="Times New Roman" w:hAnsi="Times New Roman"/>
          <w:sz w:val="28"/>
          <w:szCs w:val="28"/>
        </w:rPr>
        <w:t xml:space="preserve">г. </w:t>
      </w:r>
      <w:r w:rsidR="00562D6F" w:rsidRPr="002C30C8">
        <w:rPr>
          <w:rFonts w:ascii="Times New Roman" w:hAnsi="Times New Roman"/>
          <w:bCs/>
          <w:sz w:val="28"/>
          <w:szCs w:val="28"/>
        </w:rPr>
        <w:t>по адресу электронной регистрации:</w:t>
      </w:r>
      <w:r w:rsidR="00562D6F">
        <w:t xml:space="preserve"> </w:t>
      </w:r>
      <w:hyperlink r:id="rId7" w:history="1">
        <w:r w:rsidR="002C30C8" w:rsidRPr="002C30C8">
          <w:rPr>
            <w:rFonts w:ascii="Times New Roman" w:hAnsi="Times New Roman"/>
            <w:sz w:val="28"/>
            <w:szCs w:val="28"/>
          </w:rPr>
          <w:t>https://orgeo.ru/event/</w:t>
        </w:r>
      </w:hyperlink>
      <w:r w:rsidR="002C30C8">
        <w:t xml:space="preserve">. </w:t>
      </w:r>
    </w:p>
    <w:p w14:paraId="07826C34" w14:textId="5F4784CA" w:rsidR="00205953" w:rsidRPr="002C30C8" w:rsidRDefault="00562D6F" w:rsidP="0002712C">
      <w:pPr>
        <w:pStyle w:val="a3"/>
        <w:spacing w:after="0" w:line="240" w:lineRule="auto"/>
        <w:ind w:left="709"/>
        <w:jc w:val="both"/>
        <w:rPr>
          <w:rFonts w:ascii="Times New Roman" w:hAnsi="Times New Roman"/>
          <w:sz w:val="28"/>
          <w:szCs w:val="28"/>
        </w:rPr>
      </w:pPr>
      <w:r w:rsidRPr="002C30C8">
        <w:rPr>
          <w:rFonts w:ascii="Times New Roman" w:hAnsi="Times New Roman"/>
          <w:sz w:val="28"/>
          <w:szCs w:val="28"/>
        </w:rPr>
        <w:t xml:space="preserve">Контактное лицо – </w:t>
      </w:r>
      <w:r w:rsidR="00521A6B">
        <w:rPr>
          <w:rFonts w:ascii="Times New Roman" w:hAnsi="Times New Roman"/>
          <w:sz w:val="28"/>
          <w:szCs w:val="28"/>
        </w:rPr>
        <w:t>Снежков Илья Вячеславович 8-999-789-51-64.</w:t>
      </w:r>
    </w:p>
    <w:p w14:paraId="317DBF2A" w14:textId="77777777" w:rsidR="00562D6F" w:rsidRPr="00205953" w:rsidRDefault="00562D6F" w:rsidP="0002712C">
      <w:pPr>
        <w:pStyle w:val="a3"/>
        <w:numPr>
          <w:ilvl w:val="0"/>
          <w:numId w:val="7"/>
        </w:numPr>
        <w:spacing w:after="0" w:line="240" w:lineRule="auto"/>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401B718B" w14:textId="77777777" w:rsidR="00562D6F" w:rsidRDefault="00562D6F" w:rsidP="0002712C">
      <w:pPr>
        <w:pStyle w:val="a3"/>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77DFBFAE" w14:textId="77777777" w:rsidR="00562D6F" w:rsidRDefault="00562D6F" w:rsidP="0002712C">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DC95C69" w14:textId="77777777" w:rsidR="002C30C8" w:rsidRDefault="00562D6F" w:rsidP="0002712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10EB1F0F" w14:textId="77777777" w:rsidR="00562D6F" w:rsidRDefault="00562D6F" w:rsidP="0002712C">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2713400B"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288CA550"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36AEB432"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6F"/>
    <w:rsid w:val="0002712C"/>
    <w:rsid w:val="00066E64"/>
    <w:rsid w:val="0009267D"/>
    <w:rsid w:val="00122E5D"/>
    <w:rsid w:val="00205953"/>
    <w:rsid w:val="00225153"/>
    <w:rsid w:val="00247938"/>
    <w:rsid w:val="00263924"/>
    <w:rsid w:val="002B36B6"/>
    <w:rsid w:val="002C30C8"/>
    <w:rsid w:val="002D6954"/>
    <w:rsid w:val="002F21B9"/>
    <w:rsid w:val="0033340C"/>
    <w:rsid w:val="00375DFA"/>
    <w:rsid w:val="0039002E"/>
    <w:rsid w:val="00410902"/>
    <w:rsid w:val="00416C66"/>
    <w:rsid w:val="00516DE7"/>
    <w:rsid w:val="00521A6B"/>
    <w:rsid w:val="00525C25"/>
    <w:rsid w:val="005374C7"/>
    <w:rsid w:val="00562D6F"/>
    <w:rsid w:val="00580E79"/>
    <w:rsid w:val="00581410"/>
    <w:rsid w:val="005A7EF7"/>
    <w:rsid w:val="005E046D"/>
    <w:rsid w:val="00671BC8"/>
    <w:rsid w:val="00673FE5"/>
    <w:rsid w:val="006761A5"/>
    <w:rsid w:val="006A424C"/>
    <w:rsid w:val="006C3C5F"/>
    <w:rsid w:val="008773C4"/>
    <w:rsid w:val="008B31E8"/>
    <w:rsid w:val="00920220"/>
    <w:rsid w:val="00944E51"/>
    <w:rsid w:val="0098656B"/>
    <w:rsid w:val="00993EED"/>
    <w:rsid w:val="009A7EF2"/>
    <w:rsid w:val="009C0177"/>
    <w:rsid w:val="009D633D"/>
    <w:rsid w:val="009F1FEF"/>
    <w:rsid w:val="00A2640D"/>
    <w:rsid w:val="00A41FDE"/>
    <w:rsid w:val="00A71D3C"/>
    <w:rsid w:val="00A95533"/>
    <w:rsid w:val="00B16885"/>
    <w:rsid w:val="00B377B4"/>
    <w:rsid w:val="00BF2693"/>
    <w:rsid w:val="00C02183"/>
    <w:rsid w:val="00C30575"/>
    <w:rsid w:val="00C4239B"/>
    <w:rsid w:val="00D16A79"/>
    <w:rsid w:val="00D3217B"/>
    <w:rsid w:val="00D40F19"/>
    <w:rsid w:val="00D6403C"/>
    <w:rsid w:val="00D6649F"/>
    <w:rsid w:val="00D75075"/>
    <w:rsid w:val="00DB405D"/>
    <w:rsid w:val="00E53BE8"/>
    <w:rsid w:val="00E8066F"/>
    <w:rsid w:val="00EE290E"/>
    <w:rsid w:val="00F16BEE"/>
    <w:rsid w:val="00F21871"/>
    <w:rsid w:val="00F5713F"/>
    <w:rsid w:val="00F9010A"/>
    <w:rsid w:val="00F9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4301"/>
  <w15:docId w15:val="{69B890A3-844A-4C46-AC0F-0552C599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geo.ru/event/154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geo.ru/event/154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E2F2-CF96-48E8-A89E-FDEBEAAE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cp:lastModifiedBy>
  <cp:revision>2</cp:revision>
  <cp:lastPrinted>2023-02-27T13:14:00Z</cp:lastPrinted>
  <dcterms:created xsi:type="dcterms:W3CDTF">2023-02-27T14:06:00Z</dcterms:created>
  <dcterms:modified xsi:type="dcterms:W3CDTF">2023-02-27T14:06:00Z</dcterms:modified>
</cp:coreProperties>
</file>