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соревнования</w:t>
      </w:r>
    </w:p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«Тур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- 202</w:t>
      </w:r>
      <w:r w:rsidR="00D13432">
        <w:rPr>
          <w:sz w:val="24"/>
          <w:szCs w:val="24"/>
        </w:rPr>
        <w:t>3</w:t>
      </w:r>
      <w:r>
        <w:rPr>
          <w:sz w:val="24"/>
          <w:szCs w:val="24"/>
        </w:rPr>
        <w:t>»</w:t>
      </w:r>
    </w:p>
    <w:p w:rsidR="002E64E2" w:rsidRDefault="002E64E2">
      <w:pPr>
        <w:pStyle w:val="normal"/>
        <w:jc w:val="both"/>
        <w:rPr>
          <w:sz w:val="24"/>
          <w:szCs w:val="24"/>
        </w:rPr>
      </w:pPr>
    </w:p>
    <w:p w:rsidR="002E64E2" w:rsidRDefault="002C17BF">
      <w:pPr>
        <w:pStyle w:val="4"/>
        <w:spacing w:before="160" w:after="200"/>
        <w:jc w:val="center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0" w:name="_5ny8p9f62dg7" w:colFirst="0" w:colLast="0"/>
      <w:bookmarkEnd w:id="0"/>
      <w:r>
        <w:rPr>
          <w:b/>
          <w:color w:val="000000"/>
        </w:rPr>
        <w:t>1. Цели и задачи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Популяризация, пропаганда и развитие зимних циклических видов спорта, в том числе велосипедного. 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Пропаганда здорового и активного образа жизни, привлечение населения к регулярным занятиям физической культурой и спортом.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Приобретение и повышение навыков езды на </w:t>
      </w:r>
      <w:proofErr w:type="gramStart"/>
      <w:r>
        <w:rPr>
          <w:sz w:val="24"/>
          <w:szCs w:val="24"/>
          <w:highlight w:val="white"/>
        </w:rPr>
        <w:t>велосипеде</w:t>
      </w:r>
      <w:proofErr w:type="gramEnd"/>
      <w:r>
        <w:rPr>
          <w:sz w:val="24"/>
          <w:szCs w:val="24"/>
          <w:highlight w:val="white"/>
        </w:rPr>
        <w:t xml:space="preserve"> в том числе по льду, снегу, торосам при отрицательных температурах и сильном ветре;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Выявление сильнейших спортсменов города Владивостока и Приморского края;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Встреча спортсменов для знакомства, общения, обмена опыта и создание дружественной обстановки в среде любителей конькобежного, </w:t>
      </w:r>
      <w:r w:rsidR="00C821B4">
        <w:rPr>
          <w:sz w:val="24"/>
          <w:szCs w:val="24"/>
          <w:highlight w:val="white"/>
        </w:rPr>
        <w:t xml:space="preserve">лыжного, </w:t>
      </w:r>
      <w:r>
        <w:rPr>
          <w:sz w:val="24"/>
          <w:szCs w:val="24"/>
          <w:highlight w:val="white"/>
        </w:rPr>
        <w:t>бегового и велосипедного спорта.</w:t>
      </w:r>
    </w:p>
    <w:p w:rsidR="002E64E2" w:rsidRDefault="002E64E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Место и время проведения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- г. Владивосток, остров Русский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. Экипажный. 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Яхт-клуб “Алые паруса” (13-й пороховой погреб).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проведения: </w:t>
      </w:r>
      <w:r>
        <w:rPr>
          <w:sz w:val="24"/>
          <w:szCs w:val="24"/>
        </w:rPr>
        <w:t>- 1</w:t>
      </w:r>
      <w:r w:rsidR="00D13432">
        <w:rPr>
          <w:sz w:val="24"/>
          <w:szCs w:val="24"/>
        </w:rPr>
        <w:t>2</w:t>
      </w:r>
      <w:r>
        <w:rPr>
          <w:sz w:val="24"/>
          <w:szCs w:val="24"/>
        </w:rPr>
        <w:t xml:space="preserve"> февраля 202</w:t>
      </w:r>
      <w:r w:rsidR="00D13432">
        <w:rPr>
          <w:sz w:val="24"/>
          <w:szCs w:val="24"/>
        </w:rPr>
        <w:t>3</w:t>
      </w:r>
      <w:r>
        <w:rPr>
          <w:sz w:val="24"/>
          <w:szCs w:val="24"/>
        </w:rPr>
        <w:t>г</w:t>
      </w:r>
    </w:p>
    <w:p w:rsidR="002E64E2" w:rsidRDefault="002E64E2">
      <w:pPr>
        <w:pStyle w:val="normal"/>
        <w:spacing w:line="360" w:lineRule="auto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3.Общие сведения</w:t>
      </w:r>
    </w:p>
    <w:p w:rsidR="002E64E2" w:rsidRDefault="002C17BF">
      <w:pPr>
        <w:pStyle w:val="normal"/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“Тур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- 202</w:t>
      </w:r>
      <w:r w:rsidR="00D13432">
        <w:rPr>
          <w:sz w:val="24"/>
          <w:szCs w:val="24"/>
        </w:rPr>
        <w:t>3</w:t>
      </w:r>
      <w:r>
        <w:rPr>
          <w:sz w:val="24"/>
          <w:szCs w:val="24"/>
        </w:rPr>
        <w:t xml:space="preserve">” - является ледовым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 xml:space="preserve">. Дистанция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 xml:space="preserve"> проходит по замерзшей акватории бухты Новик. Трасса никак не маркирована. Движение по дистанции осуществляется по кольцу, таким образом, чтоб внутри кольца остались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>, пикет у мыса Круто</w:t>
      </w:r>
      <w:r w:rsidR="00C821B4">
        <w:rPr>
          <w:sz w:val="24"/>
          <w:szCs w:val="24"/>
        </w:rPr>
        <w:t>й</w:t>
      </w:r>
      <w:r>
        <w:rPr>
          <w:sz w:val="24"/>
          <w:szCs w:val="24"/>
        </w:rPr>
        <w:t xml:space="preserve"> и пикет в </w:t>
      </w:r>
      <w:proofErr w:type="spellStart"/>
      <w:r>
        <w:rPr>
          <w:sz w:val="24"/>
          <w:szCs w:val="24"/>
        </w:rPr>
        <w:t>кутовой</w:t>
      </w:r>
      <w:proofErr w:type="spellEnd"/>
      <w:r>
        <w:rPr>
          <w:sz w:val="24"/>
          <w:szCs w:val="24"/>
        </w:rPr>
        <w:t xml:space="preserve"> части бухты Новик. Протяженность дистанции 23 км - 1 круг. Разрешено двигаться по всей ширине бухты Новик во всех направлениях. </w:t>
      </w:r>
    </w:p>
    <w:p w:rsidR="002E64E2" w:rsidRDefault="002C17BF">
      <w:pPr>
        <w:pStyle w:val="normal"/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Помимо велосипеда имеется возможность преодолеть общую и укороченную дистанцию бегом, на коньках и на лыжах. </w:t>
      </w:r>
    </w:p>
    <w:p w:rsidR="002A08AF" w:rsidRPr="002A08AF" w:rsidRDefault="002A08AF">
      <w:pPr>
        <w:pStyle w:val="normal"/>
        <w:spacing w:after="200"/>
        <w:ind w:firstLine="720"/>
        <w:jc w:val="both"/>
        <w:rPr>
          <w:sz w:val="24"/>
          <w:szCs w:val="24"/>
        </w:rPr>
      </w:pPr>
    </w:p>
    <w:p w:rsidR="002E64E2" w:rsidRDefault="002E64E2">
      <w:pPr>
        <w:pStyle w:val="normal"/>
        <w:spacing w:after="200"/>
        <w:ind w:firstLine="720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20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Участники соревнований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Элита 16-44</w:t>
      </w:r>
      <w:r>
        <w:rPr>
          <w:sz w:val="24"/>
          <w:szCs w:val="24"/>
        </w:rPr>
        <w:t xml:space="preserve"> - Мужчины и женщины с 197</w:t>
      </w:r>
      <w:r w:rsidR="00D13432">
        <w:rPr>
          <w:sz w:val="24"/>
          <w:szCs w:val="24"/>
        </w:rPr>
        <w:t>9</w:t>
      </w:r>
      <w:r>
        <w:rPr>
          <w:sz w:val="24"/>
          <w:szCs w:val="24"/>
        </w:rPr>
        <w:t xml:space="preserve"> по 200</w:t>
      </w:r>
      <w:r w:rsidR="00D13432">
        <w:rPr>
          <w:sz w:val="24"/>
          <w:szCs w:val="24"/>
        </w:rPr>
        <w:t>7</w:t>
      </w:r>
      <w:r>
        <w:rPr>
          <w:sz w:val="24"/>
          <w:szCs w:val="24"/>
        </w:rPr>
        <w:t xml:space="preserve"> г.р.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Мастера 45-59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Мужчины и женщины с 196</w:t>
      </w:r>
      <w:r w:rsidR="00D13432">
        <w:rPr>
          <w:sz w:val="24"/>
          <w:szCs w:val="24"/>
        </w:rPr>
        <w:t>4</w:t>
      </w:r>
      <w:r>
        <w:rPr>
          <w:sz w:val="24"/>
          <w:szCs w:val="24"/>
        </w:rPr>
        <w:t xml:space="preserve"> по 197</w:t>
      </w:r>
      <w:r w:rsidR="00D13432">
        <w:rPr>
          <w:sz w:val="24"/>
          <w:szCs w:val="24"/>
        </w:rPr>
        <w:t>8</w:t>
      </w:r>
      <w:r>
        <w:rPr>
          <w:sz w:val="24"/>
          <w:szCs w:val="24"/>
        </w:rPr>
        <w:t xml:space="preserve"> г.р.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Ветераны 60+</w:t>
      </w:r>
      <w:r>
        <w:rPr>
          <w:sz w:val="24"/>
          <w:szCs w:val="24"/>
        </w:rPr>
        <w:t xml:space="preserve"> - Мужчины и женщины 196</w:t>
      </w:r>
      <w:r w:rsidR="00D13432">
        <w:rPr>
          <w:sz w:val="24"/>
          <w:szCs w:val="24"/>
        </w:rPr>
        <w:t>3</w:t>
      </w:r>
      <w:r>
        <w:rPr>
          <w:sz w:val="24"/>
          <w:szCs w:val="24"/>
        </w:rPr>
        <w:t xml:space="preserve"> г.р. и старше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Малыши 3-5 - </w:t>
      </w:r>
      <w:r>
        <w:rPr>
          <w:sz w:val="24"/>
          <w:szCs w:val="24"/>
        </w:rPr>
        <w:t>Мальчики и девочки с 201</w:t>
      </w:r>
      <w:r w:rsidR="00D13432">
        <w:rPr>
          <w:sz w:val="24"/>
          <w:szCs w:val="24"/>
        </w:rPr>
        <w:t>8</w:t>
      </w:r>
      <w:r>
        <w:rPr>
          <w:sz w:val="24"/>
          <w:szCs w:val="24"/>
        </w:rPr>
        <w:t xml:space="preserve"> по 20</w:t>
      </w:r>
      <w:r w:rsidR="00D13432">
        <w:rPr>
          <w:sz w:val="24"/>
          <w:szCs w:val="24"/>
        </w:rPr>
        <w:t>20</w:t>
      </w:r>
      <w:r>
        <w:rPr>
          <w:sz w:val="24"/>
          <w:szCs w:val="24"/>
        </w:rPr>
        <w:t xml:space="preserve"> г.р. в сопровождении взрослого человека не моложе 18 лет. - 1 круг 1км (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о. Фальшивый и обратно)</w:t>
      </w:r>
    </w:p>
    <w:p w:rsidR="002E64E2" w:rsidRDefault="002C17BF">
      <w:pPr>
        <w:pStyle w:val="normal"/>
        <w:spacing w:after="100"/>
        <w:ind w:left="-30"/>
        <w:rPr>
          <w:sz w:val="24"/>
          <w:szCs w:val="24"/>
        </w:rPr>
      </w:pPr>
      <w:r>
        <w:rPr>
          <w:b/>
          <w:sz w:val="24"/>
          <w:szCs w:val="24"/>
        </w:rPr>
        <w:t>Дети младшие 6-9</w:t>
      </w:r>
      <w:r>
        <w:rPr>
          <w:sz w:val="24"/>
          <w:szCs w:val="24"/>
        </w:rPr>
        <w:t xml:space="preserve"> - Мальчики и девочки с 201</w:t>
      </w:r>
      <w:r w:rsidR="00D13432">
        <w:rPr>
          <w:sz w:val="24"/>
          <w:szCs w:val="24"/>
        </w:rPr>
        <w:t>4</w:t>
      </w:r>
      <w:r>
        <w:rPr>
          <w:sz w:val="24"/>
          <w:szCs w:val="24"/>
        </w:rPr>
        <w:t xml:space="preserve"> по 201</w:t>
      </w:r>
      <w:r w:rsidR="00D13432">
        <w:rPr>
          <w:sz w:val="24"/>
          <w:szCs w:val="24"/>
        </w:rPr>
        <w:t>7</w:t>
      </w:r>
      <w:r>
        <w:rPr>
          <w:sz w:val="24"/>
          <w:szCs w:val="24"/>
        </w:rPr>
        <w:t xml:space="preserve"> г.р. в сопровождении взрослого человека не моложе 18 лет. - 1круг  6 км (до </w:t>
      </w:r>
      <w:proofErr w:type="spellStart"/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апенберг</w:t>
      </w:r>
      <w:proofErr w:type="spellEnd"/>
      <w:r>
        <w:rPr>
          <w:sz w:val="24"/>
          <w:szCs w:val="24"/>
        </w:rPr>
        <w:t xml:space="preserve">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Дети старшие 10-12</w:t>
      </w:r>
      <w:r>
        <w:rPr>
          <w:sz w:val="24"/>
          <w:szCs w:val="24"/>
        </w:rPr>
        <w:t xml:space="preserve"> - Мальчики и девочки с 20</w:t>
      </w:r>
      <w:r w:rsidR="00C821B4">
        <w:rPr>
          <w:sz w:val="24"/>
          <w:szCs w:val="24"/>
        </w:rPr>
        <w:t>1</w:t>
      </w:r>
      <w:r w:rsidR="00D13432">
        <w:rPr>
          <w:sz w:val="24"/>
          <w:szCs w:val="24"/>
        </w:rPr>
        <w:t>1</w:t>
      </w:r>
      <w:r>
        <w:rPr>
          <w:sz w:val="24"/>
          <w:szCs w:val="24"/>
        </w:rPr>
        <w:t xml:space="preserve"> по 201</w:t>
      </w:r>
      <w:r w:rsidR="00D13432">
        <w:rPr>
          <w:sz w:val="24"/>
          <w:szCs w:val="24"/>
        </w:rPr>
        <w:t>3</w:t>
      </w:r>
      <w:r>
        <w:rPr>
          <w:sz w:val="24"/>
          <w:szCs w:val="24"/>
        </w:rPr>
        <w:t xml:space="preserve"> г.р. - 1 круг 6 км (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о.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Юниоры 13-15</w:t>
      </w:r>
      <w:r>
        <w:rPr>
          <w:sz w:val="24"/>
          <w:szCs w:val="24"/>
        </w:rPr>
        <w:t xml:space="preserve"> - мальчики и девочки с 200</w:t>
      </w:r>
      <w:r w:rsidR="00D13432">
        <w:rPr>
          <w:sz w:val="24"/>
          <w:szCs w:val="24"/>
        </w:rPr>
        <w:t>8 по 2010</w:t>
      </w:r>
      <w:r>
        <w:rPr>
          <w:sz w:val="24"/>
          <w:szCs w:val="24"/>
        </w:rPr>
        <w:t xml:space="preserve"> г.р.- 1круг 13 км (до м. Круто</w:t>
      </w:r>
      <w:r w:rsidR="00C821B4">
        <w:rPr>
          <w:sz w:val="24"/>
          <w:szCs w:val="24"/>
        </w:rPr>
        <w:t>й</w:t>
      </w:r>
      <w:r>
        <w:rPr>
          <w:sz w:val="24"/>
          <w:szCs w:val="24"/>
        </w:rPr>
        <w:t xml:space="preserve"> и обратно)</w:t>
      </w:r>
    </w:p>
    <w:p w:rsidR="002E64E2" w:rsidRDefault="00C821B4">
      <w:pPr>
        <w:pStyle w:val="normal"/>
        <w:spacing w:after="10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Бег</w:t>
      </w:r>
      <w:r w:rsidR="002C17BF">
        <w:rPr>
          <w:b/>
          <w:highlight w:val="white"/>
        </w:rPr>
        <w:t xml:space="preserve"> </w:t>
      </w:r>
      <w:proofErr w:type="gramStart"/>
      <w:r w:rsidR="002C17BF">
        <w:rPr>
          <w:b/>
          <w:highlight w:val="white"/>
        </w:rPr>
        <w:t>длинная</w:t>
      </w:r>
      <w:proofErr w:type="gramEnd"/>
      <w:r w:rsidR="002C17BF">
        <w:rPr>
          <w:highlight w:val="white"/>
        </w:rPr>
        <w:t xml:space="preserve"> - Мужчины и женщины старше 16 лет без велосипеда. Бегом. - 1 круг 23км</w:t>
      </w:r>
      <w:r w:rsidR="002C17BF">
        <w:rPr>
          <w:b/>
          <w:highlight w:val="white"/>
        </w:rPr>
        <w:t xml:space="preserve"> </w:t>
      </w:r>
    </w:p>
    <w:p w:rsidR="002E64E2" w:rsidRDefault="00C821B4">
      <w:pPr>
        <w:pStyle w:val="normal"/>
        <w:spacing w:after="100" w:line="360" w:lineRule="auto"/>
        <w:jc w:val="both"/>
        <w:rPr>
          <w:sz w:val="24"/>
          <w:szCs w:val="24"/>
        </w:rPr>
      </w:pPr>
      <w:r>
        <w:rPr>
          <w:b/>
          <w:highlight w:val="white"/>
        </w:rPr>
        <w:t>Бег</w:t>
      </w:r>
      <w:r w:rsidR="002C17BF">
        <w:rPr>
          <w:b/>
          <w:highlight w:val="white"/>
        </w:rPr>
        <w:t xml:space="preserve"> </w:t>
      </w:r>
      <w:proofErr w:type="gramStart"/>
      <w:r w:rsidR="002C17BF">
        <w:rPr>
          <w:b/>
          <w:highlight w:val="white"/>
        </w:rPr>
        <w:t>короткая</w:t>
      </w:r>
      <w:proofErr w:type="gramEnd"/>
      <w:r w:rsidR="002C17BF">
        <w:rPr>
          <w:b/>
          <w:highlight w:val="white"/>
        </w:rPr>
        <w:t xml:space="preserve"> - </w:t>
      </w:r>
      <w:r w:rsidR="002C17BF">
        <w:rPr>
          <w:highlight w:val="white"/>
        </w:rPr>
        <w:t>Мужчины и женщины без ограничен</w:t>
      </w:r>
      <w:r>
        <w:rPr>
          <w:highlight w:val="white"/>
        </w:rPr>
        <w:t>ия возраста. Бегом</w:t>
      </w:r>
      <w:r w:rsidR="002C17BF">
        <w:rPr>
          <w:highlight w:val="white"/>
        </w:rPr>
        <w:t xml:space="preserve"> - 1 круг 13км </w:t>
      </w:r>
      <w:r w:rsidR="002C17BF">
        <w:rPr>
          <w:sz w:val="24"/>
          <w:szCs w:val="24"/>
        </w:rPr>
        <w:t>(до м</w:t>
      </w:r>
      <w:proofErr w:type="gramStart"/>
      <w:r w:rsidR="002C17BF">
        <w:rPr>
          <w:sz w:val="24"/>
          <w:szCs w:val="24"/>
        </w:rPr>
        <w:t>.К</w:t>
      </w:r>
      <w:proofErr w:type="gramEnd"/>
      <w:r w:rsidR="002C17BF">
        <w:rPr>
          <w:sz w:val="24"/>
          <w:szCs w:val="24"/>
        </w:rPr>
        <w:t>руто</w:t>
      </w:r>
      <w:r>
        <w:rPr>
          <w:sz w:val="24"/>
          <w:szCs w:val="24"/>
        </w:rPr>
        <w:t>й</w:t>
      </w:r>
      <w:r w:rsidR="002C17BF">
        <w:rPr>
          <w:sz w:val="24"/>
          <w:szCs w:val="24"/>
        </w:rPr>
        <w:t xml:space="preserve"> и обратно)</w:t>
      </w:r>
      <w:r>
        <w:rPr>
          <w:sz w:val="24"/>
          <w:szCs w:val="24"/>
        </w:rPr>
        <w:t>.</w:t>
      </w:r>
    </w:p>
    <w:p w:rsidR="00A94ABE" w:rsidRDefault="00C821B4" w:rsidP="00A94ABE">
      <w:pPr>
        <w:pStyle w:val="normal"/>
        <w:spacing w:after="100" w:line="360" w:lineRule="auto"/>
        <w:jc w:val="both"/>
        <w:rPr>
          <w:b/>
          <w:highlight w:val="white"/>
        </w:rPr>
      </w:pPr>
      <w:r w:rsidRPr="00A94ABE">
        <w:rPr>
          <w:b/>
          <w:sz w:val="24"/>
          <w:szCs w:val="24"/>
        </w:rPr>
        <w:t xml:space="preserve">Лыжи </w:t>
      </w:r>
      <w:proofErr w:type="gramStart"/>
      <w:r w:rsidRPr="00A94ABE">
        <w:rPr>
          <w:b/>
          <w:sz w:val="24"/>
          <w:szCs w:val="24"/>
        </w:rPr>
        <w:t>длинная</w:t>
      </w:r>
      <w:proofErr w:type="gramEnd"/>
      <w:r>
        <w:rPr>
          <w:sz w:val="24"/>
          <w:szCs w:val="24"/>
        </w:rPr>
        <w:t xml:space="preserve"> – мужчины старше 16 лет без велосипеда на лыжах</w:t>
      </w:r>
      <w:r w:rsidR="00A94ABE">
        <w:rPr>
          <w:sz w:val="24"/>
          <w:szCs w:val="24"/>
        </w:rPr>
        <w:t xml:space="preserve"> </w:t>
      </w:r>
      <w:r w:rsidR="00A94ABE">
        <w:rPr>
          <w:highlight w:val="white"/>
        </w:rPr>
        <w:t>- 1 круг 23км.</w:t>
      </w:r>
      <w:r w:rsidR="00A94ABE">
        <w:rPr>
          <w:b/>
          <w:highlight w:val="white"/>
        </w:rPr>
        <w:t xml:space="preserve"> </w:t>
      </w:r>
    </w:p>
    <w:p w:rsidR="00C821B4" w:rsidRDefault="00A94ABE">
      <w:pPr>
        <w:pStyle w:val="normal"/>
        <w:spacing w:after="100" w:line="360" w:lineRule="auto"/>
        <w:jc w:val="both"/>
      </w:pPr>
      <w:r w:rsidRPr="00A94ABE">
        <w:rPr>
          <w:b/>
          <w:sz w:val="24"/>
          <w:szCs w:val="24"/>
        </w:rPr>
        <w:t xml:space="preserve">Лыжи </w:t>
      </w:r>
      <w:proofErr w:type="gramStart"/>
      <w:r w:rsidRPr="00A94ABE">
        <w:rPr>
          <w:b/>
          <w:sz w:val="24"/>
          <w:szCs w:val="24"/>
        </w:rPr>
        <w:t>короткая</w:t>
      </w:r>
      <w:proofErr w:type="gramEnd"/>
      <w:r>
        <w:rPr>
          <w:sz w:val="24"/>
          <w:szCs w:val="24"/>
        </w:rPr>
        <w:t xml:space="preserve"> – женщины старше 16 лет без велосипеда на лыжах - </w:t>
      </w:r>
      <w:r>
        <w:rPr>
          <w:highlight w:val="white"/>
        </w:rPr>
        <w:t>1 круг 13км</w:t>
      </w:r>
      <w:r>
        <w:t>.</w:t>
      </w:r>
    </w:p>
    <w:p w:rsidR="00A94ABE" w:rsidRDefault="00A94ABE" w:rsidP="00A94ABE">
      <w:pPr>
        <w:pStyle w:val="normal"/>
        <w:spacing w:after="100" w:line="360" w:lineRule="auto"/>
        <w:jc w:val="both"/>
        <w:rPr>
          <w:b/>
          <w:highlight w:val="white"/>
        </w:rPr>
      </w:pPr>
      <w:r w:rsidRPr="00A94ABE">
        <w:rPr>
          <w:b/>
        </w:rPr>
        <w:t xml:space="preserve">Коньки </w:t>
      </w:r>
      <w:proofErr w:type="gramStart"/>
      <w:r w:rsidRPr="00A94ABE">
        <w:rPr>
          <w:b/>
        </w:rPr>
        <w:t>длинная</w:t>
      </w:r>
      <w:proofErr w:type="gramEnd"/>
      <w:r>
        <w:t xml:space="preserve"> - </w:t>
      </w:r>
      <w:r>
        <w:rPr>
          <w:sz w:val="24"/>
          <w:szCs w:val="24"/>
        </w:rPr>
        <w:t xml:space="preserve">мужчины старше 16 лет без велосипеда на коньках </w:t>
      </w:r>
      <w:r>
        <w:rPr>
          <w:highlight w:val="white"/>
        </w:rPr>
        <w:t>- 1 круг 23км.</w:t>
      </w:r>
      <w:r>
        <w:rPr>
          <w:b/>
          <w:highlight w:val="white"/>
        </w:rPr>
        <w:t xml:space="preserve"> </w:t>
      </w:r>
    </w:p>
    <w:p w:rsidR="00A94ABE" w:rsidRDefault="00A94ABE" w:rsidP="00A94ABE">
      <w:pPr>
        <w:pStyle w:val="normal"/>
        <w:spacing w:after="100" w:line="360" w:lineRule="auto"/>
        <w:jc w:val="both"/>
      </w:pPr>
      <w:r>
        <w:rPr>
          <w:b/>
          <w:sz w:val="24"/>
          <w:szCs w:val="24"/>
        </w:rPr>
        <w:t>Коньки</w:t>
      </w:r>
      <w:r w:rsidRPr="00A94ABE">
        <w:rPr>
          <w:b/>
          <w:sz w:val="24"/>
          <w:szCs w:val="24"/>
        </w:rPr>
        <w:t xml:space="preserve"> </w:t>
      </w:r>
      <w:proofErr w:type="gramStart"/>
      <w:r w:rsidRPr="00A94ABE">
        <w:rPr>
          <w:b/>
          <w:sz w:val="24"/>
          <w:szCs w:val="24"/>
        </w:rPr>
        <w:t>короткая</w:t>
      </w:r>
      <w:proofErr w:type="gramEnd"/>
      <w:r>
        <w:rPr>
          <w:sz w:val="24"/>
          <w:szCs w:val="24"/>
        </w:rPr>
        <w:t xml:space="preserve"> – женщины старше 16 лет без велосипеда на коньках - </w:t>
      </w:r>
      <w:r>
        <w:rPr>
          <w:highlight w:val="white"/>
        </w:rPr>
        <w:t>1 круг 13км</w:t>
      </w:r>
      <w:r>
        <w:t>.</w:t>
      </w:r>
    </w:p>
    <w:p w:rsidR="00A94ABE" w:rsidRDefault="00A94ABE">
      <w:pPr>
        <w:pStyle w:val="normal"/>
        <w:spacing w:after="100" w:line="360" w:lineRule="auto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Отдельно определяется </w:t>
      </w:r>
      <w:r>
        <w:rPr>
          <w:b/>
          <w:sz w:val="24"/>
          <w:szCs w:val="24"/>
        </w:rPr>
        <w:t>абсолютный зачет</w:t>
      </w:r>
      <w:r>
        <w:rPr>
          <w:sz w:val="24"/>
          <w:szCs w:val="24"/>
        </w:rPr>
        <w:t xml:space="preserve"> среди всех участников старше 15 лет, на длинной дистанции.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Командный зачёт на длинной дистанции. </w:t>
      </w:r>
      <w:r>
        <w:rPr>
          <w:sz w:val="24"/>
          <w:szCs w:val="24"/>
        </w:rPr>
        <w:t xml:space="preserve">Команда должна состоять не менее чем из 4-х участников. Участники могут представлять любую группу на длинной </w:t>
      </w:r>
      <w:proofErr w:type="gramStart"/>
      <w:r>
        <w:rPr>
          <w:sz w:val="24"/>
          <w:szCs w:val="24"/>
        </w:rPr>
        <w:t>дистанции</w:t>
      </w:r>
      <w:proofErr w:type="gramEnd"/>
      <w:r>
        <w:rPr>
          <w:sz w:val="24"/>
          <w:szCs w:val="24"/>
        </w:rPr>
        <w:t xml:space="preserve"> в том числе </w:t>
      </w:r>
      <w:r w:rsidR="00A94ABE">
        <w:rPr>
          <w:sz w:val="24"/>
          <w:szCs w:val="24"/>
        </w:rPr>
        <w:t>бег, лыжи и коньки</w:t>
      </w:r>
      <w:r>
        <w:rPr>
          <w:sz w:val="24"/>
          <w:szCs w:val="24"/>
        </w:rPr>
        <w:t xml:space="preserve">. В зачет идет результат лучших трех представителей команды.   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sz w:val="24"/>
          <w:szCs w:val="24"/>
        </w:rPr>
        <w:t>В случае отсутствия кворума в группе - 3 (три) человека, участники присоединяются к близлежащей группе в сторону элиты.</w:t>
      </w:r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участия в соревнованиях необходимо пройти предварительную регистрацию на сайте </w:t>
      </w:r>
      <w:proofErr w:type="spellStart"/>
      <w:r>
        <w:rPr>
          <w:sz w:val="24"/>
          <w:szCs w:val="24"/>
        </w:rPr>
        <w:t>www.orgeo.ru</w:t>
      </w:r>
      <w:proofErr w:type="spellEnd"/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регистрации и получения номера участнику необходимо внести стартовый взнос - </w:t>
      </w:r>
      <w:r w:rsidR="00D1343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 руб</w:t>
      </w:r>
      <w:r>
        <w:rPr>
          <w:sz w:val="24"/>
          <w:szCs w:val="24"/>
        </w:rPr>
        <w:t xml:space="preserve">.  </w:t>
      </w:r>
    </w:p>
    <w:p w:rsidR="002E64E2" w:rsidRDefault="002C17BF">
      <w:pPr>
        <w:pStyle w:val="normal"/>
        <w:spacing w:after="10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групп: “Малыши”, “Дети младшие”, “Дети старшие”, “Юниоры”</w:t>
      </w:r>
      <w:r>
        <w:rPr>
          <w:b/>
          <w:sz w:val="24"/>
          <w:szCs w:val="24"/>
        </w:rPr>
        <w:t xml:space="preserve"> - </w:t>
      </w:r>
      <w:r w:rsidR="00D1343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00 руб.</w:t>
      </w:r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предварительной регистрации, </w:t>
      </w:r>
      <w:r w:rsidR="00D13432">
        <w:rPr>
          <w:sz w:val="24"/>
          <w:szCs w:val="24"/>
        </w:rPr>
        <w:t>с</w:t>
      </w:r>
      <w:r>
        <w:rPr>
          <w:sz w:val="24"/>
          <w:szCs w:val="24"/>
        </w:rPr>
        <w:t>умм</w:t>
      </w:r>
      <w:r w:rsidR="00D13432">
        <w:rPr>
          <w:sz w:val="24"/>
          <w:szCs w:val="24"/>
        </w:rPr>
        <w:t>а</w:t>
      </w:r>
      <w:r>
        <w:rPr>
          <w:sz w:val="24"/>
          <w:szCs w:val="24"/>
        </w:rPr>
        <w:t xml:space="preserve"> взноса </w:t>
      </w:r>
      <w:r w:rsidR="00D13432">
        <w:rPr>
          <w:sz w:val="24"/>
          <w:szCs w:val="24"/>
        </w:rPr>
        <w:t>удваивается.</w:t>
      </w:r>
    </w:p>
    <w:p w:rsidR="002E64E2" w:rsidRDefault="002E64E2">
      <w:pPr>
        <w:pStyle w:val="normal"/>
        <w:spacing w:after="100"/>
        <w:jc w:val="both"/>
        <w:rPr>
          <w:sz w:val="24"/>
          <w:szCs w:val="24"/>
        </w:rPr>
      </w:pPr>
    </w:p>
    <w:p w:rsidR="002C17BF" w:rsidRDefault="002C17BF">
      <w:pPr>
        <w:pStyle w:val="normal"/>
        <w:spacing w:after="100"/>
        <w:jc w:val="both"/>
        <w:rPr>
          <w:sz w:val="24"/>
          <w:szCs w:val="24"/>
        </w:rPr>
      </w:pPr>
    </w:p>
    <w:p w:rsidR="002E64E2" w:rsidRDefault="002C17BF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5.Программа соревнований</w:t>
      </w:r>
    </w:p>
    <w:p w:rsidR="002E64E2" w:rsidRDefault="002E64E2">
      <w:pPr>
        <w:pStyle w:val="normal"/>
        <w:jc w:val="center"/>
        <w:rPr>
          <w:b/>
          <w:sz w:val="24"/>
          <w:szCs w:val="24"/>
        </w:rPr>
      </w:pP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 w:rsidR="00D13432">
        <w:rPr>
          <w:sz w:val="24"/>
          <w:szCs w:val="24"/>
        </w:rPr>
        <w:t>2</w:t>
      </w:r>
      <w:r>
        <w:rPr>
          <w:sz w:val="24"/>
          <w:szCs w:val="24"/>
        </w:rPr>
        <w:t xml:space="preserve"> февраля 202</w:t>
      </w:r>
      <w:r w:rsidR="00D13432">
        <w:rPr>
          <w:sz w:val="24"/>
          <w:szCs w:val="24"/>
        </w:rPr>
        <w:t>3</w:t>
      </w:r>
      <w:r>
        <w:rPr>
          <w:sz w:val="24"/>
          <w:szCs w:val="24"/>
        </w:rPr>
        <w:t xml:space="preserve">г. Воскресенье. </w:t>
      </w:r>
    </w:p>
    <w:p w:rsidR="002E64E2" w:rsidRDefault="002E64E2">
      <w:pPr>
        <w:pStyle w:val="normal"/>
        <w:rPr>
          <w:sz w:val="24"/>
          <w:szCs w:val="24"/>
        </w:rPr>
      </w:pP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10.30 - регистрация участников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11.45 - открытие соревнований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12.00 - </w:t>
      </w:r>
      <w:r w:rsidR="00A94ABE">
        <w:rPr>
          <w:sz w:val="24"/>
          <w:szCs w:val="24"/>
        </w:rPr>
        <w:t>общий старт для всех участников.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15.00 - подведение итогов, награждение, закрытие соревнований</w:t>
      </w:r>
    </w:p>
    <w:p w:rsidR="002E64E2" w:rsidRDefault="002E64E2">
      <w:pPr>
        <w:pStyle w:val="normal"/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Условия проведения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участию допускаются все типы велосипедов приводимые в движение только мускульной силой на </w:t>
      </w:r>
      <w:proofErr w:type="spellStart"/>
      <w:r>
        <w:rPr>
          <w:sz w:val="24"/>
          <w:szCs w:val="24"/>
        </w:rPr>
        <w:t>шипованной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нешипованной</w:t>
      </w:r>
      <w:proofErr w:type="spellEnd"/>
      <w:r>
        <w:rPr>
          <w:sz w:val="24"/>
          <w:szCs w:val="24"/>
        </w:rPr>
        <w:t xml:space="preserve"> резине.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Участники без шлема или с неисправными тормозами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соревнованием не допускаются.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аждый участник обязан иметь с собой сотовый телефон, а также знать номера телефонов: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- </w:t>
      </w:r>
      <w:proofErr w:type="spellStart"/>
      <w:r>
        <w:rPr>
          <w:sz w:val="24"/>
          <w:szCs w:val="24"/>
        </w:rPr>
        <w:t>Ясинков</w:t>
      </w:r>
      <w:proofErr w:type="spellEnd"/>
      <w:r>
        <w:rPr>
          <w:sz w:val="24"/>
          <w:szCs w:val="24"/>
        </w:rPr>
        <w:t xml:space="preserve"> Денис 8-914-734-47-31 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Скорая помощь - 030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МЧС - 010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 время соревнований участникам запрещается:</w:t>
      </w:r>
    </w:p>
    <w:p w:rsidR="002E64E2" w:rsidRDefault="002C17BF">
      <w:pPr>
        <w:pStyle w:val="normal"/>
        <w:numPr>
          <w:ilvl w:val="0"/>
          <w:numId w:val="2"/>
        </w:numPr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выезжать на береговую линию и покидать лед бухты Новик;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при остановке по каким-либо причинам создавать препятствия для остальных гонщиков;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обгоне сильным участником более </w:t>
      </w:r>
      <w:proofErr w:type="gramStart"/>
      <w:r>
        <w:rPr>
          <w:sz w:val="24"/>
          <w:szCs w:val="24"/>
        </w:rPr>
        <w:t>слабого</w:t>
      </w:r>
      <w:proofErr w:type="gramEnd"/>
      <w:r>
        <w:rPr>
          <w:sz w:val="24"/>
          <w:szCs w:val="24"/>
        </w:rPr>
        <w:t>, обгоняемый не должен создавать помехи;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оставлять мусор на дистанции.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Старт соревнований производится в специально обозначенной зоне по сигналу судьи. Построение в стартовом коридоре происходит в колонну по ширине зоны </w:t>
      </w:r>
      <w:proofErr w:type="gramStart"/>
      <w:r>
        <w:rPr>
          <w:sz w:val="24"/>
          <w:szCs w:val="24"/>
        </w:rPr>
        <w:t>согласно указания</w:t>
      </w:r>
      <w:proofErr w:type="gramEnd"/>
      <w:r>
        <w:rPr>
          <w:sz w:val="24"/>
          <w:szCs w:val="24"/>
        </w:rPr>
        <w:t xml:space="preserve"> главного судьи. Через 3 (три) часа после старта финиш закрывается. Участники не успевшие финишировать в контрольное время считаются не финишировавшими. Все участники, вне зависимости от результата прохождения дистанции, должны пройти отметку на финише (у судейской бригады). В случае отсутствия установления </w:t>
      </w:r>
      <w:r>
        <w:rPr>
          <w:sz w:val="24"/>
          <w:szCs w:val="24"/>
        </w:rPr>
        <w:lastRenderedPageBreak/>
        <w:t>местонахождения и состояния участников, после церемонии награждения и закрытия соревнования – организуются поисковые работы.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случае неблагоприятных погодных условий соревнования переносятся по решению главного судьи. К неблагоприятным погодным условиям относятся: ветер сильнее 15 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температура</w:t>
      </w:r>
      <w:proofErr w:type="gramEnd"/>
      <w:r>
        <w:rPr>
          <w:sz w:val="24"/>
          <w:szCs w:val="24"/>
        </w:rPr>
        <w:t xml:space="preserve"> ниже 20 градусов; видимость менее 150 метров.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зависимости от погодных условий, состояния льда, снежного покрова и пр. возможно изменения в регламенте соревнований. </w:t>
      </w: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Подведение итогов и награждение.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Победители, призеры и остальные участники соревнований в личном зачете определяются по занятым местам в группах согласно времени прохождения дистанции.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1, 2, 3 место в абсолютном зачете награждаются кубками, грамотами, и ценными призами. 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4, 5, 6, 7, 8, 9, 10 место в абсолютном зачете награждаются грамотами и ценными призами. 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1, 2, 3 место в своих возрастных группах награждаются медалями,  грамотами и ценными призами.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Команды</w:t>
      </w:r>
      <w:proofErr w:type="gramEnd"/>
      <w:r>
        <w:rPr>
          <w:sz w:val="24"/>
          <w:szCs w:val="24"/>
        </w:rPr>
        <w:t xml:space="preserve"> занявшие 1, 2, 3 место награждаются кубками и ценными призами.</w:t>
      </w:r>
    </w:p>
    <w:p w:rsidR="002E64E2" w:rsidRDefault="002E64E2">
      <w:pPr>
        <w:pStyle w:val="normal"/>
        <w:jc w:val="both"/>
      </w:pPr>
    </w:p>
    <w:p w:rsidR="002E64E2" w:rsidRDefault="002E64E2">
      <w:pPr>
        <w:pStyle w:val="normal"/>
      </w:pPr>
    </w:p>
    <w:p w:rsidR="002E64E2" w:rsidRDefault="002C17BF">
      <w:pPr>
        <w:pStyle w:val="normal"/>
      </w:pPr>
      <w:r>
        <w:t xml:space="preserve">Организатор “Тур острова </w:t>
      </w:r>
      <w:proofErr w:type="spellStart"/>
      <w:r>
        <w:t>Папенберг</w:t>
      </w:r>
      <w:proofErr w:type="spellEnd"/>
      <w:r>
        <w:t xml:space="preserve">”         </w:t>
      </w:r>
      <w:r w:rsidR="00BF299C" w:rsidRPr="00BF299C">
        <w:rPr>
          <w:noProof/>
        </w:rPr>
        <w:drawing>
          <wp:inline distT="0" distB="0" distL="0" distR="0">
            <wp:extent cx="1038225" cy="419100"/>
            <wp:effectExtent l="0" t="0" r="9525" b="0"/>
            <wp:docPr id="2" name="Рисунок 2" descr="https://lh3.googleusercontent.com/dl4gHGe5Ad8Jxkr3QT2Yx0FZ40M3FsDWmKCxnwWqlfccL94u__OkzOCifPwBMSRxM-I-gk9AHO9Wkd75wBIkqa6SYheAc5u8sjPyYF4XH7x939VGfZLDRYfFDQ0_gYHzDgkcZB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dl4gHGe5Ad8Jxkr3QT2Yx0FZ40M3FsDWmKCxnwWqlfccL94u__OkzOCifPwBMSRxM-I-gk9AHO9Wkd75wBIkqa6SYheAc5u8sjPyYF4XH7x939VGfZLDRYfFDQ0_gYHzDgkcZB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Д. Т. </w:t>
      </w:r>
      <w:proofErr w:type="spellStart"/>
      <w:r>
        <w:t>Ясинков</w:t>
      </w:r>
      <w:proofErr w:type="spellEnd"/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sectPr w:rsidR="002E64E2" w:rsidSect="002E64E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49"/>
    <w:multiLevelType w:val="multilevel"/>
    <w:tmpl w:val="334C40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B140D15"/>
    <w:multiLevelType w:val="multilevel"/>
    <w:tmpl w:val="F59C0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E64E2"/>
    <w:rsid w:val="002A08AF"/>
    <w:rsid w:val="002C17BF"/>
    <w:rsid w:val="002E64E2"/>
    <w:rsid w:val="003515C1"/>
    <w:rsid w:val="003D50B3"/>
    <w:rsid w:val="00426219"/>
    <w:rsid w:val="0065730D"/>
    <w:rsid w:val="00A94ABE"/>
    <w:rsid w:val="00BF299C"/>
    <w:rsid w:val="00C821B4"/>
    <w:rsid w:val="00D1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1"/>
  </w:style>
  <w:style w:type="paragraph" w:styleId="1">
    <w:name w:val="heading 1"/>
    <w:basedOn w:val="normal"/>
    <w:next w:val="normal"/>
    <w:rsid w:val="002E64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E64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E64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E64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E64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E64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64E2"/>
  </w:style>
  <w:style w:type="table" w:customStyle="1" w:styleId="TableNormal">
    <w:name w:val="Table Normal"/>
    <w:rsid w:val="002E64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64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E64E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C1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</cp:lastModifiedBy>
  <cp:revision>5</cp:revision>
  <cp:lastPrinted>2020-09-29T04:50:00Z</cp:lastPrinted>
  <dcterms:created xsi:type="dcterms:W3CDTF">2020-09-29T04:06:00Z</dcterms:created>
  <dcterms:modified xsi:type="dcterms:W3CDTF">2022-10-04T21:33:00Z</dcterms:modified>
</cp:coreProperties>
</file>