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457" w:rsidRDefault="001B5ACC">
      <w:pPr>
        <w:pStyle w:val="normal"/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 xml:space="preserve">        РЕГЛАМЕНТ ЗАБЕГА</w:t>
      </w:r>
    </w:p>
    <w:p w:rsidR="00007457" w:rsidRDefault="001B5ACC">
      <w:pPr>
        <w:pStyle w:val="normal"/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 xml:space="preserve">МЕЖДУНАРОДНЫЙ ВЛАДИВОСТОКСКИЙ ЛЕДОВЫЙ ПОЛУМАРАФОН </w:t>
      </w:r>
    </w:p>
    <w:p w:rsidR="00007457" w:rsidRDefault="001B5ACC">
      <w:pPr>
        <w:pStyle w:val="normal"/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HonorVladivostokIceRun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”</w:t>
      </w:r>
    </w:p>
    <w:p w:rsidR="00007457" w:rsidRDefault="00007457">
      <w:pPr>
        <w:pStyle w:val="normal"/>
        <w:spacing w:after="120" w:line="360" w:lineRule="auto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1. ОБЩЕЕ ПОЛОЖЕНИЕ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Спортивно-массовое  мероприятие «Владивостокский ледовый полумарафон - HONOR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VladivostokIceRun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» (далее – забег), открывает начало ежегодного проведения массовых спортивных мероприятий по льду замершего моря у берегов Русского острова, бухта Новик, территория спортклуба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Novik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2. ЦЕЛИ И ЗАДАЧИ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Забег проводится с целью пропаганды здорового образа жизни среди всех возрастных групп населения.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Основные задачи: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популяризация оздоровительного бега и бега на длинные дистанции в зимних условиях;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привлечение к участию в пробеге любителей бега, спортсменов различных возрастов;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пропаганда оздоровительного бега, как активного вида отдыха,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укрепление здоровья населения.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3. МЕСТО И СРОКИ ПРОВЕДЕНИЯ МЕРОПРИЯТИЯ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Забег проводится 24 февраля 2018 года, Россия, Приморский край, г. Владивосток, о. Русский, бухта Новик.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Старт на льду, спортклуб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Novik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о. Русский (прибрежная зона).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Карта трассы приведена в Приложении 1. (Организаторы оставляют за собой право внесения изменений по маршруту)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4. РУКОВОДСТВО ПРОВЕДЕНИЕМ МЕРОПРИЯТИЯ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Общее руководство, подготовку и проведение мероприятия осуществляет беговой клуб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RunDnsRun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»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Спортивный директор: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Ольга.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5. ПРОГРАММА МЕРОПРИЯТИЯ</w:t>
      </w:r>
    </w:p>
    <w:p w:rsidR="001B5ACC" w:rsidRDefault="001B5ACC">
      <w:pPr>
        <w:pStyle w:val="normal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Выдача стартовых пакетов производится с 21 по 23 февраля, с 10.00 до 20.00  адрес будет опубликован ближе к дате мероприятия. 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lastRenderedPageBreak/>
        <w:t>Дистанции: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  Дистанция 0,5 км (детский забег);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  Дистанция 5 км; (в том числе командный забег и семейный забег)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  Дистанция 10 км;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  Дистанция 21,1 км.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Расписание: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9:00 – открытие мероприятия;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10:00 – старт дистанции 21,1 км;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10:15– старт дистанции 0,5 км;</w:t>
      </w:r>
    </w:p>
    <w:p w:rsidR="00007457" w:rsidRDefault="001B5ACC">
      <w:pPr>
        <w:pStyle w:val="normal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           11:20 – старт дистанции 10 км;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11:20 – старт дистанции 5 км;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11:30 – 14:00 – финиш участников;</w:t>
      </w:r>
    </w:p>
    <w:p w:rsidR="00007457" w:rsidRDefault="00737DFD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</w:t>
      </w:r>
      <w:r w:rsidRPr="00737DF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4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:</w:t>
      </w:r>
      <w:r w:rsidRPr="00967330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3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0 – 15:</w:t>
      </w:r>
      <w:r w:rsidRPr="00967330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0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0 – церемония награждения;</w:t>
      </w:r>
    </w:p>
    <w:p w:rsidR="00007457" w:rsidRDefault="001B5ACC">
      <w:pPr>
        <w:pStyle w:val="normal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16:00 – закрытие мероприятия, пионерский костёр.</w:t>
      </w:r>
    </w:p>
    <w:p w:rsidR="002033F4" w:rsidRPr="002033F4" w:rsidRDefault="002033F4">
      <w:pPr>
        <w:pStyle w:val="normal"/>
        <w:spacing w:after="0" w:line="360" w:lineRule="auto"/>
        <w:ind w:firstLine="700"/>
        <w:jc w:val="both"/>
      </w:pPr>
      <w:r w:rsidRPr="00737DF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могут быть корректировки времени.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6. УЧАСТНИКИ МЕРОПРИЯТИЯ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К участию допускаются все желающие, в том числе спортсмены ВУЗов, техникумов, лицеев, школ, учреждений дополнительного образования, ЦСП, КФК, спортивных и детских клубов г. Владивостока, Приморского края, в том числе и иностранные граждане, принимающие правила организации забега, не имеющие противопоказаний по состоянию здоровья</w:t>
      </w:r>
      <w:r w:rsidR="002033F4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и получившие медицинский допуск (справку) на все дистанции из любого медицинского учреждения и врача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, прошедшие предварительную регистрацию и оплатившие стартовый взнос.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Лимит участников 1000 человек:</w:t>
      </w:r>
    </w:p>
    <w:p w:rsidR="00007457" w:rsidRDefault="002033F4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0,5 км – 150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чел;</w:t>
      </w:r>
    </w:p>
    <w:p w:rsidR="00007457" w:rsidRDefault="002033F4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5 км – 350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чел;</w:t>
      </w:r>
    </w:p>
    <w:p w:rsidR="00007457" w:rsidRDefault="002033F4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10 км – 200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чел;</w:t>
      </w:r>
    </w:p>
    <w:p w:rsidR="00007457" w:rsidRDefault="002033F4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21,1 км – 300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чел.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Возрастные группы участников:</w:t>
      </w:r>
    </w:p>
    <w:p w:rsidR="00007457" w:rsidRDefault="002033F4">
      <w:pPr>
        <w:pStyle w:val="normal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6 – 13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лет, детский забег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(только 0,5км родители провожают и встречают на финише)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;</w:t>
      </w:r>
    </w:p>
    <w:p w:rsidR="002033F4" w:rsidRDefault="002033F4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13 - 15 лет семейный забег (в сопровождении родителей только на 5 км)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16 – 17 лет, юноши и девушки;</w:t>
      </w:r>
      <w:r w:rsidR="002033F4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(только на 5 км с письменным разрешением родителей)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18 – 29 лет, мужчины и женщины;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30 – 39 лет, мужчины и женщины;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40 – 49 лет, мужчины и женщины;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lastRenderedPageBreak/>
        <w:t>50 – 59 лет, мужчины и женщины;</w:t>
      </w:r>
    </w:p>
    <w:p w:rsidR="00007457" w:rsidRDefault="002033F4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60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+ , мужчины и женщины.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Лимит прохождения дистанции 21,1 км – 4 часа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3F3F3"/>
        </w:rPr>
        <w:t>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Лимит прохождения дистанции 10 км – 3 часа.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Лимит прохождения дистанции 5 км (семейный забег) – 2 часа.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Лимит прохождения дистанции, детский забег 0,5 км – 30 минут.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Участники, не дошедшие до отметки финиша, по истечению лимита времени, снимаются с дистанции и доставляются к месту финиша на спец. транспорте.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7. ОБЕСПЕЧЕНИЕ БЕЗОПАСНОСТИ УЧАСТНИКОВ И ЗРИТЕЛЕЙ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Безопасность участников при прохождении дистанции полумарафона обеспечивается МЧС, УВД, машинами скорой помощи, пунктом оперативного реагирования, волонтёрами</w:t>
      </w:r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медиками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. 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Участники, сошедшие с дистанций, доставляются к месту финиша на спец. транспорте.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Во избежание травм и недопущения нарушения техники безопасности, участники должны иметь спортивную форму и спортивную обувь (см. пункт 8).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Каждый зарегистрированный уча</w:t>
      </w:r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стник будет застрахован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Страховой полис участника  действует с момента прибытия спортсмена к месту старта и до момента финиша или снятия с дистанции.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На трассе забега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подготовленные контейнеры, либо нести с собой к месту финиша. Данное требование относится ко всем участникам забега, судьям, волонтерам, техническому персоналу, журналистам и сопровождающим.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Организаторы имеют право дисквалифицировать, не допустить до забега если участник находится в алкогольном опьянении.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Pr="00496801" w:rsidRDefault="001B5ACC">
      <w:pPr>
        <w:pStyle w:val="normal"/>
        <w:spacing w:after="120" w:line="360" w:lineRule="auto"/>
        <w:ind w:firstLine="700"/>
        <w:jc w:val="center"/>
        <w:rPr>
          <w:color w:val="FF0000"/>
        </w:rPr>
      </w:pPr>
      <w:r w:rsidRPr="0049680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3F3F3"/>
        </w:rPr>
        <w:t>8. ОСОБЕННОСТИ ТРАССЫ И РЕКОМЕНДУЕМОЕ СНАРЯЖЕНИЕ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Во время забега может меняться погодные изменения, в том числе смена направления ветра.  Важно! 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Предусмотреть правильную и надежную экипировку в режиме холода и бега по льду.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Среднестатистические температуры у места старта и во время старта:  от -5 до -15 по Цельсию.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Всем участникам забега настоятельно рекомендуется иметь при себе следующие вещи и спортивную экипировку: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lastRenderedPageBreak/>
        <w:t>Обувь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кроссовки с металлическими шипами;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или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обычные кроссовки с надетыми на них шипованными накладками;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- обычные беговые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трейловые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кроссовки, если на трассе в день забега будет снежный накат.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Низ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первый слой утепляющий (термобельё);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второй слой защитный, спортивные штаны.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Верх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- первый слой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влагоотводящий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, футболка с коротким рукавом (из компрессионной ткани или синтетики);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- второй слой утепляющий, кофта (из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флисовой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ткани);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- третий слой защитный, куртка (из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балоньевой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или мембранной ткани);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высокий воротник, шарф или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баф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»/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балаклава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для защиты шеи;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перчатки или варежки;</w:t>
      </w:r>
    </w:p>
    <w:p w:rsidR="00007457" w:rsidRDefault="00D1424A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рюкзак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. (при необходимости)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Голова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- спортивная шерстяная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флисовая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шапка;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маска (по желанию);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 солнцезащитные очки (по желанию).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Зрителям рекомендуется учитывать отрицательную температуру и одеваться в соответствие с погодой.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9. ОПРЕДЕЛЕНИЕ ПОБЕДИТЕЛЕЙ</w:t>
      </w:r>
    </w:p>
    <w:p w:rsidR="00E53CD6" w:rsidRPr="00D058A2" w:rsidRDefault="00D058A2" w:rsidP="009673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8A2">
        <w:rPr>
          <w:rFonts w:ascii="Times New Roman" w:hAnsi="Times New Roman" w:cs="Times New Roman"/>
          <w:sz w:val="24"/>
          <w:szCs w:val="24"/>
        </w:rPr>
        <w:t>Осуществляется с помощью электронной системы MYLAPS. Победители абсолютных зачетов определяются по </w:t>
      </w:r>
      <w:proofErr w:type="spellStart"/>
      <w:r w:rsidRPr="00D058A2">
        <w:rPr>
          <w:rFonts w:ascii="Times New Roman" w:hAnsi="Times New Roman" w:cs="Times New Roman"/>
          <w:sz w:val="24"/>
          <w:szCs w:val="24"/>
        </w:rPr>
        <w:t>ган-тайму</w:t>
      </w:r>
      <w:proofErr w:type="spellEnd"/>
      <w:r w:rsidRPr="00D058A2">
        <w:rPr>
          <w:rFonts w:ascii="Times New Roman" w:hAnsi="Times New Roman" w:cs="Times New Roman"/>
          <w:sz w:val="24"/>
          <w:szCs w:val="24"/>
        </w:rPr>
        <w:t>, победители возрастных категорий определяются по чип-тайму (чистое время).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ОДИНОЧНЫЙ ЗАЧЁТ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На дистанциях 5 км, 10 км и 21,1 кмпроводится абсолютный зачёт и зачет по возрастным группам.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КОМАНДНЫЙ ЗАЧЁТ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На дистанции 5 км проводится абсолютный зачёт среди команд. Количество участников от 5 человек. Победители определяется по сумме времени первых пяти участников команды.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Отчет о проведении забега и итоговые протоколы будут опубликованы на сайте </w:t>
      </w:r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val="en-US"/>
        </w:rPr>
        <w:t>honor</w:t>
      </w:r>
      <w:r w:rsidR="00D1424A" w:rsidRPr="00737DF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vladivostokice.run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rundnsrun.ru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и russiarunning.com, а также в группах в социальных сетях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lastRenderedPageBreak/>
        <w:t>через 3 рабочих дня после окончания мероприятия. За информацию, представленную на других информационных источниках организаторы ответственности не несут.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10. ПУНКТЫ ПИТАНИЯ И ОБОГРЕВА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дист</w:t>
      </w:r>
      <w:r w:rsidR="00D142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анциях через каждые 2.5 км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расположены пункты питания, обогрева и туалеты.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В рацион входит горячий чай, негазированная вода,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изотоник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, сухофрукты, гематоген.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Пожалуйста, бросайте пустые стаканчики в мусорные баки, расположенные возле точек питания.</w:t>
      </w:r>
    </w:p>
    <w:p w:rsidR="00007457" w:rsidRDefault="00967330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6733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</w:t>
      </w:r>
      <w:r w:rsidR="001B5AC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уалеты </w:t>
      </w:r>
      <w:r w:rsidR="00D142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и пункты питания также </w:t>
      </w:r>
      <w:r w:rsidR="001B5ACC"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расположены в стартовой, финишной зоне.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11. НАГРАЖДЕНИЕ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Призовой фонд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300 000 рублей (сумма призового фонда может быть скорректирована)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распределяется между победителями в одиночном абсолютном зачёте на дистанциях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21,1 км, 10 км и 5 км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21,1 км.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Мужчины: 1 место – 35 000 р.; 2 место – 25 000 р.; 3 место – 15 000 р.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Женщины: 1 место – 35 000 р.; 2 место – 25 000 р.; 3 место – 15 000 р.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10 км.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Мужчины: 1 место – 24 000 р.; 2 место – 16 000 р.; 3 место – 10 000 р.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Женщины: 1 место – 24 000 р.; 2 место – 16 000 р.; 3 место – 10 000 р.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5 км: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Мужчины: 1 место – 12 000 р.; 2 место – 8 000 р.; 3 место – 5 000 р.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Женщины: 1 место – 12 000 р.; 2 место – 8 000 р.; 3 место – 5 000 р.</w:t>
      </w:r>
    </w:p>
    <w:p w:rsidR="00007457" w:rsidRDefault="00D1424A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Абсолютные п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обедители  на дистанциях 5 км, 10 км, 21,1 км среди мужчин и женщин, а также команды, награждаются кубками.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Все участники, прошедшие заявленную дистанцию награждаются памятными медалями забега.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12. ФИНАНСИРОВАНИЕ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Все расходы по подготовке забега, оплате судейства, награждению победителей, призеров  и участников, оплачиваются за счёт спонсорских средств и стартовых взносов.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Расходы  по участию в забеге (суточные, проезд, питание, проживание, прокат необходимого снаряжения)  несут командирующие организации или сами участники.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Стартовые взносы:</w:t>
      </w:r>
    </w:p>
    <w:p w:rsidR="00007457" w:rsidRDefault="00D1424A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9 октября – </w:t>
      </w:r>
      <w:r w:rsidR="00234982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1 </w:t>
      </w:r>
      <w:r w:rsidR="00234982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октября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:</w:t>
      </w:r>
    </w:p>
    <w:p w:rsidR="00234982" w:rsidRDefault="00234982" w:rsidP="00234982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21,1 км – 1690 рублей; 10 км – 1690 рублей;5 км – 1690 рублей; 0,5 км – 590 рублей.</w:t>
      </w:r>
    </w:p>
    <w:p w:rsidR="00234982" w:rsidRDefault="00234982" w:rsidP="00234982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lastRenderedPageBreak/>
        <w:t>1 ноября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val="en-US"/>
        </w:rPr>
        <w:t xml:space="preserve"> –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val="en-US"/>
        </w:rPr>
        <w:t>декабря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21,1 км – 1990 рублей; 10 км – 1990 рублей;5 км – 1990 рублей; 0,5 км – 590 рублей.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15 декабря – 31 января: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21.1 км – 2290 рублей;10 км – 2290 рублей;5 км – 2290 рублей; 0,5 км – 590 рублей.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 февраля – 6 февраля: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21,1 км – 2590 рублей;10 км – 2590 рублей;5 км – 2590 рублей; 0,5 км – 590 рублей.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07 – 17 февраля: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21,1 км – 2990 рублей;10 км – 2990 рублей;5 км – 2990 рублей;0,5 км – 590 рублей.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Скидки: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100% -</w:t>
      </w:r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абсолютным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победителям</w:t>
      </w:r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предыдущего официального забега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бегового клуба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RunDnsRun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в абсолютном зачете</w:t>
      </w:r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(</w:t>
      </w:r>
      <w:proofErr w:type="spellStart"/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промокод</w:t>
      </w:r>
      <w:proofErr w:type="spellEnd"/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уточнять у организаторов на </w:t>
      </w:r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val="en-US"/>
        </w:rPr>
        <w:t>info</w:t>
      </w:r>
      <w:r w:rsidR="00D1424A" w:rsidRPr="00737DF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@</w:t>
      </w:r>
      <w:proofErr w:type="spellStart"/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val="en-US"/>
        </w:rPr>
        <w:t>vladivostokice</w:t>
      </w:r>
      <w:proofErr w:type="spellEnd"/>
      <w:r w:rsidR="00D1424A" w:rsidRPr="00737DF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.</w:t>
      </w:r>
      <w:r w:rsidR="00D1424A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val="en-US"/>
        </w:rPr>
        <w:t>run</w:t>
      </w:r>
      <w:r w:rsidR="00D1424A" w:rsidRPr="00737DF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50% - пенсионерам</w:t>
      </w:r>
      <w:r w:rsidR="006055B7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(по возрасту)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;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До 15% - участникам официальных забегов бегового клуба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RunDnsRun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. (по персональным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промокодам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)</w:t>
      </w:r>
    </w:p>
    <w:p w:rsidR="00007457" w:rsidRPr="006055B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Согласно положению, в случае отказа от участия в мероприятии, стартовые взносы участнику не возвращаются, но участник имеет право забрать свой стартовый пакет.</w:t>
      </w:r>
      <w:r w:rsidR="006055B7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Или переоформить на другого человека свой слот, для этого пишется заявка на </w:t>
      </w:r>
      <w:hyperlink r:id="rId4" w:history="1">
        <w:r w:rsidR="006055B7" w:rsidRPr="0083741F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3F3F3"/>
            <w:lang w:val="en-US"/>
          </w:rPr>
          <w:t>info</w:t>
        </w:r>
        <w:r w:rsidR="006055B7" w:rsidRPr="00737DFD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3F3F3"/>
          </w:rPr>
          <w:t>@</w:t>
        </w:r>
        <w:proofErr w:type="spellStart"/>
        <w:r w:rsidR="006055B7" w:rsidRPr="0083741F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3F3F3"/>
            <w:lang w:val="en-US"/>
          </w:rPr>
          <w:t>vladivostokice</w:t>
        </w:r>
        <w:proofErr w:type="spellEnd"/>
        <w:r w:rsidR="006055B7" w:rsidRPr="00737DFD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3F3F3"/>
          </w:rPr>
          <w:t>.</w:t>
        </w:r>
        <w:r w:rsidR="006055B7" w:rsidRPr="0083741F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3F3F3"/>
            <w:lang w:val="en-US"/>
          </w:rPr>
          <w:t>run</w:t>
        </w:r>
      </w:hyperlink>
      <w:r w:rsidR="00D94E6F" w:rsidRPr="00D94E6F">
        <w:t xml:space="preserve"> </w:t>
      </w:r>
      <w:r w:rsidR="006055B7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в формате: прошу переоформить с ФИО на ФИО, номер телефона, </w:t>
      </w:r>
      <w:r w:rsidR="006055B7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val="en-US"/>
        </w:rPr>
        <w:t>e</w:t>
      </w:r>
      <w:r w:rsidR="006055B7" w:rsidRPr="00737DF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-</w:t>
      </w:r>
      <w:r w:rsidR="006055B7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val="en-US"/>
        </w:rPr>
        <w:t>mail</w:t>
      </w:r>
      <w:r w:rsidR="006055B7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, возраст, пол того человека на которого переоформляется слот.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13. ЗАЯВКИ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Для участия в мероприятии необходимо подать предварительную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заявку и оплатить стартовый  взнос на сайте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3F3F3"/>
          </w:rPr>
          <w:t>http://honor.vladivostokice.run/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 до 17 февраля 2017 г.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Для участия команды необходимо отправить заявку на почту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info@vladivostokice.run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.</w:t>
      </w:r>
    </w:p>
    <w:p w:rsidR="00007457" w:rsidRDefault="006055B7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Для участия на дистанции 0,5км; 5 км; 10 км; 21,1 км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необходимо предоставить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справку (заключение спортивного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врача или терапевта на основание ЭКГ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, из любого медицинского учреждения или спортивного диспансера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), разрешающую участие в забеге, действующую на дату проведения мероприятия.</w:t>
      </w:r>
    </w:p>
    <w:p w:rsidR="00E53CD6" w:rsidRDefault="00E53CD6" w:rsidP="00E53CD6">
      <w:pPr>
        <w:pStyle w:val="normal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Дети до 18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лет допу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скаются только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, при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наличии</w:t>
      </w:r>
      <w:r w:rsidR="001B5B2D" w:rsidRPr="001B5B2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разрешения от родителей</w:t>
      </w:r>
      <w:r w:rsidR="001B5B2D" w:rsidRPr="001B5B2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</w:t>
      </w:r>
      <w:r w:rsidR="001B5ACC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на участие в забеге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.</w:t>
      </w:r>
    </w:p>
    <w:p w:rsidR="00007457" w:rsidRDefault="001B5ACC" w:rsidP="00E53CD6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На дистанцию 0,5 км (детский</w:t>
      </w:r>
      <w:r w:rsidR="00E53CD6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забег) допускаются дети от 6-13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лет,</w:t>
      </w:r>
      <w:r w:rsidR="00E53CD6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родители встречают и провожают на старте/финише.</w:t>
      </w:r>
    </w:p>
    <w:p w:rsidR="00E53CD6" w:rsidRDefault="001B5ACC">
      <w:pPr>
        <w:pStyle w:val="normal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Получение стартового пакета осуществляется по документу, удостоверяющему личность а так же при наличии медицинской справки </w:t>
      </w:r>
      <w:r w:rsidR="00E53CD6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на все дистанции. 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lastRenderedPageBreak/>
        <w:t>Получение стартовых па</w:t>
      </w:r>
      <w:r w:rsidR="00E53CD6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кетов участников в возрасте 6-17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лет осуществляется родителями. Родителям необходимо предоставить разрешение для участия в забеге на ребёнка и документ удостоверяющий личность на себя и ребёнка.</w:t>
      </w:r>
    </w:p>
    <w:p w:rsidR="00E53CD6" w:rsidRDefault="00E53CD6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14. ХРОНОМЕТРАЖ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Хронометраж осуществляется с помощью электронной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MyLaps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. Каждому участнику будет выдан номер</w:t>
      </w:r>
      <w:r w:rsidR="001B5B2D" w:rsidRPr="001B5B2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(мани</w:t>
      </w:r>
      <w:r w:rsidR="001B5B2D" w:rsidRPr="001B5B2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ш</w:t>
      </w:r>
      <w:r w:rsidR="001B5B2D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с номером) с электронным чипом.</w:t>
      </w:r>
    </w:p>
    <w:p w:rsidR="00007457" w:rsidRDefault="001B5ACC">
      <w:pPr>
        <w:pStyle w:val="normal"/>
        <w:spacing w:after="0"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Протесты и претензии, касающиеся итогового личного результата участника, отправляются на почту info@vladivostokice.run  самим участником или его представителем (тренером, родственником). Протесты и претензии рассматриваются организаторами за</w:t>
      </w:r>
      <w:r w:rsidR="00D058A2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бега в течении суток. (в рабочие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дни)</w:t>
      </w:r>
    </w:p>
    <w:p w:rsidR="00007457" w:rsidRDefault="00007457">
      <w:pPr>
        <w:pStyle w:val="normal"/>
        <w:spacing w:after="0" w:line="360" w:lineRule="auto"/>
        <w:ind w:firstLine="700"/>
        <w:jc w:val="both"/>
      </w:pPr>
    </w:p>
    <w:p w:rsidR="00007457" w:rsidRDefault="001B5ACC">
      <w:pPr>
        <w:pStyle w:val="normal"/>
        <w:spacing w:after="12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15. КОНТАКТЫ</w:t>
      </w:r>
    </w:p>
    <w:p w:rsidR="00007457" w:rsidRDefault="001B5ACC">
      <w:pPr>
        <w:pStyle w:val="normal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По всем возникающим вопросам обращаться:</w:t>
      </w:r>
    </w:p>
    <w:p w:rsidR="00007457" w:rsidRDefault="001B5ACC">
      <w:pPr>
        <w:pStyle w:val="normal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По адресу: г. Владивосток, пр-т Красного знамени, д. 59, оф. 503</w:t>
      </w:r>
    </w:p>
    <w:p w:rsidR="00007457" w:rsidRDefault="001B5ACC">
      <w:pPr>
        <w:pStyle w:val="normal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По телефону:</w:t>
      </w:r>
      <w:r w:rsidR="00D058A2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 xml:space="preserve"> 8-800-505-47-20, </w:t>
      </w:r>
      <w:r w:rsidR="00D058A2" w:rsidRPr="004170DA">
        <w:rPr>
          <w:rFonts w:ascii="Times New Roman" w:hAnsi="Times New Roman" w:cs="Times New Roman"/>
          <w:sz w:val="26"/>
          <w:szCs w:val="26"/>
        </w:rPr>
        <w:t>+7 967-719-13-55.</w:t>
      </w:r>
    </w:p>
    <w:p w:rsidR="00007457" w:rsidRDefault="001B5ACC">
      <w:pPr>
        <w:pStyle w:val="normal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По почте: info@vladivostokice.run</w:t>
      </w:r>
    </w:p>
    <w:p w:rsidR="00007457" w:rsidRDefault="00007457">
      <w:pPr>
        <w:pStyle w:val="normal"/>
        <w:spacing w:line="360" w:lineRule="auto"/>
        <w:ind w:firstLine="700"/>
        <w:jc w:val="both"/>
      </w:pPr>
    </w:p>
    <w:p w:rsidR="00007457" w:rsidRDefault="001B5ACC">
      <w:pPr>
        <w:pStyle w:val="normal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</w:rPr>
        <w:t>ПОЛОЖЕНИЕ ЯВЛЯЕТСЯ ОФИЦИАЛЬНЫМ ВЫЗОВОМ НА МЕРОПРИЯТИЕ</w:t>
      </w:r>
    </w:p>
    <w:p w:rsidR="00007457" w:rsidRDefault="00007457">
      <w:pPr>
        <w:pStyle w:val="normal"/>
        <w:spacing w:line="360" w:lineRule="auto"/>
      </w:pPr>
    </w:p>
    <w:p w:rsidR="00007457" w:rsidRDefault="001B5ACC">
      <w:pPr>
        <w:pStyle w:val="normal"/>
      </w:pPr>
      <w:r>
        <w:br w:type="page"/>
      </w:r>
    </w:p>
    <w:p w:rsidR="00007457" w:rsidRDefault="00007457">
      <w:pPr>
        <w:pStyle w:val="normal"/>
      </w:pPr>
    </w:p>
    <w:p w:rsidR="00007457" w:rsidRDefault="00007457">
      <w:pPr>
        <w:pStyle w:val="normal"/>
      </w:pPr>
    </w:p>
    <w:p w:rsidR="00007457" w:rsidRDefault="00007457">
      <w:pPr>
        <w:pStyle w:val="normal"/>
      </w:pPr>
    </w:p>
    <w:p w:rsidR="00007457" w:rsidRDefault="00007457">
      <w:pPr>
        <w:pStyle w:val="normal"/>
      </w:pPr>
    </w:p>
    <w:p w:rsidR="00007457" w:rsidRDefault="00007457">
      <w:pPr>
        <w:pStyle w:val="normal"/>
        <w:spacing w:line="360" w:lineRule="auto"/>
      </w:pPr>
    </w:p>
    <w:p w:rsidR="00007457" w:rsidRDefault="001B5ACC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Карта трассы</w:t>
      </w:r>
      <w:r w:rsidR="00D058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58A2" w:rsidRPr="00737DFD">
        <w:rPr>
          <w:rFonts w:ascii="Times New Roman" w:eastAsia="Times New Roman" w:hAnsi="Times New Roman" w:cs="Times New Roman"/>
          <w:sz w:val="24"/>
          <w:szCs w:val="24"/>
        </w:rPr>
        <w:t>*</w:t>
      </w:r>
      <w:r w:rsidR="00D058A2">
        <w:rPr>
          <w:rFonts w:ascii="Times New Roman" w:eastAsia="Times New Roman" w:hAnsi="Times New Roman" w:cs="Times New Roman"/>
          <w:sz w:val="24"/>
          <w:szCs w:val="24"/>
        </w:rPr>
        <w:t>маршрут может быть изменен)</w:t>
      </w:r>
      <w:bookmarkStart w:id="1" w:name="_GoBack"/>
      <w:bookmarkEnd w:id="1"/>
    </w:p>
    <w:p w:rsidR="00007457" w:rsidRDefault="001B5ACC">
      <w:pPr>
        <w:pStyle w:val="normal"/>
        <w:spacing w:line="360" w:lineRule="auto"/>
      </w:pPr>
      <w:r>
        <w:rPr>
          <w:noProof/>
        </w:rPr>
        <w:drawing>
          <wp:inline distT="114300" distB="114300" distL="114300" distR="114300">
            <wp:extent cx="6300795" cy="69723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697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7457" w:rsidRDefault="00007457">
      <w:pPr>
        <w:pStyle w:val="normal"/>
        <w:spacing w:line="360" w:lineRule="auto"/>
      </w:pPr>
    </w:p>
    <w:sectPr w:rsidR="00007457" w:rsidSect="00175FDF">
      <w:pgSz w:w="11906" w:h="16838"/>
      <w:pgMar w:top="851" w:right="707" w:bottom="709" w:left="12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007457"/>
    <w:rsid w:val="00007457"/>
    <w:rsid w:val="00175FDF"/>
    <w:rsid w:val="001B5ACC"/>
    <w:rsid w:val="001B5B2D"/>
    <w:rsid w:val="002033F4"/>
    <w:rsid w:val="00234982"/>
    <w:rsid w:val="00496801"/>
    <w:rsid w:val="006055B7"/>
    <w:rsid w:val="00737DFD"/>
    <w:rsid w:val="00967330"/>
    <w:rsid w:val="00CB2A0F"/>
    <w:rsid w:val="00D058A2"/>
    <w:rsid w:val="00D1424A"/>
    <w:rsid w:val="00D94E6F"/>
    <w:rsid w:val="00E5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DF"/>
  </w:style>
  <w:style w:type="paragraph" w:styleId="1">
    <w:name w:val="heading 1"/>
    <w:basedOn w:val="normal"/>
    <w:next w:val="normal"/>
    <w:rsid w:val="00175F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75FDF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rsid w:val="00175F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75F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75F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75F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5FDF"/>
  </w:style>
  <w:style w:type="table" w:customStyle="1" w:styleId="TableNormal">
    <w:name w:val="Table Normal"/>
    <w:rsid w:val="00175F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75F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75F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B5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CC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605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B5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CC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605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ladivostokice.run/" TargetMode="External"/><Relationship Id="rId4" Type="http://schemas.openxmlformats.org/officeDocument/2006/relationships/hyperlink" Target="mailto:info@vladivostokice.ru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Promalp DV</cp:lastModifiedBy>
  <cp:revision>4</cp:revision>
  <cp:lastPrinted>2017-10-04T04:13:00Z</cp:lastPrinted>
  <dcterms:created xsi:type="dcterms:W3CDTF">2017-10-04T04:13:00Z</dcterms:created>
  <dcterms:modified xsi:type="dcterms:W3CDTF">2017-10-06T07:07:00Z</dcterms:modified>
</cp:coreProperties>
</file>