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both"/>
        <w:rPr>
          <w:sz w:val="24"/>
        </w:rPr>
      </w:pPr>
    </w:p>
    <w:tbl>
      <w:tblPr>
        <w:tblStyle w:val="Style_3"/>
        <w:tblInd w:type="dxa" w:w="-459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119"/>
        <w:gridCol w:w="425"/>
        <w:gridCol w:w="3402"/>
        <w:gridCol w:w="425"/>
      </w:tblGrid>
      <w:tr>
        <w:trPr>
          <w:trHeight w:hRule="atLeast" w:val="90"/>
        </w:trPr>
        <w:tc>
          <w:tcPr>
            <w:tcW w:type="dxa" w:w="311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00000">
            <w:pPr>
              <w:spacing w:line="276" w:lineRule="auto"/>
              <w:ind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</w:tc>
        <w:tc>
          <w:tcPr>
            <w:tcW w:type="dxa" w:w="4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00000">
            <w:pPr>
              <w:spacing w:line="276" w:lineRule="auto"/>
              <w:ind/>
              <w:rPr>
                <w:sz w:val="24"/>
              </w:rPr>
            </w:pPr>
          </w:p>
        </w:tc>
        <w:tc>
          <w:tcPr>
            <w:tcW w:type="dxa" w:w="340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00000">
            <w:pPr>
              <w:rPr>
                <w:sz w:val="24"/>
              </w:rPr>
            </w:pPr>
            <w:r>
              <w:rPr>
                <w:sz w:val="24"/>
              </w:rPr>
              <w:t>УТВЕРЖДАЮ:</w:t>
            </w:r>
          </w:p>
        </w:tc>
        <w:tc>
          <w:tcPr>
            <w:tcW w:type="dxa" w:w="4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rPr>
                <w:sz w:val="24"/>
              </w:rPr>
            </w:pPr>
          </w:p>
        </w:tc>
      </w:tr>
      <w:tr>
        <w:trPr>
          <w:trHeight w:hRule="atLeast" w:val="90"/>
        </w:trPr>
        <w:tc>
          <w:tcPr>
            <w:tcW w:type="dxa" w:w="311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pPr>
              <w:rPr>
                <w:sz w:val="24"/>
              </w:rPr>
            </w:pPr>
            <w:r>
              <w:rPr>
                <w:sz w:val="24"/>
              </w:rPr>
              <w:t>Глава Еманжелинского муниципального района</w:t>
            </w:r>
          </w:p>
        </w:tc>
        <w:tc>
          <w:tcPr>
            <w:tcW w:type="dxa" w:w="4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spacing w:line="276" w:lineRule="auto"/>
              <w:ind/>
              <w:rPr>
                <w:sz w:val="24"/>
              </w:rPr>
            </w:pPr>
          </w:p>
        </w:tc>
        <w:tc>
          <w:tcPr>
            <w:tcW w:type="dxa" w:w="340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rPr>
                <w:b w:val="0"/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АНО «Мотоспорт 74»</w:t>
            </w:r>
          </w:p>
        </w:tc>
        <w:tc>
          <w:tcPr>
            <w:tcW w:type="dxa" w:w="4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rPr>
                <w:sz w:val="24"/>
              </w:rPr>
            </w:pPr>
          </w:p>
        </w:tc>
      </w:tr>
      <w:tr>
        <w:trPr>
          <w:trHeight w:hRule="atLeast" w:val="1112"/>
        </w:trPr>
        <w:tc>
          <w:tcPr>
            <w:tcW w:type="dxa" w:w="311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spacing w:line="276" w:lineRule="auto"/>
              <w:ind/>
              <w:rPr>
                <w:sz w:val="24"/>
              </w:rPr>
            </w:pPr>
          </w:p>
          <w:p w14:paraId="0D000000">
            <w:pPr>
              <w:spacing w:line="276" w:lineRule="auto"/>
              <w:ind/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  <w:p w14:paraId="0E000000">
            <w:pPr>
              <w:spacing w:line="276" w:lineRule="auto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Е.В.Светлов</w:t>
            </w:r>
          </w:p>
        </w:tc>
        <w:tc>
          <w:tcPr>
            <w:tcW w:type="dxa" w:w="4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spacing w:line="276" w:lineRule="auto"/>
              <w:ind/>
              <w:rPr>
                <w:sz w:val="24"/>
              </w:rPr>
            </w:pPr>
          </w:p>
        </w:tc>
        <w:tc>
          <w:tcPr>
            <w:tcW w:type="dxa" w:w="340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rPr>
                <w:b w:val="1"/>
                <w:sz w:val="24"/>
              </w:rPr>
            </w:pPr>
          </w:p>
          <w:p w14:paraId="11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________________________</w:t>
            </w:r>
          </w:p>
          <w:p w14:paraId="12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Д.А.Тимошевский</w:t>
            </w:r>
          </w:p>
        </w:tc>
        <w:tc>
          <w:tcPr>
            <w:tcW w:type="dxa" w:w="4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rPr>
                <w:sz w:val="24"/>
              </w:rPr>
            </w:pPr>
          </w:p>
        </w:tc>
      </w:tr>
    </w:tbl>
    <w:p w14:paraId="14000000">
      <w:pPr>
        <w:ind w:firstLine="4080" w:left="0"/>
        <w:jc w:val="both"/>
        <w:rPr>
          <w:b w:val="1"/>
          <w:sz w:val="24"/>
        </w:rPr>
      </w:pPr>
    </w:p>
    <w:p w14:paraId="15000000">
      <w:pPr>
        <w:ind w:firstLine="4080" w:left="0"/>
        <w:jc w:val="both"/>
        <w:rPr>
          <w:b w:val="1"/>
          <w:sz w:val="24"/>
        </w:rPr>
      </w:pPr>
    </w:p>
    <w:p w14:paraId="16000000">
      <w:pPr>
        <w:ind w:firstLine="4080" w:left="0"/>
        <w:jc w:val="both"/>
        <w:rPr>
          <w:b w:val="1"/>
          <w:sz w:val="24"/>
        </w:rPr>
      </w:pPr>
    </w:p>
    <w:p w14:paraId="17000000">
      <w:pPr>
        <w:ind w:firstLine="4080" w:left="0"/>
        <w:jc w:val="both"/>
        <w:rPr>
          <w:b w:val="1"/>
          <w:sz w:val="24"/>
        </w:rPr>
      </w:pPr>
    </w:p>
    <w:p w14:paraId="18000000">
      <w:pPr>
        <w:ind w:firstLine="4080" w:left="0"/>
        <w:jc w:val="both"/>
        <w:rPr>
          <w:sz w:val="28"/>
        </w:rPr>
      </w:pPr>
      <w:r>
        <w:rPr>
          <w:b w:val="1"/>
          <w:sz w:val="28"/>
        </w:rPr>
        <w:t>РЕГЛАМЕНТ</w:t>
      </w:r>
    </w:p>
    <w:p w14:paraId="19000000">
      <w:pPr>
        <w:ind/>
        <w:jc w:val="center"/>
        <w:rPr>
          <w:sz w:val="36"/>
        </w:rPr>
      </w:pPr>
      <w:r>
        <w:rPr>
          <w:b w:val="1"/>
          <w:sz w:val="36"/>
        </w:rPr>
        <w:t>проведения эндуро гонки «Вызов</w:t>
      </w:r>
      <w:r>
        <w:rPr>
          <w:b w:val="1"/>
          <w:sz w:val="36"/>
        </w:rPr>
        <w:t>»</w:t>
      </w:r>
    </w:p>
    <w:p w14:paraId="1A000000">
      <w:pPr>
        <w:ind w:firstLine="360" w:left="0"/>
        <w:jc w:val="center"/>
        <w:rPr>
          <w:b w:val="1"/>
          <w:sz w:val="24"/>
        </w:rPr>
      </w:pPr>
    </w:p>
    <w:p w14:paraId="1B000000">
      <w:pPr>
        <w:pStyle w:val="Style_4"/>
        <w:numPr>
          <w:ilvl w:val="0"/>
          <w:numId w:val="1"/>
        </w:num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Цели и задачи:</w:t>
      </w:r>
    </w:p>
    <w:p w14:paraId="1C000000">
      <w:pPr>
        <w:numPr>
          <w:ilvl w:val="0"/>
          <w:numId w:val="2"/>
        </w:numPr>
        <w:tabs>
          <w:tab w:leader="none" w:pos="720" w:val="left"/>
        </w:tabs>
        <w:ind/>
        <w:jc w:val="both"/>
        <w:rPr>
          <w:sz w:val="24"/>
        </w:rPr>
      </w:pPr>
      <w:r>
        <w:rPr>
          <w:sz w:val="24"/>
        </w:rPr>
        <w:t>Популяризация эндуро в Челябинской области;</w:t>
      </w:r>
    </w:p>
    <w:p w14:paraId="1D000000">
      <w:pPr>
        <w:numPr>
          <w:ilvl w:val="0"/>
          <w:numId w:val="2"/>
        </w:numPr>
        <w:tabs>
          <w:tab w:leader="none" w:pos="720" w:val="left"/>
        </w:tabs>
        <w:ind/>
        <w:jc w:val="both"/>
        <w:rPr>
          <w:sz w:val="24"/>
        </w:rPr>
      </w:pPr>
      <w:r>
        <w:rPr>
          <w:sz w:val="24"/>
        </w:rPr>
        <w:t>Пропаганда здорового образа жизни;</w:t>
      </w:r>
    </w:p>
    <w:p w14:paraId="1E000000">
      <w:pPr>
        <w:numPr>
          <w:ilvl w:val="0"/>
          <w:numId w:val="2"/>
        </w:numPr>
        <w:tabs>
          <w:tab w:leader="none" w:pos="720" w:val="left"/>
        </w:tabs>
        <w:ind/>
        <w:jc w:val="both"/>
        <w:rPr>
          <w:sz w:val="24"/>
        </w:rPr>
      </w:pPr>
      <w:r>
        <w:rPr>
          <w:sz w:val="24"/>
        </w:rPr>
        <w:t>Приобретение спортсменами соревновательного опыта;</w:t>
      </w:r>
    </w:p>
    <w:p w14:paraId="1F000000">
      <w:pPr>
        <w:numPr>
          <w:ilvl w:val="0"/>
          <w:numId w:val="2"/>
        </w:numPr>
        <w:tabs>
          <w:tab w:leader="none" w:pos="720" w:val="left"/>
        </w:tabs>
        <w:ind/>
        <w:jc w:val="both"/>
        <w:rPr>
          <w:sz w:val="24"/>
        </w:rPr>
      </w:pPr>
      <w:r>
        <w:rPr>
          <w:sz w:val="24"/>
        </w:rPr>
        <w:t>Выявление сильнейших спортсменов Челябинской области, комплектование команд;</w:t>
      </w:r>
    </w:p>
    <w:p w14:paraId="20000000">
      <w:pPr>
        <w:numPr>
          <w:ilvl w:val="0"/>
          <w:numId w:val="2"/>
        </w:numPr>
        <w:tabs>
          <w:tab w:leader="none" w:pos="720" w:val="left"/>
        </w:tabs>
        <w:ind/>
        <w:jc w:val="both"/>
        <w:rPr>
          <w:sz w:val="24"/>
        </w:rPr>
      </w:pPr>
      <w:r>
        <w:rPr>
          <w:sz w:val="24"/>
        </w:rPr>
        <w:t>Обмен опытом работы секций, клубов по мотоспорту;</w:t>
      </w:r>
    </w:p>
    <w:p w14:paraId="21000000">
      <w:pPr>
        <w:ind/>
        <w:jc w:val="both"/>
        <w:rPr>
          <w:sz w:val="24"/>
        </w:rPr>
      </w:pPr>
    </w:p>
    <w:p w14:paraId="22000000">
      <w:pPr>
        <w:ind w:firstLine="360" w:left="0"/>
        <w:jc w:val="both"/>
        <w:rPr>
          <w:b w:val="1"/>
          <w:sz w:val="24"/>
        </w:rPr>
      </w:pPr>
      <w:r>
        <w:rPr>
          <w:b w:val="1"/>
          <w:sz w:val="24"/>
        </w:rPr>
        <w:t>2.</w:t>
      </w:r>
      <w:r>
        <w:rPr>
          <w:b w:val="1"/>
          <w:sz w:val="24"/>
        </w:rPr>
        <w:tab/>
      </w:r>
      <w:r>
        <w:rPr>
          <w:b w:val="1"/>
          <w:sz w:val="24"/>
        </w:rPr>
        <w:t>Классификация соревнований:</w:t>
      </w:r>
    </w:p>
    <w:p w14:paraId="23000000">
      <w:pPr>
        <w:rPr>
          <w:sz w:val="24"/>
        </w:rPr>
      </w:pPr>
      <w:r>
        <w:rPr>
          <w:b w:val="1"/>
          <w:sz w:val="24"/>
        </w:rPr>
        <w:t>2.1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 xml:space="preserve"> Соревнования личные.</w:t>
      </w:r>
    </w:p>
    <w:p w14:paraId="24000000">
      <w:pPr>
        <w:rPr>
          <w:sz w:val="24"/>
        </w:rPr>
      </w:pPr>
    </w:p>
    <w:p w14:paraId="25000000">
      <w:pPr>
        <w:ind w:firstLine="360" w:left="0"/>
        <w:jc w:val="both"/>
        <w:rPr>
          <w:b w:val="1"/>
          <w:sz w:val="24"/>
        </w:rPr>
      </w:pPr>
      <w:r>
        <w:rPr>
          <w:b w:val="1"/>
          <w:sz w:val="24"/>
        </w:rPr>
        <w:t>3.</w:t>
      </w:r>
      <w:r>
        <w:rPr>
          <w:b w:val="1"/>
          <w:sz w:val="24"/>
        </w:rPr>
        <w:tab/>
      </w:r>
      <w:r>
        <w:rPr>
          <w:b w:val="1"/>
          <w:sz w:val="24"/>
        </w:rPr>
        <w:t>Место и время проведения:</w:t>
      </w:r>
    </w:p>
    <w:p w14:paraId="26000000">
      <w:pPr>
        <w:ind/>
        <w:jc w:val="both"/>
        <w:rPr>
          <w:sz w:val="24"/>
        </w:rPr>
      </w:pPr>
      <w:r>
        <w:rPr>
          <w:b w:val="1"/>
          <w:sz w:val="24"/>
        </w:rPr>
        <w:t>3.1.</w:t>
      </w:r>
      <w:r>
        <w:rPr>
          <w:sz w:val="24"/>
        </w:rPr>
        <w:tab/>
      </w:r>
      <w:r>
        <w:rPr>
          <w:b w:val="1"/>
          <w:sz w:val="28"/>
        </w:rPr>
        <w:t>15.06.2024г.</w:t>
      </w:r>
      <w:r>
        <w:rPr>
          <w:sz w:val="24"/>
        </w:rPr>
        <w:t xml:space="preserve"> </w:t>
      </w:r>
      <w:r>
        <w:rPr>
          <w:sz w:val="24"/>
        </w:rPr>
        <w:t xml:space="preserve">город Еманжелинск, отвал угольного разреза. В районе завода сигнал. </w:t>
      </w:r>
      <w:r>
        <w:rPr>
          <w:sz w:val="24"/>
        </w:rPr>
        <w:t xml:space="preserve"> </w:t>
      </w:r>
    </w:p>
    <w:p w14:paraId="27000000">
      <w:pPr>
        <w:ind/>
        <w:jc w:val="both"/>
        <w:rPr>
          <w:sz w:val="24"/>
        </w:rPr>
      </w:pPr>
      <w:r>
        <w:rPr>
          <w:b w:val="1"/>
          <w:sz w:val="24"/>
        </w:rPr>
        <w:t>3.2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>Геолокация</w:t>
      </w:r>
      <w:r>
        <w:rPr>
          <w:color w:val="000000"/>
          <w:highlight w:val="white"/>
        </w:rPr>
        <w:t xml:space="preserve">: </w:t>
      </w:r>
      <w:r>
        <w:rPr>
          <w:color w:val="000000"/>
          <w:sz w:val="24"/>
          <w:highlight w:val="white"/>
        </w:rPr>
        <w:t>54.731423, 61.</w:t>
      </w:r>
      <w:r>
        <w:rPr>
          <w:sz w:val="24"/>
        </w:rPr>
        <w:t>318249</w:t>
      </w:r>
    </w:p>
    <w:p w14:paraId="28000000">
      <w:pPr>
        <w:ind/>
        <w:jc w:val="both"/>
        <w:rPr>
          <w:sz w:val="24"/>
        </w:rPr>
      </w:pPr>
      <w:r>
        <w:rPr>
          <w:b w:val="1"/>
          <w:sz w:val="24"/>
        </w:rPr>
        <w:t>3.3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>Распорядок соревнований:</w:t>
      </w:r>
    </w:p>
    <w:p w14:paraId="29000000">
      <w:pPr>
        <w:ind w:firstLine="708" w:left="0"/>
        <w:jc w:val="both"/>
        <w:rPr>
          <w:sz w:val="24"/>
        </w:rPr>
      </w:pPr>
      <w:r>
        <w:rPr>
          <w:b w:val="1"/>
          <w:sz w:val="24"/>
        </w:rPr>
        <w:t>08</w:t>
      </w:r>
      <w:r>
        <w:rPr>
          <w:b w:val="1"/>
          <w:sz w:val="24"/>
          <w:vertAlign w:val="superscript"/>
        </w:rPr>
        <w:t>00</w:t>
      </w:r>
      <w:r>
        <w:rPr>
          <w:b w:val="1"/>
          <w:sz w:val="24"/>
        </w:rPr>
        <w:t>-10</w:t>
      </w:r>
      <w:r>
        <w:rPr>
          <w:b w:val="1"/>
          <w:sz w:val="24"/>
          <w:vertAlign w:val="superscript"/>
        </w:rPr>
        <w:t>00</w:t>
      </w:r>
      <w:r>
        <w:rPr>
          <w:sz w:val="24"/>
        </w:rPr>
        <w:tab/>
      </w:r>
      <w:r>
        <w:rPr>
          <w:b w:val="1"/>
          <w:sz w:val="24"/>
          <w:u w:val="single"/>
        </w:rPr>
        <w:t>регистрация участников</w:t>
      </w:r>
      <w:r>
        <w:rPr>
          <w:sz w:val="24"/>
        </w:rPr>
        <w:t>, технический и медицинский контроль</w:t>
      </w:r>
    </w:p>
    <w:p w14:paraId="2A000000">
      <w:pPr>
        <w:ind w:firstLine="708" w:left="0"/>
        <w:jc w:val="both"/>
        <w:rPr>
          <w:sz w:val="24"/>
        </w:rPr>
      </w:pPr>
      <w:r>
        <w:rPr>
          <w:b w:val="1"/>
          <w:sz w:val="24"/>
        </w:rPr>
        <w:t>11</w:t>
      </w:r>
      <w:r>
        <w:rPr>
          <w:b w:val="1"/>
          <w:sz w:val="24"/>
          <w:vertAlign w:val="superscript"/>
        </w:rPr>
        <w:t xml:space="preserve">00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торжественное открытие соревнований</w:t>
      </w:r>
      <w:r>
        <w:rPr>
          <w:sz w:val="24"/>
        </w:rPr>
        <w:t>(</w:t>
      </w:r>
      <w:r>
        <w:rPr>
          <w:sz w:val="24"/>
        </w:rPr>
        <w:t>Брифинг</w:t>
      </w:r>
      <w:r>
        <w:rPr>
          <w:sz w:val="24"/>
        </w:rPr>
        <w:t>)</w:t>
      </w:r>
    </w:p>
    <w:p w14:paraId="2B000000">
      <w:pPr>
        <w:ind w:firstLine="708" w:left="0"/>
        <w:jc w:val="both"/>
        <w:rPr>
          <w:sz w:val="24"/>
          <w:vertAlign w:val="superscript"/>
        </w:rPr>
      </w:pPr>
      <w:r>
        <w:rPr>
          <w:b w:val="1"/>
          <w:sz w:val="24"/>
        </w:rPr>
        <w:t>12</w:t>
      </w:r>
      <w:r>
        <w:rPr>
          <w:b w:val="1"/>
          <w:sz w:val="24"/>
          <w:vertAlign w:val="superscript"/>
        </w:rPr>
        <w:t>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старт 1</w:t>
      </w:r>
      <w:r>
        <w:rPr>
          <w:sz w:val="24"/>
        </w:rPr>
        <w:t>-</w:t>
      </w:r>
      <w:r>
        <w:rPr>
          <w:sz w:val="24"/>
        </w:rPr>
        <w:t>ого</w:t>
      </w:r>
      <w:r>
        <w:rPr>
          <w:sz w:val="24"/>
        </w:rPr>
        <w:t xml:space="preserve"> </w:t>
      </w:r>
      <w:r>
        <w:rPr>
          <w:sz w:val="24"/>
        </w:rPr>
        <w:t>участника</w:t>
      </w:r>
      <w:r>
        <w:rPr>
          <w:sz w:val="24"/>
        </w:rPr>
        <w:t>.</w:t>
      </w:r>
    </w:p>
    <w:p w14:paraId="2C000000">
      <w:pPr>
        <w:ind/>
        <w:jc w:val="both"/>
        <w:rPr>
          <w:sz w:val="24"/>
        </w:rPr>
      </w:pPr>
    </w:p>
    <w:p w14:paraId="2D000000">
      <w:pPr>
        <w:ind w:firstLine="360" w:left="0"/>
        <w:jc w:val="both"/>
        <w:rPr>
          <w:b w:val="1"/>
          <w:sz w:val="24"/>
        </w:rPr>
      </w:pPr>
      <w:r>
        <w:rPr>
          <w:b w:val="1"/>
          <w:sz w:val="24"/>
        </w:rPr>
        <w:t>4.</w:t>
      </w:r>
      <w:r>
        <w:rPr>
          <w:b w:val="1"/>
          <w:sz w:val="24"/>
        </w:rPr>
        <w:tab/>
      </w:r>
      <w:r>
        <w:rPr>
          <w:b w:val="1"/>
          <w:sz w:val="24"/>
        </w:rPr>
        <w:t>Руководство соревнованиями и судейство</w:t>
      </w:r>
    </w:p>
    <w:p w14:paraId="2E000000">
      <w:pPr>
        <w:ind/>
        <w:jc w:val="both"/>
        <w:rPr>
          <w:color w:val="000000"/>
          <w:sz w:val="24"/>
        </w:rPr>
      </w:pPr>
      <w:r>
        <w:rPr>
          <w:b w:val="1"/>
          <w:sz w:val="24"/>
        </w:rPr>
        <w:t>4.1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>Непосредственное проведение соревнований возглавляется организатором соревнований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>АНО</w:t>
      </w:r>
      <w:r>
        <w:rPr>
          <w:sz w:val="24"/>
        </w:rPr>
        <w:t xml:space="preserve"> </w:t>
      </w:r>
      <w:r>
        <w:rPr>
          <w:sz w:val="24"/>
        </w:rPr>
        <w:t>«Мотоспорт</w:t>
      </w:r>
      <w:r>
        <w:rPr>
          <w:sz w:val="24"/>
        </w:rPr>
        <w:t>74</w:t>
      </w:r>
      <w:r>
        <w:rPr>
          <w:sz w:val="24"/>
        </w:rPr>
        <w:t>»</w:t>
      </w:r>
      <w:r>
        <w:rPr>
          <w:sz w:val="24"/>
        </w:rPr>
        <w:t xml:space="preserve">. Общее руководство осуществляет – </w:t>
      </w:r>
      <w:r>
        <w:rPr>
          <w:sz w:val="24"/>
        </w:rPr>
        <w:t>АНО</w:t>
      </w:r>
      <w:r>
        <w:rPr>
          <w:sz w:val="24"/>
        </w:rPr>
        <w:t xml:space="preserve"> </w:t>
      </w:r>
      <w:r>
        <w:rPr>
          <w:sz w:val="24"/>
        </w:rPr>
        <w:t>«Мотоспорт</w:t>
      </w:r>
      <w:r>
        <w:rPr>
          <w:sz w:val="24"/>
        </w:rPr>
        <w:t>74</w:t>
      </w:r>
      <w:r>
        <w:rPr>
          <w:sz w:val="24"/>
        </w:rPr>
        <w:t>»</w:t>
      </w:r>
      <w:r>
        <w:rPr>
          <w:sz w:val="24"/>
        </w:rPr>
        <w:t>.</w:t>
      </w:r>
    </w:p>
    <w:p w14:paraId="2F000000">
      <w:pPr>
        <w:ind/>
        <w:jc w:val="both"/>
        <w:rPr>
          <w:sz w:val="24"/>
        </w:rPr>
      </w:pPr>
      <w:r>
        <w:rPr>
          <w:b w:val="1"/>
          <w:sz w:val="24"/>
        </w:rPr>
        <w:t>4.2.</w:t>
      </w:r>
      <w:r>
        <w:rPr>
          <w:sz w:val="24"/>
        </w:rPr>
        <w:tab/>
      </w:r>
      <w:r>
        <w:rPr>
          <w:sz w:val="24"/>
        </w:rPr>
        <w:t xml:space="preserve">Судейство осуществляет судейская коллегия, </w:t>
      </w:r>
      <w:r>
        <w:rPr>
          <w:sz w:val="24"/>
        </w:rPr>
        <w:t>утверждённая</w:t>
      </w:r>
      <w:r>
        <w:rPr>
          <w:sz w:val="24"/>
        </w:rPr>
        <w:t xml:space="preserve"> </w:t>
      </w:r>
      <w:r>
        <w:rPr>
          <w:sz w:val="24"/>
        </w:rPr>
        <w:t>АНО</w:t>
      </w:r>
      <w:r>
        <w:rPr>
          <w:sz w:val="24"/>
        </w:rPr>
        <w:t xml:space="preserve"> </w:t>
      </w:r>
      <w:r>
        <w:rPr>
          <w:sz w:val="24"/>
        </w:rPr>
        <w:t>«Мотоспорт</w:t>
      </w:r>
      <w:r>
        <w:rPr>
          <w:sz w:val="24"/>
        </w:rPr>
        <w:t>74</w:t>
      </w:r>
      <w:r>
        <w:rPr>
          <w:sz w:val="24"/>
        </w:rPr>
        <w:t>»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30000000">
      <w:pPr>
        <w:ind/>
        <w:jc w:val="center"/>
        <w:rPr>
          <w:b w:val="1"/>
          <w:i w:val="1"/>
          <w:sz w:val="24"/>
        </w:rPr>
      </w:pPr>
    </w:p>
    <w:p w14:paraId="31000000">
      <w:pPr>
        <w:tabs>
          <w:tab w:leader="none" w:pos="426" w:val="left"/>
        </w:tabs>
        <w:ind/>
        <w:jc w:val="both"/>
        <w:rPr>
          <w:b w:val="1"/>
          <w:sz w:val="24"/>
        </w:rPr>
      </w:pPr>
      <w:r>
        <w:rPr>
          <w:b w:val="1"/>
          <w:sz w:val="24"/>
        </w:rPr>
        <w:tab/>
      </w:r>
      <w:r>
        <w:rPr>
          <w:b w:val="1"/>
          <w:sz w:val="24"/>
        </w:rPr>
        <w:t>5.</w:t>
      </w:r>
      <w:r>
        <w:rPr>
          <w:b w:val="1"/>
          <w:sz w:val="24"/>
        </w:rPr>
        <w:tab/>
      </w:r>
      <w:r>
        <w:rPr>
          <w:b w:val="1"/>
          <w:sz w:val="24"/>
        </w:rPr>
        <w:t>Условия проведения соревнований</w:t>
      </w:r>
    </w:p>
    <w:p w14:paraId="32000000">
      <w:pPr>
        <w:tabs>
          <w:tab w:leader="none" w:pos="426" w:val="left"/>
        </w:tabs>
        <w:ind/>
        <w:jc w:val="both"/>
        <w:rPr>
          <w:sz w:val="24"/>
        </w:rPr>
      </w:pPr>
      <w:r>
        <w:rPr>
          <w:b w:val="1"/>
          <w:sz w:val="24"/>
        </w:rPr>
        <w:t>5.1.</w:t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sz w:val="24"/>
        </w:rPr>
        <w:t>В целях безопасности на трассе БОРЬБА ЗАПРЕЩЕНА - участник,</w:t>
      </w:r>
      <w:r>
        <w:rPr>
          <w:sz w:val="24"/>
        </w:rPr>
        <w:t xml:space="preserve"> </w:t>
      </w:r>
      <w:r>
        <w:rPr>
          <w:sz w:val="24"/>
        </w:rPr>
        <w:t>которого догнал следующий участник, обязан не препятствовать обгону, уступить трассу (сбросить скорость, двигаться не меняя своей траектории)</w:t>
      </w:r>
    </w:p>
    <w:p w14:paraId="33000000">
      <w:pPr>
        <w:ind/>
        <w:jc w:val="both"/>
        <w:rPr>
          <w:sz w:val="24"/>
        </w:rPr>
      </w:pPr>
      <w:r>
        <w:rPr>
          <w:sz w:val="24"/>
        </w:rPr>
        <w:t>При подаче протеста: по решению судейской коллегии</w:t>
      </w:r>
      <w:r>
        <w:rPr>
          <w:b w:val="1"/>
          <w:sz w:val="24"/>
        </w:rPr>
        <w:t xml:space="preserve"> участник не выполнивший </w:t>
      </w:r>
      <w:r>
        <w:rPr>
          <w:sz w:val="24"/>
        </w:rPr>
        <w:t>требование  данного пункта исключается из зачёта (при подтверждении судей (КП) и участников, свидетелей инцидента).</w:t>
      </w:r>
    </w:p>
    <w:p w14:paraId="34000000">
      <w:pPr>
        <w:tabs>
          <w:tab w:leader="none" w:pos="426" w:val="left"/>
        </w:tabs>
        <w:ind/>
        <w:jc w:val="both"/>
        <w:rPr>
          <w:sz w:val="24"/>
        </w:rPr>
      </w:pPr>
      <w:r>
        <w:rPr>
          <w:b w:val="1"/>
          <w:sz w:val="24"/>
        </w:rPr>
        <w:t>5.2.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Подача заявки на мандатной комиссии подразумевает полное и безоговорочное принятие Регламента и подтверждает следующее: участники знают о состоянии собственного физического здоровья и пределы индивидуальных нагрузок, а так же владеют всеми необходимыми техническими навыками для выполнения дисциплин.</w:t>
      </w:r>
    </w:p>
    <w:p w14:paraId="35000000">
      <w:pPr>
        <w:ind/>
        <w:jc w:val="both"/>
        <w:rPr>
          <w:sz w:val="24"/>
        </w:rPr>
      </w:pPr>
      <w:r>
        <w:rPr>
          <w:sz w:val="24"/>
        </w:rPr>
        <w:t>Принимая во внимание риски, которые возможны при проведении соревнований, участники освобождают Организатора от любой материальной, гражданской или уголовной ответственности в случае телесного или материального повреждения, понесённого в течение проведения соревнований, что подтверждают личной подписью в заявке на участие.</w:t>
      </w:r>
    </w:p>
    <w:p w14:paraId="36000000">
      <w:pPr>
        <w:tabs>
          <w:tab w:leader="none" w:pos="426" w:val="left"/>
        </w:tabs>
        <w:ind/>
        <w:jc w:val="both"/>
        <w:rPr>
          <w:sz w:val="24"/>
        </w:rPr>
      </w:pPr>
      <w:r>
        <w:rPr>
          <w:b w:val="1"/>
          <w:sz w:val="24"/>
        </w:rPr>
        <w:t>5.3.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Контрольный пункт(КП) - на трассе:</w:t>
      </w:r>
    </w:p>
    <w:p w14:paraId="37000000">
      <w:pPr>
        <w:ind/>
        <w:jc w:val="both"/>
        <w:rPr>
          <w:sz w:val="24"/>
        </w:rPr>
      </w:pPr>
      <w:r>
        <w:rPr>
          <w:sz w:val="24"/>
        </w:rPr>
        <w:t>КП – является судейским пунктом контроля прохождения участника, и</w:t>
      </w:r>
    </w:p>
    <w:p w14:paraId="38000000">
      <w:pPr>
        <w:ind/>
        <w:jc w:val="both"/>
        <w:rPr>
          <w:sz w:val="24"/>
        </w:rPr>
      </w:pPr>
      <w:r>
        <w:rPr>
          <w:sz w:val="24"/>
        </w:rPr>
        <w:t>одновременно является постом безопасности оборудованным прямой связью</w:t>
      </w:r>
    </w:p>
    <w:p w14:paraId="39000000">
      <w:pPr>
        <w:ind/>
        <w:jc w:val="both"/>
        <w:rPr>
          <w:sz w:val="24"/>
        </w:rPr>
      </w:pPr>
      <w:r>
        <w:rPr>
          <w:sz w:val="24"/>
        </w:rPr>
        <w:t xml:space="preserve">с комиссаром по безопасности и </w:t>
      </w:r>
      <w:r>
        <w:rPr>
          <w:sz w:val="24"/>
        </w:rPr>
        <w:t>главным</w:t>
      </w:r>
      <w:r>
        <w:rPr>
          <w:sz w:val="24"/>
        </w:rPr>
        <w:t xml:space="preserve"> судьёй.</w:t>
      </w:r>
    </w:p>
    <w:p w14:paraId="3A000000">
      <w:pPr>
        <w:ind/>
        <w:jc w:val="both"/>
        <w:rPr>
          <w:sz w:val="24"/>
        </w:rPr>
      </w:pPr>
      <w:r>
        <w:rPr>
          <w:b w:val="1"/>
          <w:sz w:val="24"/>
        </w:rPr>
        <w:t>5.4.</w:t>
      </w:r>
      <w:r>
        <w:rPr>
          <w:sz w:val="24"/>
        </w:rPr>
        <w:tab/>
      </w:r>
      <w:r>
        <w:rPr>
          <w:sz w:val="24"/>
        </w:rPr>
        <w:t xml:space="preserve">Участник во время движения по трассе заметивший нештатную </w:t>
      </w:r>
    </w:p>
    <w:p w14:paraId="3B000000">
      <w:pPr>
        <w:ind/>
        <w:jc w:val="both"/>
        <w:rPr>
          <w:sz w:val="24"/>
        </w:rPr>
      </w:pPr>
      <w:r>
        <w:rPr>
          <w:sz w:val="24"/>
        </w:rPr>
        <w:t>ситуацию угрожающею жизни и здоровью участников обязан оказать помощь и</w:t>
      </w:r>
    </w:p>
    <w:p w14:paraId="3C000000">
      <w:pPr>
        <w:ind/>
        <w:jc w:val="both"/>
        <w:rPr>
          <w:sz w:val="24"/>
        </w:rPr>
      </w:pPr>
      <w:r>
        <w:rPr>
          <w:sz w:val="24"/>
        </w:rPr>
        <w:t>сообщить на ближайшее КП. Время,  этого участника, на этом круге,  приравнивается к времени шедшего впереди по результату,  спортсмена на (чистом круге).</w:t>
      </w:r>
    </w:p>
    <w:p w14:paraId="3D000000">
      <w:pPr>
        <w:ind w:right="-426"/>
        <w:rPr>
          <w:sz w:val="24"/>
        </w:rPr>
      </w:pPr>
      <w:r>
        <w:rPr>
          <w:b w:val="1"/>
          <w:sz w:val="24"/>
        </w:rPr>
        <w:t>5.5.</w:t>
      </w:r>
      <w:r>
        <w:rPr>
          <w:sz w:val="24"/>
        </w:rPr>
        <w:tab/>
      </w:r>
      <w:r>
        <w:rPr>
          <w:sz w:val="24"/>
        </w:rPr>
        <w:t xml:space="preserve">ДВИЖЕНИЕ УЧАСТНИКОВ ДО «НАКОПИТЕЛЯ» И ПОСЛЕ ФИНИША ПО ПАРКОВОЙ ЗОНЕ ОСУЩЕСТВЛЯЕТСЯ С НЕРАБОТАЮЩИМ ДВИГАТЕЛЕМ. ЗАПУСК ДВИГАТЕЛЯ ПРОИЗВОДИТСЯ В «НАКОПИТЕЛЕ» ДЛЯ ПРОВЕРКИ, ПРОГРЕВА,МОТОЦИКЛА </w:t>
      </w:r>
      <w:r>
        <w:rPr>
          <w:sz w:val="24"/>
        </w:rPr>
        <w:t>ОБОРУДОВАНА</w:t>
      </w:r>
      <w:r>
        <w:rPr>
          <w:sz w:val="24"/>
        </w:rPr>
        <w:t xml:space="preserve"> СПЕЦИАЛИЗИРОВАННАЯ ПЛОЩАДКА.</w:t>
      </w:r>
      <w:r>
        <w:rPr>
          <w:sz w:val="24"/>
        </w:rPr>
        <w:br/>
      </w:r>
      <w:r>
        <w:rPr>
          <w:sz w:val="24"/>
        </w:rPr>
        <w:t>- НЕ ВЫПОЛНЕНИЕ ДАННОГО ПУНКТА - НЕ ДОПУСК К СОРЕВНОВАНИЯМ И  ИСКЛЮЧЕНИЕ ИЗ ЗАЧЁТА.</w:t>
      </w:r>
    </w:p>
    <w:p w14:paraId="3E000000">
      <w:pPr>
        <w:ind/>
        <w:jc w:val="both"/>
        <w:rPr>
          <w:b w:val="1"/>
          <w:i w:val="1"/>
          <w:sz w:val="24"/>
        </w:rPr>
      </w:pPr>
    </w:p>
    <w:p w14:paraId="3F000000">
      <w:pPr>
        <w:pStyle w:val="Style_5"/>
        <w:ind w:firstLine="360" w:left="0"/>
        <w:rPr>
          <w:b w:val="1"/>
          <w:sz w:val="24"/>
        </w:rPr>
      </w:pPr>
      <w:r>
        <w:rPr>
          <w:b w:val="1"/>
          <w:sz w:val="24"/>
        </w:rPr>
        <w:t>6.</w:t>
      </w:r>
      <w:r>
        <w:rPr>
          <w:b w:val="1"/>
          <w:sz w:val="24"/>
        </w:rPr>
        <w:tab/>
      </w:r>
      <w:r>
        <w:rPr>
          <w:b w:val="1"/>
          <w:sz w:val="24"/>
        </w:rPr>
        <w:t xml:space="preserve"> К участию в соревнованиях допускаются спортсмены, предоставившие при регистрации:</w:t>
      </w:r>
    </w:p>
    <w:p w14:paraId="40000000">
      <w:pPr>
        <w:pStyle w:val="Style_5"/>
        <w:numPr>
          <w:ilvl w:val="0"/>
          <w:numId w:val="3"/>
        </w:numPr>
        <w:tabs>
          <w:tab w:leader="none" w:pos="720" w:val="left"/>
        </w:tabs>
        <w:spacing w:after="0"/>
        <w:ind/>
        <w:jc w:val="both"/>
        <w:rPr>
          <w:sz w:val="24"/>
        </w:rPr>
      </w:pPr>
      <w:r>
        <w:rPr>
          <w:sz w:val="24"/>
        </w:rPr>
        <w:t>паспорт (свидетельство о рождении) или копию этих документов подтверждающие достижение 18 летнего возраста;</w:t>
      </w:r>
    </w:p>
    <w:p w14:paraId="41000000">
      <w:pPr>
        <w:pStyle w:val="Style_5"/>
        <w:numPr>
          <w:ilvl w:val="0"/>
          <w:numId w:val="3"/>
        </w:numPr>
        <w:tabs>
          <w:tab w:leader="none" w:pos="720" w:val="left"/>
        </w:tabs>
        <w:spacing w:after="0"/>
        <w:ind/>
        <w:jc w:val="both"/>
        <w:rPr>
          <w:sz w:val="24"/>
        </w:rPr>
      </w:pPr>
      <w:r>
        <w:rPr>
          <w:sz w:val="24"/>
        </w:rPr>
        <w:t>медицинскую справку, заверенную врачом и печатью медицинского учреждения;</w:t>
      </w:r>
    </w:p>
    <w:p w14:paraId="42000000">
      <w:pPr>
        <w:pStyle w:val="Style_5"/>
        <w:numPr>
          <w:ilvl w:val="0"/>
          <w:numId w:val="3"/>
        </w:numPr>
        <w:tabs>
          <w:tab w:leader="none" w:pos="720" w:val="left"/>
        </w:tabs>
        <w:spacing w:after="0"/>
        <w:ind/>
        <w:jc w:val="both"/>
        <w:rPr>
          <w:sz w:val="24"/>
        </w:rPr>
      </w:pPr>
      <w:r>
        <w:rPr>
          <w:sz w:val="24"/>
        </w:rPr>
        <w:t xml:space="preserve">страховой полис от несчастного случая со страховой суммой не менее 100 000 (сто тысяч) рублей и включать в себя занятия </w:t>
      </w:r>
      <w:r>
        <w:rPr>
          <w:sz w:val="24"/>
        </w:rPr>
        <w:t>мотос</w:t>
      </w:r>
      <w:r>
        <w:rPr>
          <w:sz w:val="24"/>
        </w:rPr>
        <w:t>портом (мотокросс).</w:t>
      </w:r>
    </w:p>
    <w:p w14:paraId="43000000">
      <w:pPr>
        <w:pStyle w:val="Style_6"/>
        <w:rPr>
          <w:b w:val="1"/>
        </w:rPr>
      </w:pPr>
    </w:p>
    <w:p w14:paraId="44000000">
      <w:pPr>
        <w:ind w:firstLine="360" w:left="0"/>
        <w:rPr>
          <w:b w:val="1"/>
          <w:sz w:val="24"/>
        </w:rPr>
      </w:pPr>
      <w:r>
        <w:rPr>
          <w:b w:val="1"/>
          <w:sz w:val="24"/>
        </w:rPr>
        <w:t xml:space="preserve">7. </w:t>
      </w:r>
      <w:r>
        <w:rPr>
          <w:b w:val="1"/>
          <w:sz w:val="24"/>
        </w:rPr>
        <w:tab/>
      </w:r>
      <w:r>
        <w:rPr>
          <w:b w:val="1"/>
          <w:sz w:val="24"/>
        </w:rPr>
        <w:t>ГРУППЫ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И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МОТОЦИКЛЫ</w:t>
      </w:r>
      <w:r>
        <w:rPr>
          <w:b w:val="1"/>
          <w:sz w:val="24"/>
        </w:rPr>
        <w:t>:</w:t>
      </w:r>
    </w:p>
    <w:p w14:paraId="45000000">
      <w:pPr>
        <w:ind w:firstLine="708" w:left="0"/>
        <w:jc w:val="both"/>
        <w:rPr>
          <w:sz w:val="24"/>
        </w:rPr>
      </w:pPr>
      <w:r>
        <w:rPr>
          <w:b w:val="1"/>
          <w:sz w:val="24"/>
        </w:rPr>
        <w:t>1.</w:t>
      </w:r>
      <w:r>
        <w:rPr>
          <w:b w:val="1"/>
          <w:sz w:val="24"/>
        </w:rPr>
        <w:t>«Золото</w:t>
      </w:r>
      <w:r>
        <w:rPr>
          <w:b w:val="1"/>
          <w:sz w:val="24"/>
        </w:rPr>
        <w:t>» с</w:t>
      </w:r>
      <w:r>
        <w:rPr>
          <w:b w:val="1"/>
          <w:sz w:val="24"/>
        </w:rPr>
        <w:t>портсмены с большим опытом</w:t>
      </w:r>
      <w:r>
        <w:rPr>
          <w:sz w:val="24"/>
        </w:rPr>
        <w:t xml:space="preserve"> – </w:t>
      </w:r>
      <w:r>
        <w:rPr>
          <w:sz w:val="24"/>
        </w:rPr>
        <w:t xml:space="preserve">допускаются </w:t>
      </w:r>
      <w:r>
        <w:rPr>
          <w:sz w:val="24"/>
        </w:rPr>
        <w:t xml:space="preserve">любые мотоциклы, двух такт. до 500 </w:t>
      </w:r>
      <w:r>
        <w:rPr>
          <w:sz w:val="24"/>
        </w:rPr>
        <w:t>куб.см</w:t>
      </w:r>
      <w:r>
        <w:rPr>
          <w:sz w:val="24"/>
        </w:rPr>
        <w:t>., четырёх такт. до 750куб.см. Возрастной допуск участников, согласно возрастному допуску по объему двигателя, правил соревнований по мотоспорту.</w:t>
      </w:r>
    </w:p>
    <w:p w14:paraId="46000000">
      <w:pPr>
        <w:ind w:firstLine="708" w:left="0"/>
        <w:jc w:val="both"/>
        <w:rPr>
          <w:sz w:val="24"/>
        </w:rPr>
      </w:pPr>
      <w:r>
        <w:rPr>
          <w:b w:val="1"/>
          <w:sz w:val="24"/>
        </w:rPr>
        <w:t>2.</w:t>
      </w:r>
      <w:r>
        <w:rPr>
          <w:b w:val="1"/>
          <w:sz w:val="24"/>
        </w:rPr>
        <w:t>«</w:t>
      </w:r>
      <w:r>
        <w:rPr>
          <w:b w:val="1"/>
          <w:sz w:val="24"/>
        </w:rPr>
        <w:t>Серебро»</w:t>
      </w:r>
      <w:r>
        <w:rPr>
          <w:sz w:val="24"/>
        </w:rPr>
        <w:t xml:space="preserve"> </w:t>
      </w:r>
      <w:r>
        <w:rPr>
          <w:b w:val="1"/>
          <w:sz w:val="24"/>
        </w:rPr>
        <w:t>участники</w:t>
      </w:r>
      <w:r>
        <w:rPr>
          <w:b w:val="1"/>
          <w:sz w:val="24"/>
        </w:rPr>
        <w:t xml:space="preserve"> имеющие опыт участия в соревнованиях</w:t>
      </w:r>
      <w:r>
        <w:rPr>
          <w:sz w:val="24"/>
        </w:rPr>
        <w:t xml:space="preserve"> –</w:t>
      </w:r>
      <w:r>
        <w:rPr>
          <w:sz w:val="24"/>
        </w:rPr>
        <w:t xml:space="preserve"> </w:t>
      </w:r>
      <w:r>
        <w:rPr>
          <w:sz w:val="24"/>
        </w:rPr>
        <w:t xml:space="preserve">допускаются </w:t>
      </w:r>
      <w:r>
        <w:rPr>
          <w:sz w:val="24"/>
        </w:rPr>
        <w:t xml:space="preserve">любые мотоциклы, двух такт. до 500 </w:t>
      </w:r>
      <w:r>
        <w:rPr>
          <w:sz w:val="24"/>
        </w:rPr>
        <w:t>куб.см</w:t>
      </w:r>
      <w:r>
        <w:rPr>
          <w:sz w:val="24"/>
        </w:rPr>
        <w:t>., четырёх такт. до 750куб.см. Возрастной допуск участников, согласно возрастному допуску по объему двигателя, правил соревнований по мотоспорту</w:t>
      </w:r>
    </w:p>
    <w:p w14:paraId="47000000">
      <w:pPr>
        <w:ind w:firstLine="708" w:left="0"/>
        <w:jc w:val="both"/>
        <w:rPr>
          <w:sz w:val="24"/>
        </w:rPr>
      </w:pPr>
      <w:r>
        <w:rPr>
          <w:b w:val="1"/>
          <w:sz w:val="24"/>
        </w:rPr>
        <w:t>3.</w:t>
      </w:r>
      <w:r>
        <w:rPr>
          <w:b w:val="1"/>
          <w:sz w:val="24"/>
        </w:rPr>
        <w:t>«</w:t>
      </w:r>
      <w:r>
        <w:rPr>
          <w:b w:val="1"/>
          <w:sz w:val="24"/>
        </w:rPr>
        <w:t>Бронза»</w:t>
      </w:r>
      <w:r>
        <w:rPr>
          <w:sz w:val="24"/>
        </w:rPr>
        <w:t xml:space="preserve"> </w:t>
      </w:r>
      <w:r>
        <w:rPr>
          <w:b w:val="1"/>
          <w:sz w:val="24"/>
        </w:rPr>
        <w:t xml:space="preserve">новички </w:t>
      </w:r>
      <w:r>
        <w:rPr>
          <w:b w:val="1"/>
          <w:sz w:val="24"/>
        </w:rPr>
        <w:t>имеющие малый опыт участия в соревнованиях</w:t>
      </w:r>
      <w:r>
        <w:rPr>
          <w:b w:val="1"/>
          <w:sz w:val="24"/>
        </w:rPr>
        <w:t xml:space="preserve"> </w:t>
      </w:r>
      <w:r>
        <w:rPr>
          <w:i w:val="1"/>
          <w:sz w:val="24"/>
        </w:rPr>
        <w:t xml:space="preserve"> </w:t>
      </w:r>
      <w:r>
        <w:rPr>
          <w:sz w:val="24"/>
        </w:rPr>
        <w:t xml:space="preserve">– </w:t>
      </w:r>
      <w:r>
        <w:rPr>
          <w:sz w:val="24"/>
        </w:rPr>
        <w:t xml:space="preserve">допускаются </w:t>
      </w:r>
      <w:r>
        <w:rPr>
          <w:sz w:val="24"/>
        </w:rPr>
        <w:t xml:space="preserve"> мотоциклы </w:t>
      </w:r>
      <w:r>
        <w:rPr>
          <w:sz w:val="24"/>
        </w:rPr>
        <w:t>четырёх такт. до 750куб.см. с воздушным и водяным типом охлаждения. Возрастной допуск участников, согласно возрастному допуску по объему двигателя, правил соревнований по мотоспорту</w:t>
      </w:r>
      <w:r>
        <w:rPr>
          <w:sz w:val="24"/>
        </w:rPr>
        <w:t>.</w:t>
      </w:r>
    </w:p>
    <w:p w14:paraId="48000000">
      <w:pPr>
        <w:ind w:firstLine="708" w:left="0"/>
        <w:jc w:val="both"/>
        <w:rPr>
          <w:b w:val="1"/>
          <w:sz w:val="24"/>
        </w:rPr>
      </w:pPr>
      <w:r>
        <w:rPr>
          <w:b w:val="1"/>
          <w:sz w:val="24"/>
        </w:rPr>
        <w:t xml:space="preserve">4. «Леди» - </w:t>
      </w:r>
      <w:r>
        <w:rPr>
          <w:sz w:val="24"/>
        </w:rPr>
        <w:t xml:space="preserve">допускаются </w:t>
      </w:r>
      <w:r>
        <w:rPr>
          <w:sz w:val="24"/>
        </w:rPr>
        <w:t xml:space="preserve">любые мотоциклы, двух такт. до 500 </w:t>
      </w:r>
      <w:r>
        <w:rPr>
          <w:sz w:val="24"/>
        </w:rPr>
        <w:t>куб.см</w:t>
      </w:r>
      <w:r>
        <w:rPr>
          <w:sz w:val="24"/>
        </w:rPr>
        <w:t>., четырёх такт. до 750куб.см. Возрастной допуск участников, согласно возрастному допуску по объему двигателя, правил соревнований по мотоспорту.</w:t>
      </w:r>
    </w:p>
    <w:p w14:paraId="49000000">
      <w:pPr>
        <w:ind w:firstLine="708" w:left="0"/>
        <w:jc w:val="both"/>
        <w:rPr>
          <w:sz w:val="24"/>
        </w:rPr>
      </w:pPr>
      <w:r>
        <w:rPr>
          <w:b w:val="1"/>
          <w:sz w:val="24"/>
        </w:rPr>
        <w:t xml:space="preserve"> </w:t>
      </w:r>
    </w:p>
    <w:p w14:paraId="4A000000">
      <w:pPr>
        <w:rPr>
          <w:sz w:val="24"/>
        </w:rPr>
      </w:pPr>
    </w:p>
    <w:p w14:paraId="4B000000">
      <w:pPr>
        <w:ind w:firstLine="426" w:left="0"/>
        <w:jc w:val="both"/>
        <w:rPr>
          <w:sz w:val="24"/>
        </w:rPr>
      </w:pPr>
      <w:r>
        <w:rPr>
          <w:b w:val="1"/>
          <w:sz w:val="24"/>
        </w:rPr>
        <w:t>8.</w:t>
      </w:r>
      <w:r>
        <w:rPr>
          <w:b w:val="1"/>
          <w:sz w:val="24"/>
        </w:rPr>
        <w:tab/>
      </w:r>
      <w:r>
        <w:rPr>
          <w:b w:val="1"/>
          <w:sz w:val="24"/>
        </w:rPr>
        <w:t>ПРОГРАММА СОРЕВНОВАНИЙ.</w:t>
      </w:r>
    </w:p>
    <w:p w14:paraId="4C000000">
      <w:pPr>
        <w:tabs>
          <w:tab w:leader="none" w:pos="9270" w:val="left"/>
        </w:tabs>
        <w:ind/>
        <w:jc w:val="both"/>
        <w:rPr>
          <w:sz w:val="24"/>
        </w:rPr>
      </w:pPr>
      <w:r>
        <w:rPr>
          <w:b w:val="1"/>
          <w:sz w:val="24"/>
        </w:rPr>
        <w:t>8.1.</w:t>
      </w:r>
      <w:r>
        <w:rPr>
          <w:sz w:val="24"/>
        </w:rPr>
        <w:t xml:space="preserve"> Соревнования проходят без ознакомительных кругов. Окончательное количество кругов в группах определяется в день соревнований зависимости от погодных условий и  от состояния трассы. </w:t>
      </w:r>
    </w:p>
    <w:p w14:paraId="4D000000">
      <w:pPr>
        <w:ind w:firstLine="708" w:left="0"/>
        <w:rPr>
          <w:b w:val="1"/>
          <w:sz w:val="24"/>
        </w:rPr>
      </w:pPr>
    </w:p>
    <w:p w14:paraId="4E000000">
      <w:pPr>
        <w:ind w:firstLine="426" w:left="0"/>
        <w:rPr>
          <w:b w:val="1"/>
          <w:sz w:val="24"/>
        </w:rPr>
      </w:pPr>
      <w:r>
        <w:rPr>
          <w:b w:val="1"/>
          <w:sz w:val="24"/>
        </w:rPr>
        <w:t xml:space="preserve">9. </w:t>
      </w:r>
      <w:r>
        <w:rPr>
          <w:b w:val="1"/>
          <w:sz w:val="24"/>
        </w:rPr>
        <w:tab/>
      </w:r>
      <w:r>
        <w:rPr>
          <w:b w:val="1"/>
          <w:sz w:val="24"/>
        </w:rPr>
        <w:t>ТРАССЫ СОРЕВНОВАНИЙ:</w:t>
      </w:r>
    </w:p>
    <w:p w14:paraId="4F000000">
      <w:pPr>
        <w:ind/>
        <w:jc w:val="both"/>
        <w:rPr>
          <w:sz w:val="24"/>
        </w:rPr>
      </w:pPr>
      <w:r>
        <w:rPr>
          <w:b w:val="1"/>
          <w:sz w:val="24"/>
        </w:rPr>
        <w:t>9.1.</w:t>
      </w:r>
      <w:r>
        <w:rPr>
          <w:b w:val="1"/>
          <w:sz w:val="24"/>
        </w:rPr>
        <w:tab/>
      </w:r>
      <w:r>
        <w:rPr>
          <w:b w:val="1"/>
          <w:sz w:val="24"/>
        </w:rPr>
        <w:t>«Золото</w:t>
      </w:r>
      <w:r>
        <w:rPr>
          <w:b w:val="1"/>
          <w:sz w:val="24"/>
        </w:rPr>
        <w:t>»</w:t>
      </w:r>
      <w:r>
        <w:rPr>
          <w:sz w:val="24"/>
        </w:rPr>
        <w:t xml:space="preserve">  -   4</w:t>
      </w:r>
      <w:r>
        <w:rPr>
          <w:sz w:val="24"/>
        </w:rPr>
        <w:t xml:space="preserve"> круга, </w:t>
      </w:r>
      <w:r>
        <w:rPr>
          <w:sz w:val="24"/>
        </w:rPr>
        <w:t>протяжённость</w:t>
      </w:r>
      <w:r>
        <w:rPr>
          <w:sz w:val="24"/>
        </w:rPr>
        <w:t xml:space="preserve"> круга 15 км.</w:t>
      </w:r>
    </w:p>
    <w:p w14:paraId="50000000">
      <w:pPr>
        <w:ind/>
        <w:jc w:val="both"/>
        <w:rPr>
          <w:sz w:val="24"/>
        </w:rPr>
      </w:pPr>
      <w:r>
        <w:rPr>
          <w:b w:val="1"/>
          <w:sz w:val="24"/>
        </w:rPr>
        <w:t>9.2</w:t>
      </w:r>
      <w:r>
        <w:rPr>
          <w:sz w:val="24"/>
        </w:rPr>
        <w:t>.</w:t>
      </w:r>
      <w:r>
        <w:rPr>
          <w:sz w:val="24"/>
        </w:rPr>
        <w:tab/>
      </w:r>
      <w:r>
        <w:rPr>
          <w:b w:val="1"/>
          <w:sz w:val="24"/>
        </w:rPr>
        <w:t>«Серебро</w:t>
      </w:r>
      <w:r>
        <w:rPr>
          <w:b w:val="1"/>
          <w:sz w:val="24"/>
        </w:rPr>
        <w:t>»</w:t>
      </w:r>
      <w:r>
        <w:rPr>
          <w:sz w:val="24"/>
        </w:rPr>
        <w:t xml:space="preserve"> - 3 круга, </w:t>
      </w:r>
      <w:r>
        <w:rPr>
          <w:sz w:val="24"/>
        </w:rPr>
        <w:t>протяжённость</w:t>
      </w:r>
      <w:r>
        <w:rPr>
          <w:sz w:val="24"/>
        </w:rPr>
        <w:t xml:space="preserve"> круга 15 км.</w:t>
      </w:r>
    </w:p>
    <w:p w14:paraId="51000000">
      <w:pPr>
        <w:ind/>
        <w:jc w:val="both"/>
        <w:rPr>
          <w:b w:val="0"/>
          <w:sz w:val="24"/>
        </w:rPr>
      </w:pPr>
      <w:r>
        <w:rPr>
          <w:b w:val="1"/>
          <w:sz w:val="24"/>
        </w:rPr>
        <w:t xml:space="preserve">9.3.      «Бронза» -   </w:t>
      </w:r>
      <w:r>
        <w:rPr>
          <w:sz w:val="24"/>
        </w:rPr>
        <w:t xml:space="preserve">3 круга, </w:t>
      </w:r>
      <w:r>
        <w:rPr>
          <w:sz w:val="24"/>
        </w:rPr>
        <w:t>протяжённость</w:t>
      </w:r>
      <w:r>
        <w:rPr>
          <w:sz w:val="24"/>
        </w:rPr>
        <w:t xml:space="preserve"> круга 15 км.</w:t>
      </w:r>
    </w:p>
    <w:p w14:paraId="52000000">
      <w:pPr>
        <w:ind/>
        <w:jc w:val="both"/>
        <w:rPr>
          <w:b w:val="1"/>
          <w:sz w:val="24"/>
        </w:rPr>
      </w:pPr>
      <w:r>
        <w:rPr>
          <w:b w:val="1"/>
          <w:sz w:val="24"/>
        </w:rPr>
        <w:t>9.4.      «Леди» -</w:t>
      </w:r>
      <w:r>
        <w:rPr>
          <w:b w:val="0"/>
          <w:sz w:val="24"/>
        </w:rPr>
        <w:t xml:space="preserve">      3 </w:t>
      </w:r>
      <w:r>
        <w:rPr>
          <w:sz w:val="24"/>
        </w:rPr>
        <w:t xml:space="preserve">круга, </w:t>
      </w:r>
      <w:r>
        <w:rPr>
          <w:sz w:val="24"/>
        </w:rPr>
        <w:t>протяжённость</w:t>
      </w:r>
      <w:r>
        <w:rPr>
          <w:sz w:val="24"/>
        </w:rPr>
        <w:t xml:space="preserve"> круга 10 км.</w:t>
      </w:r>
      <w:r>
        <w:rPr>
          <w:b w:val="0"/>
          <w:sz w:val="24"/>
        </w:rPr>
        <w:t xml:space="preserve">    </w:t>
      </w:r>
    </w:p>
    <w:p w14:paraId="53000000">
      <w:pPr>
        <w:ind w:firstLine="426" w:left="0"/>
        <w:jc w:val="both"/>
        <w:rPr>
          <w:b w:val="1"/>
          <w:sz w:val="24"/>
        </w:rPr>
      </w:pPr>
    </w:p>
    <w:p w14:paraId="54000000">
      <w:pPr>
        <w:ind w:firstLine="360" w:left="0"/>
        <w:jc w:val="both"/>
        <w:rPr>
          <w:sz w:val="24"/>
        </w:rPr>
      </w:pPr>
      <w:r>
        <w:rPr>
          <w:b w:val="1"/>
          <w:sz w:val="24"/>
        </w:rPr>
        <w:t>10.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РАЗМЕТКА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ТРАССЫ</w:t>
      </w:r>
      <w:r>
        <w:rPr>
          <w:sz w:val="24"/>
        </w:rPr>
        <w:t>:</w:t>
      </w:r>
    </w:p>
    <w:p w14:paraId="55000000">
      <w:pPr>
        <w:ind/>
        <w:jc w:val="both"/>
        <w:rPr>
          <w:sz w:val="24"/>
        </w:rPr>
      </w:pPr>
      <w:r>
        <w:rPr>
          <w:b w:val="1"/>
          <w:sz w:val="24"/>
        </w:rPr>
        <w:t>10.1.</w:t>
      </w:r>
      <w:r>
        <w:rPr>
          <w:sz w:val="24"/>
        </w:rPr>
        <w:t xml:space="preserve"> </w:t>
      </w:r>
      <w:r>
        <w:rPr>
          <w:sz w:val="24"/>
        </w:rPr>
        <w:t xml:space="preserve">   </w:t>
      </w:r>
      <w:r>
        <w:rPr>
          <w:sz w:val="24"/>
        </w:rPr>
        <w:t>Направление движения  групп, обозначены вертикальными лентами</w:t>
      </w:r>
      <w:r>
        <w:rPr>
          <w:sz w:val="24"/>
        </w:rPr>
        <w:t xml:space="preserve"> </w:t>
      </w:r>
      <w:r>
        <w:rPr>
          <w:sz w:val="24"/>
        </w:rPr>
        <w:t>синего</w:t>
      </w:r>
      <w:r>
        <w:rPr>
          <w:sz w:val="24"/>
        </w:rPr>
        <w:t xml:space="preserve"> </w:t>
      </w:r>
      <w:r>
        <w:rPr>
          <w:sz w:val="24"/>
        </w:rPr>
        <w:t>цвета</w:t>
      </w:r>
      <w:r>
        <w:rPr>
          <w:sz w:val="24"/>
        </w:rPr>
        <w:t>.</w:t>
      </w:r>
    </w:p>
    <w:p w14:paraId="56000000">
      <w:pPr>
        <w:ind/>
        <w:jc w:val="both"/>
        <w:rPr>
          <w:sz w:val="24"/>
        </w:rPr>
      </w:pPr>
      <w:r>
        <w:rPr>
          <w:b w:val="1"/>
          <w:sz w:val="24"/>
        </w:rPr>
        <w:t>10.2.</w:t>
      </w:r>
      <w:r>
        <w:rPr>
          <w:sz w:val="24"/>
        </w:rPr>
        <w:t xml:space="preserve"> РАЗМЕЩЕНИЕ РАЗМЕТКИ: перед каждым изменением движения, заблаговременно, вывешиваются вертикальные ленты</w:t>
      </w:r>
      <w:r>
        <w:rPr>
          <w:sz w:val="24"/>
        </w:rPr>
        <w:t xml:space="preserve"> </w:t>
      </w:r>
      <w:r>
        <w:rPr>
          <w:sz w:val="24"/>
        </w:rPr>
        <w:t>синего</w:t>
      </w:r>
      <w:r>
        <w:rPr>
          <w:sz w:val="24"/>
        </w:rPr>
        <w:t xml:space="preserve"> </w:t>
      </w:r>
      <w:r>
        <w:rPr>
          <w:sz w:val="24"/>
        </w:rPr>
        <w:t>цвета</w:t>
      </w:r>
      <w:r>
        <w:rPr>
          <w:sz w:val="24"/>
        </w:rPr>
        <w:t xml:space="preserve"> с минимальными промежутками 2 – 3 метра.  </w:t>
      </w:r>
      <w:r>
        <w:rPr>
          <w:sz w:val="24"/>
        </w:rPr>
        <w:t>Р</w:t>
      </w:r>
      <w:r>
        <w:rPr>
          <w:sz w:val="24"/>
        </w:rPr>
        <w:t>азмещаются с той стороны куда будет изменено движение, далее размещаются вертикальные ленты с</w:t>
      </w:r>
      <w:r>
        <w:rPr>
          <w:sz w:val="24"/>
        </w:rPr>
        <w:t>инего</w:t>
      </w:r>
      <w:r>
        <w:rPr>
          <w:sz w:val="24"/>
        </w:rPr>
        <w:t xml:space="preserve"> </w:t>
      </w:r>
      <w:r>
        <w:rPr>
          <w:sz w:val="24"/>
        </w:rPr>
        <w:t>цвет</w:t>
      </w:r>
      <w:r>
        <w:rPr>
          <w:sz w:val="24"/>
        </w:rPr>
        <w:t>а</w:t>
      </w:r>
      <w:r>
        <w:rPr>
          <w:sz w:val="24"/>
        </w:rPr>
        <w:t xml:space="preserve"> с интервалом 15 – 20 м., в густых участках 5-8м.</w:t>
      </w:r>
    </w:p>
    <w:p w14:paraId="57000000">
      <w:pPr>
        <w:ind/>
        <w:jc w:val="both"/>
        <w:rPr>
          <w:sz w:val="24"/>
        </w:rPr>
      </w:pPr>
    </w:p>
    <w:p w14:paraId="58000000">
      <w:pPr>
        <w:tabs>
          <w:tab w:leader="none" w:pos="1134" w:val="left"/>
        </w:tabs>
        <w:ind w:hanging="282" w:left="708"/>
        <w:jc w:val="both"/>
        <w:rPr>
          <w:b w:val="1"/>
          <w:sz w:val="24"/>
        </w:rPr>
      </w:pPr>
    </w:p>
    <w:p w14:paraId="59000000">
      <w:pPr>
        <w:tabs>
          <w:tab w:leader="none" w:pos="1134" w:val="left"/>
        </w:tabs>
        <w:ind w:hanging="282" w:left="708"/>
        <w:jc w:val="both"/>
        <w:rPr>
          <w:b w:val="1"/>
          <w:sz w:val="24"/>
        </w:rPr>
      </w:pPr>
      <w:r>
        <w:rPr>
          <w:b w:val="1"/>
          <w:sz w:val="24"/>
        </w:rPr>
        <w:t xml:space="preserve">11. </w:t>
      </w:r>
      <w:r>
        <w:rPr>
          <w:b w:val="1"/>
          <w:sz w:val="24"/>
        </w:rPr>
        <w:tab/>
      </w:r>
      <w:r>
        <w:rPr>
          <w:b w:val="1"/>
          <w:sz w:val="24"/>
        </w:rPr>
        <w:t>ОПРЕДЕЛЕНИЕ РЕЗУЛЬТАТОВ:</w:t>
      </w:r>
    </w:p>
    <w:p w14:paraId="5A000000">
      <w:pPr>
        <w:ind/>
        <w:jc w:val="both"/>
        <w:rPr>
          <w:sz w:val="24"/>
        </w:rPr>
      </w:pPr>
      <w:r>
        <w:rPr>
          <w:sz w:val="24"/>
        </w:rPr>
        <w:t xml:space="preserve">В каждой группе: индивидуальная гонка с контрольным временем (на лучшее время). </w:t>
      </w:r>
    </w:p>
    <w:p w14:paraId="5B000000">
      <w:pPr>
        <w:ind/>
        <w:jc w:val="both"/>
        <w:rPr>
          <w:sz w:val="24"/>
        </w:rPr>
      </w:pPr>
    </w:p>
    <w:p w14:paraId="5C000000">
      <w:pPr>
        <w:ind/>
        <w:jc w:val="both"/>
        <w:rPr>
          <w:sz w:val="24"/>
        </w:rPr>
      </w:pPr>
      <w:r>
        <w:rPr>
          <w:sz w:val="24"/>
        </w:rPr>
        <w:t xml:space="preserve">Контроль на срезку трассы осуществляется посредством установки на ней КП. </w:t>
      </w:r>
    </w:p>
    <w:p w14:paraId="5D000000">
      <w:pPr>
        <w:ind/>
        <w:jc w:val="both"/>
        <w:rPr>
          <w:sz w:val="24"/>
        </w:rPr>
      </w:pPr>
    </w:p>
    <w:p w14:paraId="5E000000">
      <w:pPr>
        <w:ind/>
        <w:jc w:val="both"/>
        <w:rPr>
          <w:sz w:val="24"/>
        </w:rPr>
      </w:pPr>
      <w:r>
        <w:rPr>
          <w:sz w:val="24"/>
        </w:rPr>
        <w:t xml:space="preserve">Выигрывает гонщик, проехавший необходимое для своей категории количество кругов и получивший отметки за все КП, предусмотренные для соответствующей категории с лучшим временем. </w:t>
      </w:r>
    </w:p>
    <w:p w14:paraId="5F000000">
      <w:pPr>
        <w:ind/>
        <w:jc w:val="both"/>
        <w:rPr>
          <w:sz w:val="24"/>
        </w:rPr>
      </w:pPr>
    </w:p>
    <w:p w14:paraId="60000000">
      <w:pPr>
        <w:ind/>
        <w:jc w:val="both"/>
        <w:rPr>
          <w:sz w:val="24"/>
        </w:rPr>
      </w:pPr>
      <w:r>
        <w:rPr>
          <w:sz w:val="24"/>
        </w:rPr>
        <w:t xml:space="preserve">Все зачётные, а также финишный круг, заканчиваются обязательным проездом через линию старта/финиша. </w:t>
      </w:r>
    </w:p>
    <w:p w14:paraId="61000000">
      <w:pPr>
        <w:ind/>
        <w:jc w:val="both"/>
        <w:rPr>
          <w:sz w:val="24"/>
        </w:rPr>
      </w:pPr>
    </w:p>
    <w:p w14:paraId="62000000">
      <w:pPr>
        <w:ind/>
        <w:jc w:val="both"/>
        <w:rPr>
          <w:sz w:val="24"/>
        </w:rPr>
      </w:pPr>
      <w:r>
        <w:rPr>
          <w:sz w:val="24"/>
        </w:rPr>
        <w:t>Результаты гонщика, пропустившего КП и не получившего на нём отметку, будут сравниваться с результатами тех участников, которые имеют аналогичное количество пропусков КП.</w:t>
      </w:r>
    </w:p>
    <w:p w14:paraId="63000000">
      <w:pPr>
        <w:ind/>
        <w:jc w:val="both"/>
        <w:rPr>
          <w:sz w:val="24"/>
        </w:rPr>
      </w:pPr>
    </w:p>
    <w:p w14:paraId="64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На</w:t>
      </w:r>
      <w:r>
        <w:rPr>
          <w:b w:val="1"/>
          <w:sz w:val="28"/>
        </w:rPr>
        <w:t xml:space="preserve"> сложных участках</w:t>
      </w:r>
      <w:r>
        <w:rPr>
          <w:b w:val="1"/>
          <w:sz w:val="28"/>
        </w:rPr>
        <w:t xml:space="preserve"> работы КП,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трасса обозначается ленточным коридором</w:t>
      </w:r>
      <w:r>
        <w:rPr>
          <w:b w:val="1"/>
          <w:sz w:val="28"/>
        </w:rPr>
        <w:t>,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(</w:t>
      </w:r>
      <w:r>
        <w:rPr>
          <w:b w:val="1"/>
          <w:sz w:val="28"/>
        </w:rPr>
        <w:t>синие ленты</w:t>
      </w:r>
      <w:r>
        <w:rPr>
          <w:b w:val="1"/>
          <w:sz w:val="28"/>
        </w:rPr>
        <w:t>)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участники</w:t>
      </w:r>
      <w:r>
        <w:rPr>
          <w:b w:val="1"/>
          <w:sz w:val="28"/>
        </w:rPr>
        <w:t xml:space="preserve"> выехавшие за ленту коридора, обязаны вернутся</w:t>
      </w:r>
      <w:r>
        <w:rPr>
          <w:b w:val="1"/>
          <w:sz w:val="28"/>
        </w:rPr>
        <w:t>, вместе выезда или</w:t>
      </w:r>
      <w:r>
        <w:rPr>
          <w:b w:val="1"/>
          <w:sz w:val="28"/>
        </w:rPr>
        <w:t xml:space="preserve"> на начало коридора и повторить попытку, количество попыток не ограничено, если участник порвал ленту коридора – обязан восстановить, только потом продолжить движение. Зачёт на КП участник получает только в 100% преодолении препятствия.</w:t>
      </w:r>
      <w:r>
        <w:rPr>
          <w:b w:val="1"/>
          <w:sz w:val="28"/>
        </w:rPr>
        <w:t xml:space="preserve"> Электронную фиксацию прохождения КП участник получает в строго отведённом месте коридора – обозначенным знаком № КП.</w:t>
      </w:r>
    </w:p>
    <w:p w14:paraId="65000000">
      <w:pPr>
        <w:ind/>
        <w:jc w:val="both"/>
        <w:rPr>
          <w:b w:val="1"/>
          <w:sz w:val="28"/>
        </w:rPr>
      </w:pPr>
    </w:p>
    <w:p w14:paraId="66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 При нарушении</w:t>
      </w:r>
      <w:r>
        <w:rPr>
          <w:b w:val="1"/>
          <w:sz w:val="28"/>
        </w:rPr>
        <w:t xml:space="preserve"> коридоров (синие ленты – без порыва)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прохождения  </w:t>
      </w:r>
      <w:r>
        <w:rPr>
          <w:b w:val="1"/>
          <w:sz w:val="28"/>
        </w:rPr>
        <w:t>КП</w:t>
      </w:r>
      <w:r>
        <w:rPr>
          <w:b w:val="1"/>
          <w:sz w:val="28"/>
        </w:rPr>
        <w:t xml:space="preserve"> участник получает шт</w:t>
      </w:r>
      <w:r>
        <w:rPr>
          <w:b w:val="1"/>
          <w:sz w:val="28"/>
        </w:rPr>
        <w:t xml:space="preserve">рафные минуты кратно ухудшающие </w:t>
      </w:r>
      <w:r>
        <w:rPr>
          <w:b w:val="1"/>
          <w:sz w:val="28"/>
        </w:rPr>
        <w:t>результат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ШТРАФНЫЕ САНКЦИИ ИНДИВИДУАЛЬНЫ НА КАЖДОМ КП В ЗАВИСИМОСТИ ОТ СЛОЖНОСТИ. </w:t>
      </w:r>
    </w:p>
    <w:p w14:paraId="67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В зоне видимости судьи КП отслеживается прохож</w:t>
      </w:r>
      <w:r>
        <w:rPr>
          <w:b w:val="1"/>
          <w:sz w:val="28"/>
        </w:rPr>
        <w:t>дение трассы по разметке</w:t>
      </w:r>
      <w:r>
        <w:rPr>
          <w:b w:val="1"/>
          <w:sz w:val="28"/>
        </w:rPr>
        <w:t xml:space="preserve"> максимальный допуск отклонения 5м в каждую сторону. За очевидное отклонение от трассы до КП или </w:t>
      </w:r>
      <w:r>
        <w:rPr>
          <w:b w:val="1"/>
          <w:sz w:val="28"/>
        </w:rPr>
        <w:t>после(</w:t>
      </w:r>
      <w:r>
        <w:rPr>
          <w:b w:val="1"/>
          <w:sz w:val="28"/>
        </w:rPr>
        <w:t>в зоне видимости с</w:t>
      </w:r>
      <w:r>
        <w:rPr>
          <w:b w:val="1"/>
          <w:sz w:val="28"/>
        </w:rPr>
        <w:t>удьи) участник получает штрафные минуты.</w:t>
      </w:r>
    </w:p>
    <w:p w14:paraId="68000000">
      <w:pPr>
        <w:ind/>
        <w:jc w:val="both"/>
        <w:rPr>
          <w:b w:val="1"/>
          <w:sz w:val="28"/>
        </w:rPr>
      </w:pPr>
    </w:p>
    <w:p w14:paraId="69000000">
      <w:pPr>
        <w:ind/>
        <w:jc w:val="both"/>
        <w:rPr>
          <w:b w:val="1"/>
          <w:sz w:val="28"/>
        </w:rPr>
      </w:pPr>
      <w:r>
        <w:rPr>
          <w:b w:val="1"/>
          <w:color w:val="FF0000"/>
          <w:sz w:val="24"/>
        </w:rPr>
        <w:t>ОБЯЗАТЕЛЬНЫЙ</w:t>
      </w:r>
      <w:r>
        <w:rPr>
          <w:b w:val="1"/>
          <w:color w:val="FF0000"/>
          <w:sz w:val="24"/>
        </w:rPr>
        <w:t xml:space="preserve"> ФИНИШ</w:t>
      </w:r>
      <w:r>
        <w:rPr>
          <w:color w:val="FF0000"/>
          <w:sz w:val="24"/>
        </w:rPr>
        <w:t xml:space="preserve"> </w:t>
      </w:r>
      <w:r>
        <w:rPr>
          <w:sz w:val="24"/>
        </w:rPr>
        <w:t>(ПРИ СХОДЕ ИЛИ ЛЮБЫХ ДРУГИХ СИТУАЦИЯХ)</w:t>
      </w:r>
      <w:r>
        <w:rPr>
          <w:sz w:val="24"/>
        </w:rPr>
        <w:t xml:space="preserve"> с фиксацией на «СТОП ЛИНИИ» </w:t>
      </w:r>
      <w:r>
        <w:rPr>
          <w:sz w:val="24"/>
        </w:rPr>
        <w:t>и обязательным докладом о сходе.</w:t>
      </w:r>
      <w:r>
        <w:rPr>
          <w:sz w:val="24"/>
        </w:rPr>
        <w:t xml:space="preserve">   </w:t>
      </w:r>
    </w:p>
    <w:p w14:paraId="6A000000">
      <w:pPr>
        <w:ind/>
        <w:jc w:val="both"/>
        <w:rPr>
          <w:sz w:val="24"/>
        </w:rPr>
      </w:pPr>
    </w:p>
    <w:p w14:paraId="6B000000">
      <w:pPr>
        <w:ind w:firstLine="360" w:left="0"/>
        <w:jc w:val="both"/>
        <w:rPr>
          <w:b w:val="1"/>
          <w:sz w:val="24"/>
        </w:rPr>
      </w:pPr>
    </w:p>
    <w:p w14:paraId="6C000000">
      <w:pPr>
        <w:ind w:firstLine="120" w:left="0"/>
        <w:jc w:val="both"/>
        <w:rPr>
          <w:b w:val="1"/>
          <w:sz w:val="24"/>
        </w:rPr>
      </w:pPr>
      <w:r>
        <w:rPr>
          <w:b w:val="1"/>
          <w:sz w:val="24"/>
        </w:rPr>
        <w:t xml:space="preserve">12. </w:t>
      </w:r>
      <w:r>
        <w:rPr>
          <w:b w:val="1"/>
          <w:sz w:val="24"/>
        </w:rPr>
        <w:tab/>
      </w:r>
      <w:r>
        <w:rPr>
          <w:b w:val="1"/>
          <w:caps w:val="1"/>
          <w:sz w:val="24"/>
        </w:rPr>
        <w:t>Обеспечение безопасности участников и антидопинговое обеспечение</w:t>
      </w:r>
    </w:p>
    <w:p w14:paraId="6D000000">
      <w:pPr>
        <w:ind/>
        <w:jc w:val="both"/>
        <w:rPr>
          <w:sz w:val="24"/>
        </w:rPr>
      </w:pPr>
      <w:r>
        <w:rPr>
          <w:b w:val="1"/>
          <w:sz w:val="24"/>
        </w:rPr>
        <w:t>12.1</w:t>
      </w:r>
      <w:r>
        <w:rPr>
          <w:sz w:val="24"/>
        </w:rPr>
        <w:t xml:space="preserve"> Каждый организатор соревнований обязан застраховать гражданскую ответственность при проведении спортивного мероприятия.</w:t>
      </w:r>
    </w:p>
    <w:p w14:paraId="6E000000">
      <w:pPr>
        <w:ind/>
        <w:jc w:val="both"/>
        <w:rPr>
          <w:sz w:val="24"/>
        </w:rPr>
      </w:pPr>
      <w:r>
        <w:rPr>
          <w:b w:val="1"/>
          <w:sz w:val="24"/>
        </w:rPr>
        <w:t>12.2.</w:t>
      </w:r>
      <w:r>
        <w:rPr>
          <w:sz w:val="24"/>
        </w:rPr>
        <w:t xml:space="preserve"> 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порядка и безопасности участников и зрителей, а также при наличии актов готовности объекта спорта к проведению соревнований, утверждаемых в установленном порядке.</w:t>
      </w:r>
    </w:p>
    <w:p w14:paraId="6F000000">
      <w:pPr>
        <w:ind/>
        <w:jc w:val="both"/>
        <w:rPr>
          <w:sz w:val="24"/>
        </w:rPr>
      </w:pPr>
      <w:r>
        <w:rPr>
          <w:b w:val="1"/>
          <w:sz w:val="24"/>
        </w:rPr>
        <w:t>12.3</w:t>
      </w:r>
      <w:r>
        <w:rPr>
          <w:sz w:val="24"/>
        </w:rPr>
        <w:t xml:space="preserve">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</w:t>
      </w:r>
      <w:r>
        <w:rPr>
          <w:sz w:val="24"/>
        </w:rPr>
        <w:t>утверждённых</w:t>
      </w:r>
      <w:r>
        <w:rPr>
          <w:sz w:val="24"/>
        </w:rPr>
        <w:t xml:space="preserve"> постановлением Правительства Российской Федерации от18.04.2014 г. № 353.</w:t>
      </w:r>
    </w:p>
    <w:p w14:paraId="70000000">
      <w:pPr>
        <w:ind/>
        <w:jc w:val="both"/>
        <w:rPr>
          <w:color w:val="000000"/>
          <w:sz w:val="24"/>
        </w:rPr>
      </w:pPr>
      <w:r>
        <w:rPr>
          <w:b w:val="1"/>
          <w:sz w:val="24"/>
        </w:rPr>
        <w:t>12.4.</w:t>
      </w:r>
      <w:r>
        <w:rPr>
          <w:sz w:val="24"/>
        </w:rPr>
        <w:t xml:space="preserve"> Организатор соревнований совместно с </w:t>
      </w:r>
      <w:r>
        <w:rPr>
          <w:sz w:val="24"/>
          <w:highlight w:val="white"/>
        </w:rPr>
        <w:t xml:space="preserve">собственником (пользователем) объекта спорта, </w:t>
      </w:r>
      <w:r>
        <w:rPr>
          <w:sz w:val="24"/>
        </w:rPr>
        <w:t xml:space="preserve">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 </w:t>
      </w:r>
    </w:p>
    <w:p w14:paraId="71000000">
      <w:pPr>
        <w:widowControl w:val="0"/>
        <w:ind/>
        <w:jc w:val="both"/>
        <w:rPr>
          <w:sz w:val="24"/>
        </w:rPr>
      </w:pPr>
      <w:r>
        <w:rPr>
          <w:b w:val="1"/>
          <w:sz w:val="24"/>
        </w:rPr>
        <w:t>12.5.</w:t>
      </w:r>
      <w:r>
        <w:rPr>
          <w:sz w:val="24"/>
        </w:rPr>
        <w:t xml:space="preserve"> Организатор соревнований, </w:t>
      </w:r>
      <w:r>
        <w:rPr>
          <w:sz w:val="24"/>
          <w:highlight w:val="white"/>
        </w:rPr>
        <w:t>в целях обеспечения общественного порядка и общественной безопасности,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 указанной информации.</w:t>
      </w:r>
      <w:r>
        <w:rPr>
          <w:sz w:val="24"/>
        </w:rPr>
        <w:t xml:space="preserve"> </w:t>
      </w:r>
    </w:p>
    <w:p w14:paraId="72000000">
      <w:pPr>
        <w:pStyle w:val="Style_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12.6.</w:t>
      </w:r>
      <w:r>
        <w:rPr>
          <w:rFonts w:ascii="Times New Roman" w:hAnsi="Times New Roman"/>
          <w:sz w:val="24"/>
        </w:rPr>
        <w:t xml:space="preserve"> При перевозке  участников соревнований автобусами руководствоваться Правилами организованной перевозки группы детей автобусами, утверждёнными постановлением Правительства Российской Федерации от 23.09.2020 г. № 1527, а также </w:t>
      </w:r>
      <w:r>
        <w:rPr>
          <w:rFonts w:ascii="Times New Roman" w:hAnsi="Times New Roman"/>
          <w:color w:val="000000"/>
          <w:sz w:val="24"/>
        </w:rPr>
        <w:t> Правилами перевозок пассажиров и багажа автомобильным транспортом и городским наземным электрическим транспортом, утверждёнными постановлением Правительства РФ от 01.10.2020 N 1586.</w:t>
      </w:r>
    </w:p>
    <w:p w14:paraId="73000000">
      <w:pPr>
        <w:ind/>
        <w:jc w:val="both"/>
        <w:rPr>
          <w:sz w:val="24"/>
        </w:rPr>
      </w:pPr>
      <w:r>
        <w:rPr>
          <w:b w:val="1"/>
          <w:sz w:val="24"/>
        </w:rPr>
        <w:t>12.7.</w:t>
      </w:r>
      <w:r>
        <w:rPr>
          <w:sz w:val="24"/>
        </w:rPr>
        <w:t xml:space="preserve"> Непосредственный организатор соревнований</w:t>
      </w:r>
      <w:r>
        <w:rPr>
          <w:sz w:val="24"/>
        </w:rPr>
        <w:t xml:space="preserve"> </w:t>
      </w:r>
      <w:r>
        <w:rPr>
          <w:sz w:val="24"/>
        </w:rPr>
        <w:t>несет ответственность за обеспечение требований по технике безопасности, которые должны соответствовать правилам проведения соревнований по мото</w:t>
      </w:r>
      <w:r>
        <w:rPr>
          <w:sz w:val="24"/>
        </w:rPr>
        <w:t>спорту</w:t>
      </w:r>
      <w:r>
        <w:rPr>
          <w:sz w:val="24"/>
        </w:rPr>
        <w:t>.</w:t>
      </w:r>
    </w:p>
    <w:p w14:paraId="74000000">
      <w:pPr>
        <w:ind/>
        <w:jc w:val="both"/>
        <w:rPr>
          <w:sz w:val="24"/>
        </w:rPr>
      </w:pPr>
      <w:r>
        <w:rPr>
          <w:sz w:val="24"/>
        </w:rPr>
        <w:t xml:space="preserve">     Непосредственный организатор соревнований несет ответственность за оповещение пожарной части и обеспечение обслуживания соревнований  медицинским персоналом и бригадой скорой медицинской помощи.</w:t>
      </w:r>
    </w:p>
    <w:p w14:paraId="75000000">
      <w:pPr>
        <w:pStyle w:val="Style_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12.8.</w:t>
      </w:r>
      <w:r>
        <w:rPr>
          <w:rFonts w:ascii="Times New Roman" w:hAnsi="Times New Roman"/>
          <w:sz w:val="24"/>
        </w:rPr>
        <w:t xml:space="preserve"> Оказание медицинской помощи осуществляется в соответствии с </w:t>
      </w:r>
      <w:r>
        <w:rPr>
          <w:rFonts w:ascii="Times New Roman" w:hAnsi="Times New Roman"/>
          <w:color w:val="000000"/>
          <w:sz w:val="24"/>
          <w:highlight w:val="white"/>
        </w:rPr>
        <w:t>Приказом Министерства здравоохранения РФ от 23 октября 2020 г.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в физкультурных и спортивных мероприятиях".</w:t>
      </w:r>
    </w:p>
    <w:p w14:paraId="76000000">
      <w:pPr>
        <w:ind/>
        <w:jc w:val="both"/>
        <w:rPr>
          <w:sz w:val="24"/>
        </w:rPr>
      </w:pPr>
      <w:r>
        <w:rPr>
          <w:b w:val="1"/>
          <w:sz w:val="24"/>
        </w:rPr>
        <w:t>12.9.</w:t>
      </w:r>
      <w:r>
        <w:rPr>
          <w:sz w:val="24"/>
        </w:rPr>
        <w:t xml:space="preserve"> Спортсмены обязаны знать правила и соблюдать их, а также не предъявлять организаторам соревнований претензии в связи с полученной травмой, прямым или косвенным ущербом, который может быть </w:t>
      </w:r>
      <w:r>
        <w:rPr>
          <w:sz w:val="24"/>
        </w:rPr>
        <w:t>нанесён</w:t>
      </w:r>
      <w:r>
        <w:rPr>
          <w:sz w:val="24"/>
        </w:rPr>
        <w:t xml:space="preserve"> им во время тренировок и соревнований.</w:t>
      </w:r>
    </w:p>
    <w:p w14:paraId="77000000">
      <w:pPr>
        <w:ind/>
        <w:jc w:val="both"/>
        <w:rPr>
          <w:sz w:val="24"/>
        </w:rPr>
      </w:pPr>
      <w:r>
        <w:rPr>
          <w:b w:val="1"/>
          <w:sz w:val="24"/>
        </w:rPr>
        <w:t>12.10.</w:t>
      </w:r>
      <w:r>
        <w:rPr>
          <w:sz w:val="24"/>
        </w:rPr>
        <w:t xml:space="preserve">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</w:t>
      </w:r>
      <w:r>
        <w:rPr>
          <w:sz w:val="24"/>
        </w:rPr>
        <w:t>утверждённым</w:t>
      </w:r>
      <w:r>
        <w:rPr>
          <w:sz w:val="24"/>
        </w:rPr>
        <w:t xml:space="preserve"> Приказом Министерства спорта Российской Федерации № 464 от  12 июня 2021 года.</w:t>
      </w:r>
    </w:p>
    <w:p w14:paraId="78000000">
      <w:pPr>
        <w:tabs>
          <w:tab w:leader="none" w:pos="709" w:val="left"/>
        </w:tabs>
        <w:ind/>
        <w:jc w:val="both"/>
        <w:rPr>
          <w:sz w:val="24"/>
        </w:rPr>
      </w:pPr>
      <w:r>
        <w:rPr>
          <w:b w:val="1"/>
          <w:sz w:val="24"/>
        </w:rPr>
        <w:tab/>
      </w:r>
      <w:r>
        <w:rPr>
          <w:b w:val="1"/>
          <w:sz w:val="24"/>
        </w:rPr>
        <w:tab/>
      </w:r>
    </w:p>
    <w:p w14:paraId="79000000">
      <w:pPr>
        <w:ind w:firstLine="708" w:left="0"/>
        <w:jc w:val="both"/>
        <w:rPr>
          <w:sz w:val="24"/>
        </w:rPr>
      </w:pPr>
      <w:r>
        <w:rPr>
          <w:b w:val="1"/>
          <w:sz w:val="24"/>
        </w:rPr>
        <w:t>1</w:t>
      </w:r>
      <w:r>
        <w:rPr>
          <w:b w:val="1"/>
          <w:sz w:val="24"/>
        </w:rPr>
        <w:t>3</w:t>
      </w:r>
      <w:r>
        <w:rPr>
          <w:b w:val="1"/>
          <w:sz w:val="24"/>
        </w:rPr>
        <w:t>.</w:t>
      </w:r>
      <w:r>
        <w:rPr>
          <w:b w:val="1"/>
          <w:sz w:val="24"/>
        </w:rPr>
        <w:tab/>
      </w:r>
      <w:r>
        <w:rPr>
          <w:b w:val="1"/>
          <w:sz w:val="24"/>
        </w:rPr>
        <w:t>НАГРАЖДЕНИЕ:</w:t>
      </w:r>
    </w:p>
    <w:p w14:paraId="7A000000">
      <w:pPr>
        <w:ind/>
        <w:jc w:val="both"/>
        <w:rPr>
          <w:sz w:val="24"/>
        </w:rPr>
      </w:pPr>
      <w:r>
        <w:rPr>
          <w:b w:val="1"/>
          <w:sz w:val="24"/>
        </w:rPr>
        <w:t>1</w:t>
      </w:r>
      <w:r>
        <w:rPr>
          <w:b w:val="1"/>
          <w:sz w:val="24"/>
        </w:rPr>
        <w:t>3</w:t>
      </w:r>
      <w:r>
        <w:rPr>
          <w:b w:val="1"/>
          <w:sz w:val="24"/>
        </w:rPr>
        <w:t>.1.</w:t>
      </w:r>
      <w:r>
        <w:rPr>
          <w:sz w:val="24"/>
        </w:rPr>
        <w:tab/>
      </w:r>
      <w:r>
        <w:rPr>
          <w:sz w:val="24"/>
        </w:rPr>
        <w:t>Участники всех группах, занявшие, 1 – 3 место награждаются медалями,</w:t>
      </w:r>
      <w:r>
        <w:rPr>
          <w:sz w:val="24"/>
        </w:rPr>
        <w:t xml:space="preserve"> </w:t>
      </w:r>
      <w:r>
        <w:rPr>
          <w:sz w:val="24"/>
        </w:rPr>
        <w:t>кубками</w:t>
      </w:r>
      <w:r>
        <w:rPr>
          <w:sz w:val="24"/>
        </w:rPr>
        <w:t>,</w:t>
      </w:r>
      <w:r>
        <w:rPr>
          <w:sz w:val="24"/>
        </w:rPr>
        <w:t xml:space="preserve"> грамотами и ценными призами. </w:t>
      </w:r>
    </w:p>
    <w:p w14:paraId="7B000000">
      <w:pPr>
        <w:ind/>
        <w:jc w:val="both"/>
        <w:rPr>
          <w:b w:val="1"/>
          <w:sz w:val="24"/>
        </w:rPr>
      </w:pPr>
      <w:r>
        <w:rPr>
          <w:sz w:val="24"/>
        </w:rPr>
        <w:t xml:space="preserve">Участники всех группах, занявшие 4-5 места награждаются  медалями, кубками. </w:t>
      </w:r>
    </w:p>
    <w:p w14:paraId="7C000000">
      <w:pPr>
        <w:tabs>
          <w:tab w:leader="none" w:pos="709" w:val="left"/>
        </w:tabs>
        <w:ind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ab/>
      </w:r>
      <w:r>
        <w:rPr>
          <w:b w:val="1"/>
          <w:color w:val="000000"/>
          <w:sz w:val="24"/>
        </w:rPr>
        <w:t>1</w:t>
      </w:r>
      <w:r>
        <w:rPr>
          <w:b w:val="1"/>
          <w:color w:val="000000"/>
          <w:sz w:val="24"/>
        </w:rPr>
        <w:t>4</w:t>
      </w:r>
      <w:r>
        <w:rPr>
          <w:b w:val="1"/>
          <w:color w:val="000000"/>
          <w:sz w:val="24"/>
        </w:rPr>
        <w:t>.</w:t>
      </w:r>
      <w:r>
        <w:rPr>
          <w:b w:val="1"/>
          <w:color w:val="000000"/>
          <w:sz w:val="24"/>
        </w:rPr>
        <w:tab/>
      </w:r>
      <w:r>
        <w:rPr>
          <w:b w:val="1"/>
          <w:color w:val="000000"/>
          <w:sz w:val="24"/>
        </w:rPr>
        <w:t>Условия финансирования:</w:t>
      </w:r>
    </w:p>
    <w:p w14:paraId="7D000000">
      <w:pPr>
        <w:ind/>
        <w:jc w:val="both"/>
        <w:rPr>
          <w:sz w:val="24"/>
        </w:rPr>
      </w:pPr>
      <w:r>
        <w:rPr>
          <w:b w:val="1"/>
          <w:sz w:val="24"/>
        </w:rPr>
        <w:t>1</w:t>
      </w:r>
      <w:r>
        <w:rPr>
          <w:b w:val="1"/>
          <w:sz w:val="24"/>
        </w:rPr>
        <w:t>4</w:t>
      </w:r>
      <w:r>
        <w:rPr>
          <w:b w:val="1"/>
          <w:sz w:val="24"/>
        </w:rPr>
        <w:t>.</w:t>
      </w:r>
      <w:r>
        <w:rPr>
          <w:b w:val="1"/>
          <w:sz w:val="24"/>
        </w:rPr>
        <w:t xml:space="preserve">1 </w:t>
      </w:r>
      <w:r>
        <w:rPr>
          <w:sz w:val="24"/>
        </w:rPr>
        <w:t xml:space="preserve">Расходы, связанные с проведением соревнований </w:t>
      </w:r>
      <w:r>
        <w:rPr>
          <w:sz w:val="24"/>
        </w:rPr>
        <w:t>несёт</w:t>
      </w:r>
      <w:r>
        <w:rPr>
          <w:sz w:val="24"/>
        </w:rPr>
        <w:t xml:space="preserve"> </w:t>
      </w:r>
      <w:r>
        <w:rPr>
          <w:sz w:val="24"/>
        </w:rPr>
        <w:t>АНО</w:t>
      </w:r>
      <w:r>
        <w:rPr>
          <w:sz w:val="24"/>
        </w:rPr>
        <w:t xml:space="preserve"> </w:t>
      </w:r>
      <w:r>
        <w:rPr>
          <w:sz w:val="24"/>
        </w:rPr>
        <w:t>«Мотоспорт</w:t>
      </w:r>
      <w:r>
        <w:rPr>
          <w:sz w:val="24"/>
        </w:rPr>
        <w:t>74</w:t>
      </w:r>
      <w:r>
        <w:rPr>
          <w:sz w:val="24"/>
        </w:rPr>
        <w:t>»</w:t>
      </w:r>
      <w:r>
        <w:rPr>
          <w:sz w:val="24"/>
        </w:rPr>
        <w:t xml:space="preserve"> </w:t>
      </w:r>
    </w:p>
    <w:p w14:paraId="7E000000">
      <w:pPr>
        <w:ind/>
        <w:jc w:val="both"/>
        <w:rPr>
          <w:sz w:val="24"/>
        </w:rPr>
      </w:pPr>
      <w:r>
        <w:rPr>
          <w:b w:val="1"/>
          <w:sz w:val="24"/>
        </w:rPr>
        <w:t>1</w:t>
      </w:r>
      <w:r>
        <w:rPr>
          <w:b w:val="1"/>
          <w:sz w:val="24"/>
        </w:rPr>
        <w:t>4</w:t>
      </w:r>
      <w:r>
        <w:rPr>
          <w:b w:val="1"/>
          <w:sz w:val="24"/>
        </w:rPr>
        <w:t>.</w:t>
      </w:r>
      <w:r>
        <w:rPr>
          <w:b w:val="1"/>
          <w:sz w:val="24"/>
        </w:rPr>
        <w:t>2</w:t>
      </w:r>
      <w:r>
        <w:rPr>
          <w:sz w:val="24"/>
        </w:rPr>
        <w:t xml:space="preserve"> Наградная атрибутика (при наличии) </w:t>
      </w:r>
      <w:r>
        <w:rPr>
          <w:sz w:val="24"/>
        </w:rPr>
        <w:t>закупается</w:t>
      </w:r>
      <w:r>
        <w:rPr>
          <w:sz w:val="24"/>
        </w:rPr>
        <w:t xml:space="preserve"> </w:t>
      </w:r>
      <w:r>
        <w:rPr>
          <w:sz w:val="24"/>
        </w:rPr>
        <w:t>за</w:t>
      </w:r>
      <w:r>
        <w:rPr>
          <w:sz w:val="24"/>
        </w:rPr>
        <w:t xml:space="preserve"> </w:t>
      </w:r>
      <w:r>
        <w:rPr>
          <w:sz w:val="24"/>
        </w:rPr>
        <w:t>счёт</w:t>
      </w:r>
      <w:r>
        <w:rPr>
          <w:sz w:val="24"/>
        </w:rPr>
        <w:t xml:space="preserve"> </w:t>
      </w:r>
      <w:r>
        <w:rPr>
          <w:sz w:val="24"/>
        </w:rPr>
        <w:t>средств</w:t>
      </w:r>
      <w:r>
        <w:rPr>
          <w:sz w:val="24"/>
        </w:rPr>
        <w:t xml:space="preserve"> </w:t>
      </w:r>
      <w:r>
        <w:rPr>
          <w:sz w:val="24"/>
        </w:rPr>
        <w:t>АНО</w:t>
      </w:r>
      <w:r>
        <w:rPr>
          <w:sz w:val="24"/>
        </w:rPr>
        <w:t xml:space="preserve"> </w:t>
      </w:r>
      <w:r>
        <w:rPr>
          <w:sz w:val="24"/>
        </w:rPr>
        <w:t>«Мотоспорт</w:t>
      </w:r>
      <w:r>
        <w:rPr>
          <w:sz w:val="24"/>
        </w:rPr>
        <w:t>74</w:t>
      </w:r>
      <w:r>
        <w:rPr>
          <w:sz w:val="24"/>
        </w:rPr>
        <w:t>»</w:t>
      </w:r>
    </w:p>
    <w:p w14:paraId="7F000000">
      <w:pPr>
        <w:ind/>
        <w:jc w:val="both"/>
        <w:rPr>
          <w:sz w:val="24"/>
        </w:rPr>
      </w:pPr>
      <w:r>
        <w:rPr>
          <w:b w:val="1"/>
          <w:sz w:val="24"/>
        </w:rPr>
        <w:t>1</w:t>
      </w:r>
      <w:r>
        <w:rPr>
          <w:b w:val="1"/>
          <w:sz w:val="24"/>
        </w:rPr>
        <w:t>4</w:t>
      </w:r>
      <w:r>
        <w:rPr>
          <w:b w:val="1"/>
          <w:sz w:val="24"/>
        </w:rPr>
        <w:t>.</w:t>
      </w:r>
      <w:r>
        <w:rPr>
          <w:b w:val="1"/>
          <w:sz w:val="24"/>
        </w:rPr>
        <w:t>3</w:t>
      </w:r>
      <w:r>
        <w:rPr>
          <w:sz w:val="24"/>
        </w:rPr>
        <w:t xml:space="preserve"> Расходы, связанные с проездом, проживанием и питанием участников соревнований, несут командирующие организации.</w:t>
      </w:r>
    </w:p>
    <w:p w14:paraId="80000000">
      <w:pPr>
        <w:pStyle w:val="Style_8"/>
        <w:ind w:firstLine="709" w:left="0"/>
        <w:rPr>
          <w:b w:val="1"/>
          <w:color w:val="000000"/>
        </w:rPr>
      </w:pPr>
      <w:r>
        <w:rPr>
          <w:b w:val="1"/>
          <w:color w:val="000000"/>
        </w:rPr>
        <w:t>1</w:t>
      </w:r>
      <w:r>
        <w:rPr>
          <w:b w:val="1"/>
          <w:color w:val="000000"/>
        </w:rPr>
        <w:t>5</w:t>
      </w:r>
      <w:r>
        <w:rPr>
          <w:b w:val="1"/>
          <w:color w:val="000000"/>
        </w:rPr>
        <w:t>. Контроль прохождения и хронометраж</w:t>
      </w:r>
    </w:p>
    <w:p w14:paraId="81000000">
      <w:pPr>
        <w:ind/>
        <w:jc w:val="both"/>
        <w:rPr>
          <w:sz w:val="24"/>
        </w:rPr>
      </w:pPr>
      <w:r>
        <w:rPr>
          <w:sz w:val="24"/>
        </w:rPr>
        <w:t xml:space="preserve">В каждой группе: индивидуальная гонка с контрольным временем (на лучшее время). </w:t>
      </w:r>
    </w:p>
    <w:p w14:paraId="82000000">
      <w:pPr>
        <w:ind/>
        <w:jc w:val="both"/>
        <w:rPr>
          <w:sz w:val="24"/>
        </w:rPr>
      </w:pPr>
      <w:r>
        <w:rPr>
          <w:sz w:val="24"/>
        </w:rPr>
        <w:t xml:space="preserve">Контроль на срезку трассы осуществляется посредством установки на ней КП. </w:t>
      </w:r>
    </w:p>
    <w:p w14:paraId="83000000">
      <w:pPr>
        <w:ind/>
        <w:jc w:val="both"/>
        <w:rPr>
          <w:sz w:val="24"/>
        </w:rPr>
      </w:pPr>
      <w:r>
        <w:rPr>
          <w:sz w:val="24"/>
        </w:rPr>
        <w:t xml:space="preserve">Выигрывает гонщик, проехавший необходимое для своей категории количество кругов и получивший отметки за все КП, предусмотренные для соответствующей категории с лучшим временем. </w:t>
      </w:r>
    </w:p>
    <w:p w14:paraId="84000000">
      <w:pPr>
        <w:ind/>
        <w:jc w:val="both"/>
        <w:rPr>
          <w:sz w:val="24"/>
        </w:rPr>
      </w:pPr>
      <w:r>
        <w:rPr>
          <w:sz w:val="24"/>
        </w:rPr>
        <w:t xml:space="preserve">Все зачётные, а также финишный круг, заканчиваются обязательным проездом через линию старта/финиша. </w:t>
      </w:r>
    </w:p>
    <w:p w14:paraId="85000000">
      <w:pPr>
        <w:ind/>
        <w:jc w:val="both"/>
        <w:rPr>
          <w:sz w:val="24"/>
        </w:rPr>
      </w:pPr>
      <w:r>
        <w:rPr>
          <w:sz w:val="24"/>
        </w:rPr>
        <w:t>Результаты гонщика, пропустившего КП и не получившего на нём отметку, будут сравниваться с результатами тех участников, которые имеют аналогичное количество пропусков КП.</w:t>
      </w:r>
    </w:p>
    <w:p w14:paraId="86000000">
      <w:pPr>
        <w:ind w:firstLine="709" w:left="0"/>
        <w:jc w:val="both"/>
        <w:rPr>
          <w:b w:val="1"/>
          <w:sz w:val="24"/>
        </w:rPr>
      </w:pPr>
    </w:p>
    <w:p w14:paraId="87000000">
      <w:pPr>
        <w:numPr>
          <w:ilvl w:val="0"/>
          <w:numId w:val="0"/>
        </w:numPr>
        <w:ind w:firstLine="600" w:left="0"/>
        <w:jc w:val="both"/>
        <w:rPr>
          <w:b w:val="1"/>
          <w:sz w:val="24"/>
        </w:rPr>
      </w:pPr>
      <w:r>
        <w:rPr>
          <w:b w:val="1"/>
          <w:sz w:val="24"/>
        </w:rPr>
        <w:t>16.</w:t>
      </w:r>
      <w:r>
        <w:rPr>
          <w:b w:val="1"/>
          <w:sz w:val="24"/>
        </w:rPr>
        <w:t>Организатор соревнований</w:t>
      </w:r>
      <w:r>
        <w:rPr>
          <w:b w:val="1"/>
          <w:sz w:val="24"/>
        </w:rPr>
        <w:t>:</w:t>
      </w:r>
    </w:p>
    <w:p w14:paraId="88000000">
      <w:pPr>
        <w:rPr>
          <w:sz w:val="24"/>
          <w:highlight w:val="white"/>
        </w:rPr>
      </w:pPr>
    </w:p>
    <w:p w14:paraId="89000000">
      <w:pPr>
        <w:rPr>
          <w:sz w:val="24"/>
          <w:highlight w:val="white"/>
        </w:rPr>
      </w:pPr>
      <w:r>
        <w:rPr>
          <w:sz w:val="24"/>
          <w:highlight w:val="white"/>
        </w:rPr>
        <w:t>АНО</w:t>
      </w:r>
      <w:r>
        <w:rPr>
          <w:sz w:val="24"/>
          <w:highlight w:val="white"/>
        </w:rPr>
        <w:t xml:space="preserve"> </w:t>
      </w:r>
      <w:r>
        <w:rPr>
          <w:sz w:val="24"/>
          <w:highlight w:val="white"/>
        </w:rPr>
        <w:t>«Мотоспорт</w:t>
      </w:r>
      <w:r>
        <w:rPr>
          <w:sz w:val="24"/>
          <w:highlight w:val="white"/>
        </w:rPr>
        <w:t>74</w:t>
      </w:r>
      <w:r>
        <w:rPr>
          <w:sz w:val="24"/>
          <w:highlight w:val="white"/>
        </w:rPr>
        <w:t>»</w:t>
      </w:r>
      <w:r>
        <w:rPr>
          <w:sz w:val="24"/>
          <w:highlight w:val="white"/>
        </w:rPr>
        <w:t xml:space="preserve"> - </w:t>
      </w:r>
      <w:r>
        <w:rPr>
          <w:sz w:val="24"/>
          <w:highlight w:val="white"/>
        </w:rPr>
        <w:t>Тимошевский</w:t>
      </w:r>
      <w:r>
        <w:rPr>
          <w:sz w:val="24"/>
          <w:highlight w:val="white"/>
        </w:rPr>
        <w:t xml:space="preserve"> </w:t>
      </w:r>
      <w:r>
        <w:rPr>
          <w:sz w:val="24"/>
          <w:highlight w:val="white"/>
        </w:rPr>
        <w:t>Дмитрий</w:t>
      </w:r>
      <w:r>
        <w:rPr>
          <w:sz w:val="24"/>
          <w:highlight w:val="white"/>
        </w:rPr>
        <w:t xml:space="preserve">  8-922-015-44-88</w:t>
      </w:r>
    </w:p>
    <w:p w14:paraId="8A000000">
      <w:pPr>
        <w:rPr>
          <w:sz w:val="24"/>
          <w:highlight w:val="white"/>
        </w:rPr>
      </w:pPr>
      <w:r>
        <w:rPr>
          <w:sz w:val="24"/>
          <w:highlight w:val="white"/>
        </w:rPr>
        <w:t>Решетков Василий - 8-922-699-08-08</w:t>
      </w:r>
    </w:p>
    <w:p w14:paraId="8B000000">
      <w:pPr>
        <w:rPr>
          <w:sz w:val="24"/>
        </w:rPr>
      </w:pPr>
    </w:p>
    <w:p w14:paraId="8C000000">
      <w:pPr>
        <w:rPr>
          <w:sz w:val="24"/>
        </w:rPr>
      </w:pPr>
      <w:r>
        <w:rPr>
          <w:sz w:val="24"/>
        </w:rPr>
        <w:t xml:space="preserve">        </w:t>
      </w:r>
    </w:p>
    <w:p w14:paraId="8D000000">
      <w:pPr>
        <w:rPr>
          <w:sz w:val="24"/>
          <w:highlight w:val="white"/>
        </w:rPr>
      </w:pPr>
    </w:p>
    <w:p w14:paraId="8E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Данное положение является официальным вызовом на соревнования.</w:t>
      </w:r>
    </w:p>
    <w:p w14:paraId="8F000000">
      <w:pPr>
        <w:ind/>
        <w:jc w:val="both"/>
        <w:rPr>
          <w:sz w:val="24"/>
        </w:rPr>
      </w:pPr>
    </w:p>
    <w:sectPr>
      <w:headerReference r:id="rId1" w:type="first"/>
      <w:footerReference r:id="rId2" w:type="default"/>
      <w:pgSz w:h="16838" w:orient="portrait" w:w="11906"/>
      <w:pgMar w:bottom="720" w:footer="720" w:gutter="0" w:header="720" w:left="720" w:right="720" w:top="720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tabs>
        <w:tab w:leader="none" w:pos="4677" w:val="center"/>
        <w:tab w:leader="none" w:pos="9355" w:val="right"/>
      </w:tabs>
      <w:ind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rPr>
      <w:rFonts w:ascii="Times New Roman" w:hAnsi="Times New Roman"/>
    </w:rPr>
  </w:style>
  <w:style w:default="1" w:styleId="Style_9_ch" w:type="character">
    <w:name w:val="Normal"/>
    <w:link w:val="Style_9"/>
    <w:rPr>
      <w:rFonts w:ascii="Times New Roman" w:hAnsi="Times New Roman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9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9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heading 3"/>
    <w:next w:val="Style_9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Balloon Text"/>
    <w:basedOn w:val="Style_9"/>
    <w:link w:val="Style_15_ch"/>
    <w:rPr>
      <w:rFonts w:ascii="Tahoma" w:hAnsi="Tahoma"/>
      <w:sz w:val="16"/>
    </w:rPr>
  </w:style>
  <w:style w:styleId="Style_15_ch" w:type="character">
    <w:name w:val="Balloon Text"/>
    <w:basedOn w:val="Style_9_ch"/>
    <w:link w:val="Style_15"/>
    <w:rPr>
      <w:rFonts w:ascii="Tahoma" w:hAnsi="Tahoma"/>
      <w:sz w:val="16"/>
    </w:rPr>
  </w:style>
  <w:style w:styleId="Style_16" w:type="paragraph">
    <w:name w:val="Body Text Indent"/>
    <w:basedOn w:val="Style_9"/>
    <w:link w:val="Style_16_ch"/>
    <w:pPr>
      <w:ind w:hanging="720" w:left="720"/>
    </w:pPr>
    <w:rPr>
      <w:sz w:val="28"/>
    </w:rPr>
  </w:style>
  <w:style w:styleId="Style_16_ch" w:type="character">
    <w:name w:val="Body Text Indent"/>
    <w:basedOn w:val="Style_9_ch"/>
    <w:link w:val="Style_16"/>
    <w:rPr>
      <w:sz w:val="28"/>
    </w:rPr>
  </w:style>
  <w:style w:styleId="Style_17" w:type="paragraph">
    <w:name w:val="toc 3"/>
    <w:next w:val="Style_9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6" w:type="paragraph">
    <w:name w:val="Default"/>
    <w:link w:val="Style_6_ch"/>
    <w:rPr>
      <w:rFonts w:ascii="Times New Roman" w:hAnsi="Times New Roman"/>
      <w:color w:val="000000"/>
      <w:sz w:val="24"/>
    </w:rPr>
  </w:style>
  <w:style w:styleId="Style_6_ch" w:type="character">
    <w:name w:val="Default"/>
    <w:link w:val="Style_6"/>
    <w:rPr>
      <w:rFonts w:ascii="Times New Roman" w:hAnsi="Times New Roman"/>
      <w:color w:val="000000"/>
      <w:sz w:val="24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heading 5"/>
    <w:next w:val="Style_9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7" w:type="paragraph">
    <w:name w:val="No Spacing"/>
    <w:link w:val="Style_7_ch"/>
    <w:rPr>
      <w:rFonts w:ascii="Arial" w:hAnsi="Arial"/>
      <w:sz w:val="28"/>
    </w:rPr>
  </w:style>
  <w:style w:styleId="Style_7_ch" w:type="character">
    <w:name w:val="No Spacing"/>
    <w:link w:val="Style_7"/>
    <w:rPr>
      <w:rFonts w:ascii="Arial" w:hAnsi="Arial"/>
      <w:sz w:val="28"/>
    </w:rPr>
  </w:style>
  <w:style w:styleId="Style_20" w:type="paragraph">
    <w:name w:val="heading 1"/>
    <w:next w:val="Style_9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Hyperlink"/>
    <w:basedOn w:val="Style_18"/>
    <w:link w:val="Style_21_ch"/>
    <w:rPr>
      <w:color w:val="0000FF"/>
      <w:u w:val="single"/>
    </w:rPr>
  </w:style>
  <w:style w:styleId="Style_21_ch" w:type="character">
    <w:name w:val="Hyperlink"/>
    <w:basedOn w:val="Style_18_ch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9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9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4" w:type="paragraph">
    <w:name w:val="List Paragraph"/>
    <w:basedOn w:val="Style_9"/>
    <w:link w:val="Style_4_ch"/>
    <w:pPr>
      <w:ind w:firstLine="397" w:left="720"/>
      <w:contextualSpacing w:val="1"/>
    </w:pPr>
    <w:rPr>
      <w:rFonts w:ascii="Calibri" w:hAnsi="Calibri"/>
      <w:sz w:val="22"/>
    </w:rPr>
  </w:style>
  <w:style w:styleId="Style_4_ch" w:type="character">
    <w:name w:val="List Paragraph"/>
    <w:basedOn w:val="Style_9_ch"/>
    <w:link w:val="Style_4"/>
    <w:rPr>
      <w:rFonts w:ascii="Calibri" w:hAnsi="Calibri"/>
      <w:sz w:val="22"/>
    </w:rPr>
  </w:style>
  <w:style w:styleId="Style_26" w:type="paragraph">
    <w:name w:val="toc 8"/>
    <w:next w:val="Style_9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" w:type="paragraph">
    <w:name w:val="footer"/>
    <w:basedOn w:val="Style_9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9_ch"/>
    <w:link w:val="Style_2"/>
  </w:style>
  <w:style w:styleId="Style_27" w:type="paragraph">
    <w:name w:val="toc 5"/>
    <w:next w:val="Style_9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5" w:type="paragraph">
    <w:name w:val="Body Text"/>
    <w:basedOn w:val="Style_9"/>
    <w:link w:val="Style_5_ch"/>
    <w:pPr>
      <w:spacing w:after="120"/>
      <w:ind/>
    </w:pPr>
  </w:style>
  <w:style w:styleId="Style_5_ch" w:type="character">
    <w:name w:val="Body Text"/>
    <w:basedOn w:val="Style_9_ch"/>
    <w:link w:val="Style_5"/>
  </w:style>
  <w:style w:styleId="Style_28" w:type="paragraph">
    <w:name w:val="Subtitle"/>
    <w:next w:val="Style_9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9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9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1" w:type="paragraph">
    <w:name w:val="page number"/>
    <w:basedOn w:val="Style_18"/>
    <w:link w:val="Style_1_ch"/>
  </w:style>
  <w:style w:styleId="Style_1_ch" w:type="character">
    <w:name w:val="page number"/>
    <w:basedOn w:val="Style_18_ch"/>
    <w:link w:val="Style_1"/>
  </w:style>
  <w:style w:styleId="Style_31" w:type="paragraph">
    <w:name w:val="heading 2"/>
    <w:next w:val="Style_9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8" w:type="paragraph">
    <w:name w:val="Normal (Web)"/>
    <w:basedOn w:val="Style_9"/>
    <w:link w:val="Style_8_ch"/>
    <w:pPr>
      <w:spacing w:afterAutospacing="on" w:beforeAutospacing="on"/>
      <w:ind/>
    </w:pPr>
    <w:rPr>
      <w:sz w:val="24"/>
    </w:rPr>
  </w:style>
  <w:style w:styleId="Style_8_ch" w:type="character">
    <w:name w:val="Normal (Web)"/>
    <w:basedOn w:val="Style_9_ch"/>
    <w:link w:val="Style_8"/>
    <w:rPr>
      <w:sz w:val="24"/>
    </w:rPr>
  </w:style>
  <w:style w:default="1" w:styleId="Style_3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2024-05-08T08:05:36Z</dcterms:modified>
</cp:coreProperties>
</file>